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w:t>
      </w:r>
    </w:p>
    <w:p>
      <w:pPr>
        <w:pStyle w:val="Title"/>
      </w:pPr>
      <w:r>
        <w:t>AI or Not?</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r>
        <w:t>A classroom clock speaks the time. Write one thing you observed and one thing you cannot determine just from hearing it.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Complete the photo library explanation for Evidence and decision mechanisms.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Evidence and decision mechanisms. Proposed explanation: “All rules are outside AI”.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Investigate a new hybrid system</w:t>
      </w:r>
    </w:p>
    <w:p>
      <w:r>
        <w:t>A school greenhouse estimates tomorrow's temperature using a model fitted on historical weather. A written rule displays CHECK PLANTS above 30 degrees C. A caretaker chooses whether to open a vent. Identify each mechanism and explain why a correct CHECK PLANTS message would not prove an accurate temperature prediction.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bus displays a delay prediction learned from past journeys. A written rule turns the display red above 10 minutes. A driver can override the message. Identify all three mechanisms. Would seeing a red display prove that learning occurred?</w:t>
      </w:r>
    </w:p>
    <w:p>
      <w:pPr>
        <w:pStyle w:val="Heading1"/>
      </w:pPr>
      <w:r>
        <w:t>06. Solve the given case</w:t>
      </w:r>
    </w:p>
    <w:p>
      <w:r>
        <w:t>Six devices are a motion-triggered lamp, a trained photo sorter, a remote-controlled car, a calculator, an unspecified smart speaker and an unspecified robot vacuum.</w:t>
      </w:r>
    </w:p>
    <w:p>
      <w:r>
        <w:t>Classify all six using mechanism evidence. Which two need more information?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toy follows your steering buttons. A photo app learned from labelled pictures. A talking clock follows a written timetable. Which uses a learned model? What evidence supports each classification?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Choose whether the Helpful Classroom Sorter needs a person, fixed rule, or learned model; justify the smallest safe solution.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bus displays a delay prediction learned from past journeys. A written rule turns the display red above 10 minutes. A driver can override the message. Identify all three mechanisms. Would seeing a red display prove that learning occurred?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Separate observations from explanations</w:t>
      </w:r>
    </w:p>
    <w:p>
      <w:r>
        <w:t>A door opens when a visitor approaches. Its label says intelligent entrance. List two observations and write one mechanism question whose answer would help classify the opening decision.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Complete the photo library explanation</w:t>
      </w:r>
    </w:p>
    <w:p>
      <w:r>
        <w:t>Use the photo-library case from the lesson. Classify the prediction, album-placement rule and owner move. A bicycle photo is in the wrong album. Name the first two records you would inspect.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Challenge an unsupported conclusion</w:t>
      </w:r>
    </w:p>
    <w:p>
      <w:r>
        <w:t>Maya says a vacuum must learn because it changes direction after hitting a chair. Give two different mechanisms consistent with that observation. What evidence would distinguish them?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Investigate a new hybrid system</w:t>
      </w:r>
    </w:p>
    <w:p>
      <w:r>
        <w:t>A school greenhouse estimates tomorrow's temperature using a model fitted on historical weather. A written rule displays CHECK PLANTS above 30 degrees C. A caretaker chooses whether to open a vent. Identify each mechanism and explain why a correct CHECK PLANTS message would not prove an accurate temperature prediction.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an evidence card</w:t>
      </w:r>
    </w:p>
    <w:p>
      <w:r>
        <w:t>Invent one product containing two mechanisms. State the supplied facts, draw an information path and write one claim the facts support and one they do not. Do not use real classmates' personal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AI or Not?</w:t>
      </w:r>
    </w:p>
    <w:p>
      <w:r>
        <w:t>A fictional school umbrella display shows TAKE ONE before lunch. What produced that advice?</w:t>
      </w:r>
    </w:p>
    <w:p>
      <w:r>
        <w:t>A weather model was fitted on earlier weather records; its forecast is 70% rain.</w:t>
      </w:r>
    </w:p>
    <w:p>
      <w:r>
        <w:t>A written rule shows TAKE ONE at rain forecasts of 60% or more. The teacher decides whether to distribute umbrellas.</w:t>
      </w:r>
    </w:p>
    <w:p>
      <w:r>
        <w:drawing>
          <wp:inline xmlns:a="http://schemas.openxmlformats.org/drawingml/2006/main" xmlns:pic="http://schemas.openxmlformats.org/drawingml/2006/picture">
            <wp:extent cx="5276995" cy="5943599"/>
            <wp:docPr id="1" name="Picture 1" descr="AI or Not?. Weather records: Earlier observations were used to fit the forecasting model.. Forecast: The learned model outputs 70% rain, not a guaranteed shower.. Display rule: 70 is at least 60, so the written rule displays TAKE ONE.. Final decision: The teacher checks current conditions before distributing umbrellas."/>
            <wp:cNvGraphicFramePr>
              <a:graphicFrameLocks noChangeAspect="1"/>
            </wp:cNvGraphicFramePr>
            <a:graphic>
              <a:graphicData uri="http://schemas.openxmlformats.org/drawingml/2006/picture">
                <pic:pic>
                  <pic:nvPicPr>
                    <pic:cNvPr id="0" name="academy-visual-ai-1-1.png"/>
                    <pic:cNvPicPr/>
                  </pic:nvPicPr>
                  <pic:blipFill>
                    <a:blip r:embed="rId9"/>
                    <a:stretch>
                      <a:fillRect/>
                    </a:stretch>
                  </pic:blipFill>
                  <pic:spPr>
                    <a:xfrm>
                      <a:off x="0" y="0"/>
                      <a:ext cx="5276995" cy="5943599"/>
                    </a:xfrm>
                    <a:prstGeom prst="rect"/>
                  </pic:spPr>
                </pic:pic>
              </a:graphicData>
            </a:graphic>
          </wp:inline>
        </w:drawing>
      </w:r>
    </w:p>
    <w:p>
      <w:r>
        <w:t>Point to the learned stage. Does the changed display prove the weather forecast changed?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Helpful Classroom Sorter, annotate which decisions follow written instructions and which, if any, were fitted from examples.</w:t>
      </w:r>
    </w:p>
    <w:p>
      <w:pPr>
        <w:pStyle w:val="Heading1"/>
      </w:pPr>
      <w:r>
        <w:t>19. Project portfolio milestone</w:t>
      </w:r>
    </w:p>
    <w:p>
      <w:r>
        <w:t>Project: Helpful Classroom Sorter</w:t>
      </w:r>
    </w:p>
    <w:p>
      <w:r>
        <w:t>Current milestone: Frame the need. Name the user, the problem, allowed inputs and a safe simple starting method.</w:t>
      </w:r>
    </w:p>
    <w:p>
      <w:r>
        <w:t>For the Helpful Classroom Sorter, annotate which decisions follow written instructions and which, if any, were fitted from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school umbrella display shows TAKE ONE before lunch. What produced that advice?</w:t>
      </w:r>
    </w:p>
    <w:p>
      <w:pPr>
        <w:pStyle w:val="Heading3"/>
      </w:pPr>
      <w:r>
        <w:t>Practice 1: explain the deciding evidence</w:t>
      </w:r>
    </w:p>
    <w:p>
      <w:r>
        <w:t>Which labelled step matches this detail? The teacher checks current conditions before distributing umbrellas.</w:t>
      </w:r>
    </w:p>
    <w:p>
      <w:r>
        <w:t>1. Weather records</w:t>
      </w:r>
    </w:p>
    <w:p>
      <w:r>
        <w:t>2. Final decision</w:t>
      </w:r>
    </w:p>
    <w:p>
      <w:r>
        <w:t>3. Display rule</w:t>
      </w:r>
    </w:p>
    <w:p>
      <w:r>
        <w:t>4. Forecast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Final decision The teacher checks current conditions before distributing umbrellas. The fitting record supports calling the forecasting stage learned. Comparing 70 with 60 is an explicit rule. The final action belongs to a person. Merely seeing TAKE ONE would not reveal any of these mechanisms; the process notes supply that evidence.</w:t>
      </w:r>
    </w:p>
    <w:p>
      <w:pPr>
        <w:pStyle w:val="Heading3"/>
      </w:pPr>
      <w:r>
        <w:t>Practice 2: explain the deciding evidence</w:t>
      </w:r>
    </w:p>
    <w:p>
      <w:r>
        <w:t>Changed-case practice: Keep the forecast but raise the display boundary to 80%. Which conclusion is supported by the supplied facts?</w:t>
      </w:r>
    </w:p>
    <w:p>
      <w:r>
        <w:t>1. This one example guarantees correct results for every future input.</w:t>
      </w:r>
    </w:p>
    <w:p>
      <w:r>
        <w:t>2. The display no longer says TAKE ONE.</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display no longer says TAKE ONE. 70 is below 80; changing a display rule does not refit the model.</w:t>
      </w:r>
    </w:p>
    <w:p>
      <w:pPr>
        <w:pStyle w:val="Heading3"/>
      </w:pPr>
      <w:r>
        <w:t>Repair a missing building block</w:t>
      </w:r>
    </w:p>
    <w:p>
      <w:r>
        <w:t>This is the starting lesson. Ask your teacher to model one observation, one written rule and one deciding step, then try your own example.</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