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ai-1/13</w:t>
      </w:r>
    </w:p>
    <w:p>
      <w:pPr>
        <w:pStyle w:val="Title"/>
      </w:pPr>
      <w:r>
        <w:t>Learning from Examples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Debug the Cause</w:t>
      </w:r>
    </w:p>
    <w:p>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If/Then Decisions</w:t>
      </w:r>
    </w:p>
    <w:p>
      <w:r>
        <w:t>Without opening the old lesson, explain one key idea from If/Then Decisions.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Categories and Labels</w:t>
      </w:r>
    </w:p>
    <w:p>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a tied fit for Fitting a pattern from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Fitting a pattern from examples. Proposed explanation: “The lowest error count is added across candidates”.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1"/>
      </w:pPr>
      <w:r>
        <w:t>06. Solve the given case</w:t>
      </w:r>
    </w:p>
    <w:p>
      <w:r>
        <w:t>Training examples label smooth leaves S and toothed leaves T. A new leaf is toothed.</w:t>
      </w:r>
    </w:p>
    <w:p>
      <w:r>
        <w:t>Predict and state the evidence limit.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learner sees three red apples and no green apples, then calls a green apple not an apple. What missing evidence could help? How would you check improvement?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the first small labeled example set for the sorter and explain which visual differences it covers.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Count each candidate from zero</w:t>
      </w:r>
    </w:p>
    <w:p>
      <w:r>
        <w:t>Heights 2, 4, 6 and 8 cm have labels short, short, tall and tall. Predict all four labels under threshold 3, then under threshold 7, using tall when height is at least the threshold. List the disagreeing examples and separate totals.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a tied fit</w:t>
      </w:r>
    </w:p>
    <w:p>
      <w:r>
        <w:t>Thresholds 5 and 6 both have zero disagreements on the W1 fitting set. The tie rule chooses the smaller threshold. Which is selected? Give a whole-number height where the two candidates disagree and both predictions. Explain what the tie rule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Update with an added example</w:t>
      </w:r>
    </w:p>
    <w:p>
      <w:r>
        <w:t>Add height 5 cm labelled short to the four fitting examples. Recompute the disagreement totals for thresholds 3, 5, 6 and 7. Select the candidate with the fewest disagreements, keeping the smaller-threshold tie rule. Explain why the new label is part of 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conflicting records visible</w:t>
      </w:r>
    </w:p>
    <w:p>
      <w:r>
        <w:t>Two fitting records both have height 6 cm. One is labelled short and the other tall. A learner says a clever height-only rule can agree with both on every run. Explain the problem for a deterministic rule and name two checks to make before changing either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Learning from Examples</w:t>
      </w:r>
    </w:p>
    <w:p>
      <w:r>
        <w:t>A fictional classifier learns whether measured sticks are short or long.</w:t>
      </w:r>
    </w:p>
    <w:p>
      <w:r>
        <w:t>Training lengths 2,4,8,10 cm have labels short,short,long,long.</w:t>
      </w:r>
    </w:p>
    <w:p>
      <w: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 name="Picture 1"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10"/>
                    <a:stretch>
                      <a:fillRect/>
                    </a:stretch>
                  </pic:blipFill>
                  <pic:spPr>
                    <a:xfrm>
                      <a:off x="0" y="0"/>
                      <a:ext cx="5346057" cy="5943599"/>
                    </a:xfrm>
                    <a:prstGeom prst="rect"/>
                  </pic:spPr>
                </pic:pic>
              </a:graphicData>
            </a:graphic>
          </wp:inline>
        </w:drawing>
      </w:r>
    </w:p>
    <w:p>
      <w:r>
        <w:t>Which new measured length would reveal disagreement between the candidates?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candidate definitions, training errors and tie policy with any sorter model version.</w:t>
      </w:r>
    </w:p>
    <w:p>
      <w:pPr>
        <w:pStyle w:val="Heading1"/>
      </w:pPr>
      <w:r>
        <w:t>19. Project portfolio milestone</w:t>
      </w:r>
    </w:p>
    <w:p>
      <w:r>
        <w:t>Project: Helpful Classroom Sorter</w:t>
      </w:r>
    </w:p>
    <w:p>
      <w:r>
        <w:t>Current milestone: Test changed cases. Keep normal, boundary and failure cases; compare expected and observed results.</w:t>
      </w:r>
    </w:p>
    <w:p>
      <w:r>
        <w:t>Save candidate definitions, training errors and tie policy with any sorter model version.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classifier learns whether measured sticks are short or long.</w:t>
      </w:r>
    </w:p>
    <w:p>
      <w:pPr>
        <w:pStyle w:val="Heading3"/>
      </w:pPr>
      <w:r>
        <w:t>Practice 1: explain the deciding evidence</w:t>
      </w:r>
    </w:p>
    <w:p>
      <w:r>
        <w:t>Which labelled step matches this detail? Length 6 is predicted long by the selected rule.</w:t>
      </w:r>
    </w:p>
    <w:p>
      <w:r>
        <w:t>1. Training rows</w:t>
      </w:r>
    </w:p>
    <w:p>
      <w:r>
        <w:t>2. New prediction</w:t>
      </w:r>
    </w:p>
    <w:p>
      <w:r>
        <w:t>3. Tie policy</w:t>
      </w:r>
    </w:p>
    <w:p>
      <w:r>
        <w:t>4. Candidate checks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New prediction Length 6 is predicted long by the selected rule. 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w:t>
      </w:r>
    </w:p>
    <w:p>
      <w:pPr>
        <w:pStyle w:val="Heading3"/>
      </w:pPr>
      <w:r>
        <w:t>Practice 2: explain the deciding evidence</w:t>
      </w:r>
    </w:p>
    <w:p>
      <w:r>
        <w:t>Changed-case practice: Reverse the tie policy to prefer the larger boundary. Which conclusion is supported by the supplied facts?</w:t>
      </w:r>
    </w:p>
    <w:p>
      <w:r>
        <w:t>1. This one example guarantees correct results for every future input.</w:t>
      </w:r>
    </w:p>
    <w:p>
      <w:r>
        <w:t>2. We can decide the result without examining the changed input or the procedure.</w:t>
      </w:r>
    </w:p>
    <w:p>
      <w:r>
        <w:t>3. Boundary 7 is selected and predicts short at 6.</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Boundary 7 is selected and predicts short at 6. The training fit is unchanged; only the explicit choice between tied candidates changes.</w:t>
      </w:r>
    </w:p>
    <w:p>
      <w:pPr>
        <w:pStyle w:val="Heading3"/>
      </w:pPr>
      <w:r>
        <w:t>Repair a missing building block</w:t>
      </w:r>
    </w:p>
    <w:p>
      <w:r>
        <w:t>Review Debug the Cause (ai-1/12). Goal: Compare expected and observed traces to locate the first difference. Short practice: Propose input 0 and give both predicted outputs without inventing an observed result.. Return to this week and explain what you changed.</w:t>
      </w:r>
    </w:p>
    <w:p>
      <w:r>
        <w:t>Review If/Then Decisions (ai-1/10). Goal: Evaluate a condition using the current state and trace only the selected branch. Short practice: Which input detects the difference between the two written conditions? Explain its entire run.. Return to this week and explain what you changed.</w:t>
      </w:r>
    </w:p>
    <w:p>
      <w:r>
        <w:t>Review Categories and Labels (ai-1/7). Goal: Apply a category definition using explicit evidence and boundary rules. Short practice: Explain why B originally was revise rather than review, then label its changed version..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