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ai-2/9</w:t>
      </w:r>
    </w:p>
    <w:p>
      <w:pPr>
        <w:pStyle w:val="Title"/>
      </w:pPr>
      <w:r>
        <w:t>Features and Distractors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Logic</w:t>
      </w:r>
    </w:p>
    <w:p>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Prove that one measurement is insufficient for Features and useful distinctions.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and useful distinctions. Proposed explanation: “A stronger model can always recover an omitted measurement”.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Training covers show space books only on yellow backgrounds and animal books only on blue backgrounds. Design two controlled comparisons to test whether a classifier uses the intended subject.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All animal books in training have green covers. How could you test whether a recommender is using subject or cover colour? Supply two diagnostic test descriptions.</w:t>
      </w:r>
    </w:p>
    <w:p>
      <w:pPr>
        <w:pStyle w:val="Heading1"/>
      </w:pPr>
      <w:r>
        <w:t>06. Solve the given case</w:t>
      </w:r>
    </w:p>
    <w:p>
      <w:r>
        <w:t>Target: includes animal characters. Fields: animal tag, cover colour and shelf number.</w:t>
      </w:r>
    </w:p>
    <w:p>
      <w:r>
        <w:t>Choose useful evidence and possible distractions.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Predict whether a book is short using page count and cover colour. Which feature directly supports the defined label? Give a counterexample to colour.</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explainable traits that connect to the reader’s stated preferences.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All animal books in training have green covers. How could you test whether a recommender is using subject or cover colour? Supply two diagnostic test descriptions.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inputs from the target</w:t>
      </w:r>
    </w:p>
    <w:p>
      <w:r>
        <w:t>For the fixed-orientation card task, fits requires length at most 12 cm and width at most 8 cm, including equality. Choose the measurements needed as inputs from length, width, colour, card number and the final inspection sticker. State the target label and write the feature record for a 12 cm by 8 cm red card using a defined order.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Prove that one measurement is insufficient</w:t>
      </w:r>
    </w:p>
    <w:p>
      <w:r>
        <w:t>Invent two cards with the same width but different correct labels under the card guide. Give both lengths and widths and justify the labels. Explain why a system receiving only width cannot always label both correctly.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Challenge an apparent colour shortcut</w:t>
      </w:r>
    </w:p>
    <w:p>
      <w:r>
        <w:t>A practice set contains three blue cards that fit and three red cards that are too large. A helper uses blue means fits and red means too large. Create a new card that this helper mislabels. Explain why the perfect practice score did not establish that colour was a reliable feature for this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record for a new task</w:t>
      </w:r>
    </w:p>
    <w:p>
      <w:r>
        <w:t>A fictional display tray accepts a tile if its height is at most 9 cm and its thickness is at most 2 cm, including equality. Other dimensions are fixed. Before checking, you can record height, thickness and pattern name. A pass sticker is added afterward. Choose inputs with units. Construct two tiles with the same height but different labels. Then label a 9 cm high, 2 cm thick striped tile and explain why the sticker is unsuitable as an input before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Notice when the task changes</w:t>
      </w:r>
    </w:p>
    <w:p>
      <w:r>
        <w:t>The delivery station now sorts cards into red and blue bins instead of checking dimensions. Which previously unneeded feature becomes useful? Explain why length and width alone may now be insufficient. Give two cards that support your explanation.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and Distractors</w:t>
      </w:r>
    </w:p>
    <w:p>
      <w:r>
        <w:t>A fictional book-topic classifier sees mystery books with triangular logos and science books with circular logos.</w:t>
      </w:r>
    </w:p>
    <w:p>
      <w:r>
        <w:t>Training contains no mystery-circle or science-triangle covers.</w:t>
      </w:r>
    </w:p>
    <w:p>
      <w:r>
        <w:t>Goal is to identify topic from actual subject information, not publisher logo. New controlled test outputs have not been supplied.</w:t>
      </w:r>
    </w:p>
    <w:p>
      <w:r>
        <w:drawing>
          <wp:inline xmlns:a="http://schemas.openxmlformats.org/drawingml/2006/main" xmlns:pic="http://schemas.openxmlformats.org/drawingml/2006/picture">
            <wp:extent cx="5276995" cy="5943599"/>
            <wp:docPr id="1" name="Picture 1"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9"/>
                    <a:stretch>
                      <a:fillRect/>
                    </a:stretch>
                  </pic:blipFill>
                  <pic:spPr>
                    <a:xfrm>
                      <a:off x="0" y="0"/>
                      <a:ext cx="5276995" cy="5943599"/>
                    </a:xfrm>
                    <a:prstGeom prst="rect"/>
                  </pic:spPr>
                </pic:pic>
              </a:graphicData>
            </a:graphic>
          </wp:inline>
        </w:drawing>
      </w:r>
    </w:p>
    <w:p>
      <w:r>
        <w:t>Does this one pair prove the classifier always ignores subject? Explain a narrower claim.</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Test recommender features for shortcuts, keeping relevant subject information separate from superficial catalogue styling.</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Test recommender features for shortcuts, keeping relevant subject information separate from superficial catalogue styling.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book-topic classifier sees mystery books with triangular logos and science books with circular logos.</w:t>
      </w:r>
    </w:p>
    <w:p>
      <w:pPr>
        <w:pStyle w:val="Heading3"/>
      </w:pPr>
      <w:r>
        <w:t>Practice 1: explain the deciding evidence</w:t>
      </w:r>
    </w:p>
    <w:p>
      <w:r>
        <w:t>Which labelled step matches this detail? Record predictions before concluding which clue the classifier uses.</w:t>
      </w:r>
    </w:p>
    <w:p>
      <w:r>
        <w:t>1. Hold topic fixed</w:t>
      </w:r>
    </w:p>
    <w:p>
      <w:r>
        <w:t>2. Hold logo fixed</w:t>
      </w:r>
    </w:p>
    <w:p>
      <w:r>
        <w:t>3. Observe separately</w:t>
      </w:r>
    </w:p>
    <w:p>
      <w:r>
        <w:t>4. Spot confounding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Observe separately Record predictions before concluding which clue the classifier uses. 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w:t>
      </w:r>
    </w:p>
    <w:p>
      <w:pPr>
        <w:pStyle w:val="Heading3"/>
      </w:pPr>
      <w:r>
        <w:t>Practice 2: explain the deciding evidence</w:t>
      </w:r>
    </w:p>
    <w:p>
      <w:r>
        <w:t>Changed-case practice: The first controlled pair yields mystery for triangle and science for circle. Which conclusion is supported by the supplied facts?</w:t>
      </w:r>
    </w:p>
    <w:p>
      <w:r>
        <w:t>1. This one example guarantees correct results for every future input.</w:t>
      </w:r>
    </w:p>
    <w:p>
      <w:r>
        <w:t>2. We can decide the result without examining the changed input or the procedure.</w:t>
      </w:r>
    </w:p>
    <w:p>
      <w:r>
        <w:t>3. That pair is evidence of unwanted logo sensitivity.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pair is evidence of unwanted logo sensitivity. The subject description stayed mystery; only the irrelevant logo changed.</w:t>
      </w:r>
    </w:p>
    <w:p>
      <w:pPr>
        <w:pStyle w:val="Heading3"/>
      </w:pPr>
      <w:r>
        <w:t>Repair a missing building block</w:t>
      </w:r>
    </w:p>
    <w:p>
      <w:r>
        <w:t>Review Operational Labels (ai-2/8). Goal: Apply a category definition using explicit evidence and boundary rules. Short practice: Why can we not resolve the disagreement merely by taking a majority of reviewers?. Return to this week and explain what you changed.</w:t>
      </w:r>
    </w:p>
    <w:p>
      <w:r>
        <w:t>Review Debugging Strategies (ai-2/6). Goal: Design revealing tests for a function. Short practice: Which test most directly isolates the handling of loose books, and what should it produce?. Return to this week and explain what you changed.</w:t>
      </w:r>
    </w:p>
    <w:p>
      <w:r>
        <w:t>Review Branching Logic (ai-2/3). Goal: Trace the selected branch in an if elif else chain. Short practice: Give expected labels for −1,0,10,11 and identify the equality boundary for Short..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