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ai-2/27</w:t>
      </w:r>
    </w:p>
    <w:p>
      <w:pPr>
        <w:pStyle w:val="Title"/>
      </w:pPr>
      <w:r>
        <w:t>Predictive vs Generative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Image and Voice Pipelines</w:t>
      </w:r>
    </w:p>
    <w:p>
      <w:r>
        <w:t>Without opening the old lesson, explain one key idea from Image and Voice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Feedback Loops</w:t>
      </w:r>
    </w:p>
    <w:p>
      <w:r>
        <w:t>Without opening the old lesson, explain one key idea from Feedback Loops.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 by Selected Traits</w:t>
      </w:r>
    </w:p>
    <w:p>
      <w:r>
        <w:t>Without opening the old lesson, explain one key idea from Similarity by Selected Traits.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the distribution for Generative and predictive objectives.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Generative and predictive objectives. Proposed explanation: “Generative models do not predict”.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Analyse a new corpus independently</w:t>
      </w:r>
    </w:p>
    <w:p>
      <w:r>
        <w:t>For prefix The signal is, counts are high 2, low 5, unknown 3. Compute all probabilities and the most frequent continuation. A current measurement reports high. State what the most frequent continuation does and does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tool retrieves a book description, predicts a genre, then writes a new blurb. Identify each operation and give one distinct failure to check at each stage.</w:t>
      </w:r>
    </w:p>
    <w:p>
      <w:pPr>
        <w:pStyle w:val="Heading1"/>
      </w:pPr>
      <w:r>
        <w:t>06. Solve the given case</w:t>
      </w:r>
    </w:p>
    <w:p>
      <w:r>
        <w:t>A labels genre; B writes a new blurb; C computes 24/6.</w:t>
      </w:r>
    </w:p>
    <w:p>
      <w:r>
        <w:t>Distinguish operations.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One model labels a review positive or negative; another writes a new review. Which classifies and which generates? Must generated text be true?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Keep scoring predictive and explanations templated or carefully generated and verified.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tool retrieves a book description, predicts a genre, then writes a new blurb. Identify each operation and give one distinct failure to check at each stage.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Identify the objective</w:t>
      </w:r>
    </w:p>
    <w:p>
      <w:r>
        <w:t>Classify these components by target: label a message request/report; continue a prefix with a sequence; retrieve a stored sensor record. Explain why the application may combine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the distribution</w:t>
      </w:r>
    </w:p>
    <w:p>
      <w:r>
        <w:t>For The marker is, calculate the three empirical probabilities, their sum and their meaning.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Follow the prefix</w:t>
      </w:r>
    </w:p>
    <w:p>
      <w:r>
        <w:t>After red is selected, the expanded-prefix table gives end 0.8 and today 0.2. Explain why these values cannot be substituted for the red/blue/green probabilities.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Analyse a new corpus independently</w:t>
      </w:r>
    </w:p>
    <w:p>
      <w:r>
        <w:t>For prefix The signal is, counts are high 2, low 5, unknown 3. Compute all probabilities and the most frequent continuation. A current measurement reports high. State what the most frequent continuation does and does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useful evaluation</w:t>
      </w:r>
    </w:p>
    <w:p>
      <w:r>
        <w:t>A system reports current room status using retrieved measurements and generated sentences. Name checks for evidence, response quality and permission.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Predictive vs Generative</w:t>
      </w:r>
    </w:p>
    <w:p>
      <w:r>
        <w:t>A fictional toy generator predicts the next word after “The box is”.</w:t>
      </w:r>
    </w:p>
    <w:p>
      <w:r>
        <w:t>Observed training continuations: full 6, empty 3, unknown 1.</w:t>
      </w:r>
    </w:p>
    <w:p>
      <w:r>
        <w:t>Use counts divided by total 10. The current physical box is separately checked and found empty.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Toy next-word dis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Predictive vs Generative. Count table: Continuation counts are 6,3,1; total 10.. Probabilities: full=0.6; empty=0.3; unknown=0.1.. Greedy continuation: Largest probability chooses full for this toy prefix.. Check reality: Current observation says empty; frequent wording is not a present inventory rea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matching the physical box in the changed table prove the generator measures boxes?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approved book facts for recommender explanations; generated fluency is not a replacement for catalogue evidence.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Prepare the demonstration. Gather reproducible instructions, evidence, access checks and remaining limitations.</w:t>
      </w:r>
    </w:p>
    <w:p>
      <w:r>
        <w:t>Use approved book facts for recommender explanations; generated fluency is not a replacement for catalogue evidence.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toy generator predicts the next word after “The box is”.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Current observation says empty; frequent wording is not a present inventory reading.</w:t>
      </w:r>
    </w:p>
    <w:p>
      <w:r>
        <w:t>1. Probabilities</w:t>
      </w:r>
    </w:p>
    <w:p>
      <w:r>
        <w:t>2. Count table</w:t>
      </w:r>
    </w:p>
    <w:p>
      <w:r>
        <w:t>3. Greedy continuation</w:t>
      </w:r>
    </w:p>
    <w:p>
      <w:r>
        <w:t>4. Check reality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Check reality Current observation says empty; frequent wording is not a present inventory reading. The table predicts a continuation in a text exercise, not the contents of the current box. Generating the most frequent token is a model-defined decision. A factual inventory statement needs current evidence. The numerical table is intentionally small; real generative systems condition on richer context and do not simply consult these three counts.</w:t>
      </w:r>
    </w:p>
    <w:p>
      <w:pPr>
        <w:pStyle w:val="Heading3"/>
      </w:pPr>
      <w:r>
        <w:t>Practice 2: explain the deciding evidence</w:t>
      </w:r>
    </w:p>
    <w:p>
      <w:r>
        <w:t>Changed-case practice: Change the training table to full 2, empty 7, unknown 1. Which conclusion is supported by the supplied facts?</w:t>
      </w:r>
    </w:p>
    <w:p>
      <w:r>
        <w:t>1. Greedy output becomes empty with probability 0.7.</w:t>
      </w:r>
    </w:p>
    <w:p>
      <w:r>
        <w:t>2. This one example guarantees correct results for every future input.</w:t>
      </w:r>
    </w:p>
    <w:p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Greedy output becomes empty with probability 0.7. The continuation distribution changed; the independently observed box has not changed.</w:t>
      </w:r>
    </w:p>
    <w:p>
      <w:pPr>
        <w:pStyle w:val="Heading3"/>
      </w:pPr>
      <w:r>
        <w:t>Repair a missing building block</w:t>
      </w:r>
    </w:p>
    <w:p>
      <w:r>
        <w:t>Review Image and Voice Pipelines (ai-2/26). Goal: Explain the mechanism and terminology of speech pipelines and multimodal evidence. Short practice: Which stage first fails, and why should the faulty transcript not be silently overwritten?. Return to this week and explain what you changed.</w:t>
      </w:r>
    </w:p>
    <w:p>
      <w:r>
        <w:t>Review Feedback Loops (ai-2/24). Goal: Implement a deterministic recommender. Short practice: What extra field would reveal why comparing raw clicks is misleading?. Return to this week and explain what you changed.</w:t>
      </w:r>
    </w:p>
    <w:p>
      <w:r>
        <w:t>Review Similarity by Selected Traits (ai-2/21). Goal: Represent items with numeric features. Short practice: Explain why B ceases to be a closest option without any candidate data changing..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