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ai-4/5</w:t>
      </w:r>
    </w:p>
    <w:p>
      <w:pPr>
        <w:pStyle w:val="Title"/>
      </w:pPr>
      <w:r>
        <w:t>Inspect Before Modeling</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Python and Table Readiness</w:t>
      </w:r>
    </w:p>
    <w:p>
      <w:r>
        <w:t>Without opening the old lesson, explain one key idea from Python and Table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the audit counts for Dataset inspection and cards.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table contains 8 cm, -2 cm, missing and two copies of the same leaf photo. Propose a separate inspection for each issue.</w:t>
      </w:r>
    </w:p>
    <w:p>
      <w:pPr>
        <w:pStyle w:val="Heading1"/>
      </w:pPr>
      <w:r>
        <w:t>06. Solve the given case</w:t>
      </w:r>
    </w:p>
    <w:p>
      <w:r>
        <w:t>Lengths include 5 cm, blank and -3 cm, plus a duplicate photo row.</w:t>
      </w:r>
    </w:p>
    <w:p>
      <w:r>
        <w:t>Name checks and a deletion risk.</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table has height_cm values 12, 15, -8 and a blank. Identify two issues and a suitable first action.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the Plant Classifier table and attach a data-quality report before any baseline or model is trained.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table contains 8 cm, -2 cm, missing and two copies of the same leaf photo. Propose a separate inspection for each issue.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Define the row and source</w:t>
      </w:r>
    </w:p>
    <w:p>
      <w: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the audit counts</w:t>
      </w:r>
    </w:p>
    <w:p>
      <w: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unsupported correction</w:t>
      </w:r>
    </w:p>
    <w:p>
      <w: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an evidence gap</w:t>
      </w:r>
    </w:p>
    <w:p>
      <w: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Units conversions and data provenance — W1 Retain the source</w:t>
      </w:r>
    </w:p>
    <w:p>
      <w:r>
        <w:t>Name four pieces of information to keep for Log A and its conversion.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Units conversions and data provenance — W2 Convert precisely</w:t>
      </w:r>
    </w:p>
    <w:p>
      <w:r>
        <w:t>Convert 150 seconds and 30 seconds to minutes without rounding to whole numbers.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Units conversions and data provenance — W3 Repair a comparison</w:t>
      </w:r>
    </w:p>
    <w:p>
      <w:r>
        <w:t>A report claims 120 seconds exceeds 3 minutes because 120 &gt; 3. Correct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Units conversions and data provenance — W4 Normalize independently</w:t>
      </w:r>
    </w:p>
    <w:p>
      <w:r>
        <w:t>Create records for 240 seconds, 1.5 minutes and 60 seconds. Derive minutes while keeping raw data. State the values and their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Units conversions and data provenance — W5 Handle an unknown unit</w:t>
      </w:r>
    </w:p>
    <w:p>
      <w:r>
        <w:t>A record contains value 8 and unit ticks with no conversion rule. Should you assume seconds?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Inspect Before Modeling</w:t>
      </w:r>
    </w:p>
    <w:p>
      <w:r>
        <w:t>Spot a duplicate, an impossible value and a valid boundary before fitting.</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r>
        <w:t>Which original information should the inspection log preserve?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Spot a duplicate, an impossible value and a valid boundary before fitting.</w:t>
      </w:r>
    </w:p>
    <w:p>
      <w:pPr>
        <w:pStyle w:val="Heading3"/>
      </w:pPr>
      <w:r>
        <w:t>Practice 1: explain the deciding evidence</w:t>
      </w:r>
    </w:p>
    <w:p>
      <w:r>
        <w:t>Which labelled step matches this detail? Flag duplicate B and invalid C. Do not count B twice or silently replace C.</w:t>
      </w:r>
    </w:p>
    <w:p>
      <w:r>
        <w:t>1. Flag before fitting</w:t>
      </w:r>
    </w:p>
    <w:p>
      <w:r>
        <w:t>2. Count rows</w:t>
      </w:r>
    </w:p>
    <w:p>
      <w:r>
        <w:t>3. Check schema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Flag before fitting Flag duplicate B and invalid C. Do not count B twice or silently replace C. 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teacher confirms B’s second row is an accidental duplicate. Which conclusion is supported by the supplied facts?</w:t>
      </w:r>
    </w:p>
    <w:p>
      <w:r>
        <w:t>1. We can decide the result without examining the changed input or the procedure.</w:t>
      </w:r>
    </w:p>
    <w:p>
      <w:r>
        <w:t>2. This one example guarantees correct results for every future input.</w:t>
      </w:r>
    </w:p>
    <w:p>
      <w:r>
        <w:t>3. Remove that duplicate with a recorded reason; C still needs correction or explicit exclusion.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Remove that duplicate with a recorded reason; C still needs correction or explicit exclusion. Resolving one defect does not resolve a separate impossible measurement.</w:t>
      </w:r>
    </w:p>
    <w:p>
      <w:pPr>
        <w:pStyle w:val="Heading3"/>
      </w:pPr>
      <w:r>
        <w:t>Repair a missing building block</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