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ai-4/6</w:t>
      </w:r>
    </w:p>
    <w:p>
      <w:pPr>
        <w:pStyle w:val="Title"/>
      </w:pPr>
      <w:r>
        <w:t>Label Quality</w:t>
      </w:r>
    </w:p>
    <w:p>
      <w:r>
        <w:t>Project: Responsible Plant Classifier</w:t>
      </w:r>
    </w:p>
    <w:p>
      <w:pPr>
        <w:pStyle w:val="Heading1"/>
      </w:pPr>
      <w:r>
        <w:t>01. Recall and choose your starting point</w:t>
      </w:r>
    </w:p>
    <w:p>
      <w:r>
        <w:t>Try the recall before opening notes. Then use a different colour or a labelled second line to correct your explanation.</w:t>
      </w:r>
    </w:p>
    <w:p>
      <w:pPr>
        <w:pStyle w:val="Heading3"/>
      </w:pPr>
      <w:r>
        <w:t>Inspect Before Modeling</w:t>
      </w:r>
    </w:p>
    <w:p>
      <w:r>
        <w:t>Without opening the old lesson, explain one key idea from Inspect Before Modeling.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Classification or Regression?</w:t>
      </w:r>
    </w:p>
    <w:p>
      <w:r>
        <w:t>Without opening the old lesson, explain one key idea from Classification or Regression?.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Interpret agreement for Label definitions and disagreement.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Label definitions and disagreement. Proposed explanation: “Agreement is accuracy”.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Two labelers agree on 16 of 20 leaves. Both used a rule that mistakenly calls shadows 'spots'. Compute agreement and explain why it does not establish correct labels.</w:t>
      </w:r>
    </w:p>
    <w:p>
      <w:pPr>
        <w:pStyle w:val="Heading1"/>
      </w:pPr>
      <w:r>
        <w:t>06. Solve the given case</w:t>
      </w:r>
    </w:p>
    <w:p>
      <w:r>
        <w:t>Two annotators disagree on three of ten leaves, especially mild spotting.</w:t>
      </w:r>
    </w:p>
    <w:p>
      <w:r>
        <w:t>Improve label quality.</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Two labelers assign different species to the same image. Should you silently pick the label that helps the model score? Describe a better process.</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6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Write the Plant Classifier label guide with positive, negative, borderline, and not-labelable examples.</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Two labelers agree on 16 of 20 leaves. Both used a rule that mistakenly calls shadows 'spots'. Compute agreement and explain why it does not establish correct labels.</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Use the boundary and review rules</w:t>
      </w:r>
    </w:p>
    <w:p>
      <w:r>
        <w:t>Under rule v1, label a wheel touching the boundary, an object entirely outside a fully visible lane, and a partly hidden lane. Explain the evidence for each.</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Interpret agreement</w:t>
      </w:r>
    </w:p>
    <w:p>
      <w:r>
        <w:t>Explain the output 2 4 for A through D. State the fraction and percent, whether review is included, and why this is not model accuracy.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Write a decision log</w:t>
      </w:r>
    </w:p>
    <w:p>
      <w:r>
        <w:t>For B and C, record original labels, visible evidence, rule version and reviewed decision. Explain why the original labels should remain available.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the process independently</w:t>
      </w:r>
    </w:p>
    <w:p>
      <w:r>
        <w:t>New pairs are P blocked/blocked, Q clear/blocked, R review/review, S clear/clear, T blocked/clear. P has an object inside; Q touches the line; R is partly hidden; S has all objects outside a fully visible lane; T has an object inside. Count agreement including review. Apply v1 to all five. Then report agreement on the original pairs excluding any review status, with its denominator and limitation.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Draft and test a label rule</w:t>
      </w:r>
    </w:p>
    <w:p>
      <w:r>
        <w:t>Write a short v1 labeling instruction covering blocked, clear, the touching boundary and review. Add one boundary example. Explain why three people voting clear cannot settle a hidden lane.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Label Quality</w:t>
      </w:r>
    </w:p>
    <w:p>
      <w:r>
        <w:t>Write a label rule that resolves the visible boundary case.</w:t>
      </w:r>
    </w:p>
    <w:p>
      <w:r>
        <w:t>Toy spotted-leaf rule: at least one fully visible brown spot means spotted; occluded leaves require review. X has one visible spot; Y has none; Z is half hidden.</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Label Quality. Apply visible rule: X is spotted; Y is healthy under this exercise’s definition.. Handle uncertainty: Z requires review; hidden tissue cannot be treated as visibly spot-free.. Review disagreement: If an annotator labels X healthy, compare the image and declared spot rule before changing the label."/>
            <wp:cNvGraphicFramePr>
              <a:graphicFrameLocks noChangeAspect="1"/>
            </wp:cNvGraphicFramePr>
            <a:graphic>
              <a:graphicData uri="http://schemas.openxmlformats.org/drawingml/2006/picture">
                <pic:pic>
                  <pic:nvPicPr>
                    <pic:cNvPr id="0" name="academy-visual-ai-4-6.png"/>
                    <pic:cNvPicPr/>
                  </pic:nvPicPr>
                  <pic:blipFill>
                    <a:blip r:embed="rId9"/>
                    <a:stretch>
                      <a:fillRect/>
                    </a:stretch>
                  </pic:blipFill>
                  <pic:spPr>
                    <a:xfrm>
                      <a:off x="0" y="0"/>
                      <a:ext cx="5486400" cy="5225143"/>
                    </a:xfrm>
                    <a:prstGeom prst="rect"/>
                  </pic:spPr>
                </pic:pic>
              </a:graphicData>
            </a:graphic>
          </wp:inline>
        </w:drawing>
      </w:r>
    </w:p>
    <w:p>
      <w:r>
        <w:t>Why should two annotators not vote away Z’s missing evidence?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Responsible Plant Classifier, save the input, procedure, observed result and limitation of this check. Label this worked example as practice; use a different, previously unreviewed case when checking independent understanding.</w:t>
      </w:r>
    </w:p>
    <w:p>
      <w:pPr>
        <w:pStyle w:val="Heading1"/>
      </w:pPr>
      <w:r>
        <w:t>19. Project portfolio milestone</w:t>
      </w:r>
    </w:p>
    <w:p>
      <w:r>
        <w:t>Project: Responsible Plant Classifier</w:t>
      </w:r>
    </w:p>
    <w:p>
      <w:r>
        <w:t>Current milestone: Frame the need. Name the user, the problem, allowed inputs and a safe simple starting method.</w:t>
      </w:r>
    </w:p>
    <w:p>
      <w:r>
        <w:t>For your Responsible Plant Classifier,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Use this supported practice once, in the browser or on paper. Keep the reserved independent assessment for a separate first attempt before teacher feedback.</w:t>
      </w:r>
    </w:p>
    <w:p>
      <w:r>
        <w:t>Write a label rule that resolves the visible boundary case.</w:t>
      </w:r>
    </w:p>
    <w:p>
      <w:pPr>
        <w:pStyle w:val="Heading3"/>
      </w:pPr>
      <w:r>
        <w:t>Practice 1: explain the deciding evidence</w:t>
      </w:r>
    </w:p>
    <w:p>
      <w:r>
        <w:t>Which labelled step matches this detail? If an annotator labels X healthy, compare the image and declared spot rule before changing the label.</w:t>
      </w:r>
    </w:p>
    <w:p>
      <w:r>
        <w:t>1. Apply visible rule</w:t>
      </w:r>
    </w:p>
    <w:p>
      <w:r>
        <w:t>2. Review disagreement</w:t>
      </w:r>
    </w:p>
    <w:p>
      <w:r>
        <w:t>3. Handle uncertainty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Review disagreement If an annotator labels X healthy, compare the image and declared spot rule before changing the label. Read the picture in order. If an annotator labels X healthy, compare the image and declared spot rule before changing the label.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Z receives a new fully visible image with no brown spots. Which conclusion is supported by the supplied facts?</w:t>
      </w:r>
    </w:p>
    <w:p>
      <w:r>
        <w:t>1. Label the new observation healthy under the toy rule.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Label the new observation healthy under the toy rule. The missing visual evidence is now supplied; the earlier uncertain image was not proof of health.</w:t>
      </w:r>
    </w:p>
    <w:p>
      <w:pPr>
        <w:pStyle w:val="Heading3"/>
      </w:pPr>
      <w:r>
        <w:t>Repair a missing building block</w:t>
      </w:r>
    </w:p>
    <w:p>
      <w:r>
        <w:t>Review Inspect Before Modeling (ai-4/5). Goal: Inspect row meaning missing values and repeated records. Short practice: Which original information should the inspection log preserve? Point to the relevant step in the picture, then write the changed result and the rule or evidence that supports it.. Return to this week and explain what you changed.</w:t>
      </w:r>
    </w:p>
    <w:p>
      <w:r>
        <w:t>Review Classification or Regression? (ai-4/3). Goal: Identify a task from the meaning of its target. Short practice: Did regression MAE improve when the boundary changed?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