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ai-4/9</w:t>
      </w:r>
    </w:p>
    <w:p>
      <w:pPr>
        <w:pStyle w:val="Title"/>
      </w:pPr>
      <w:r>
        <w:t>Dataset Cards</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Leakage</w:t>
      </w:r>
    </w:p>
    <w:p>
      <w:r>
        <w:t>Without opening the old lesson, explain one key idea from Leakage.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Label Quality</w:t>
      </w:r>
    </w:p>
    <w:p>
      <w:r>
        <w:t>Without opening the old lesson, explain one key idea from Label Quality.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Classification or Regression?</w:t>
      </w:r>
    </w:p>
    <w:p>
      <w:r>
        <w:t>Without opening the old lesson, explain one key idea from Classification or Regression?.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Interpret the audit counts for Dataset inspection and cards.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Dataset inspection and cards. Proposed explanation: “A complete card certifies data quality”.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Write key dataset-card entries for20 photos: five plants, four views each, one phone, one indoor setting. Growth labels have not been supplied.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Write five dataset-card fields for a leaf dataset and explain why '1000 images' alone is insufficient.</w:t>
      </w:r>
    </w:p>
    <w:p>
      <w:pPr>
        <w:pStyle w:val="Heading1"/>
      </w:pPr>
      <w:r>
        <w:t>06. Solve the given case</w:t>
      </w:r>
    </w:p>
    <w:p>
      <w:r>
        <w:t>A dataset card lists fields but omits source and intended use.</w:t>
      </w:r>
    </w:p>
    <w:p>
      <w:r>
        <w:t>Add information needed to assess suitability.</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dataset card lists 500 images but omits collection conditions and intended use. Add two essential entries and explain their value.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9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Publish the Plant Classifier dataset card before model experiments begin; update it when data changes.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Write five dataset-card fields for a leaf dataset and explain why '1000 images' alone is insufficient.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Define the row and source</w:t>
      </w:r>
    </w:p>
    <w:p>
      <w:r>
        <w:t>For Robot practice v1, state what one row is intended to represent, the source, the unit and the meaning of None.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Interpret the audit counts</w:t>
      </w:r>
    </w:p>
    <w:p>
      <w:r>
        <w:t>Explain each number in 5 4 2 1. How many extra ID occurrences are there, and how many rows belong to a repeated-ID group?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Reject an unsupported correction</w:t>
      </w:r>
    </w:p>
    <w:p>
      <w:r>
        <w:t>A learner changes None to 0 and -2 to 2, then reports a clean dataset. Explain why this is not a justified repair and what record should be kept.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Inspect and document independently</w:t>
      </w:r>
    </w:p>
    <w:p>
      <w:r>
        <w:t>A new fictional indoor trip export has (P,4), (Q,None), (Q,None), (R,-1), (S,6), (T,0), with durations in minutes and the same schema. Count raw rows, distinct IDs, missing durations, negative durations and extra ID occurrences. Identify overlap. Draft a short dataset card stating source, row meaning, unit, findings, unchanged version and one excluded use.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State an evidence gap</w:t>
      </w:r>
    </w:p>
    <w:p>
      <w:r>
        <w:t>Someone duplicates each row ten times and claims the export now covers more kinds of trips. Explain what changed and what did not.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Dataset Cards</w:t>
      </w:r>
    </w:p>
    <w:p>
      <w:r>
        <w:t>Build a dataset card that reveals what the photo count hides.</w:t>
      </w:r>
    </w:p>
    <w:p>
      <w:r>
        <w:t>Teacher-created dataset: 18 photos of 6 fictional plants, 3 views each, one tablet, indoor fluorescent light. Label rule is visible spot/no visible spot/review.</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Dataset Cards. Describe source: Record teacher-created fictional source, one tablet and indoor fluorescent lighting.. Describe units: 18 photo rows come from only 6 plant identities.. Record limits: Split by plant; state that outdoor use and disease diagnosis have not been evaluated."/>
            <wp:cNvGraphicFramePr>
              <a:graphicFrameLocks noChangeAspect="1"/>
            </wp:cNvGraphicFramePr>
            <a:graphic>
              <a:graphicData uri="http://schemas.openxmlformats.org/drawingml/2006/picture">
                <pic:pic>
                  <pic:nvPicPr>
                    <pic:cNvPr id="0" name="academy-visual-ai-4-9.png"/>
                    <pic:cNvPicPr/>
                  </pic:nvPicPr>
                  <pic:blipFill>
                    <a:blip r:embed="rId9"/>
                    <a:stretch>
                      <a:fillRect/>
                    </a:stretch>
                  </pic:blipFill>
                  <pic:spPr>
                    <a:xfrm>
                      <a:off x="0" y="0"/>
                      <a:ext cx="5486400" cy="5225143"/>
                    </a:xfrm>
                    <a:prstGeom prst="rect"/>
                  </pic:spPr>
                </pic:pic>
              </a:graphicData>
            </a:graphic>
          </wp:inline>
        </w:drawing>
      </w:r>
    </w:p>
    <w:p>
      <w:r>
        <w:t>What two counts should the revised card show?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Make a transparent first version. Keep a trace of how one input becomes an output; explain the rule or learned component.</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Build a dataset card that reveals what the photo count hides.</w:t>
      </w:r>
    </w:p>
    <w:p>
      <w:pPr>
        <w:pStyle w:val="Heading3"/>
      </w:pPr>
      <w:r>
        <w:t>Practice 1: explain the deciding evidence</w:t>
      </w:r>
    </w:p>
    <w:p>
      <w:r>
        <w:t>Which labelled step matches this detail? Split by plant; state that outdoor use and disease diagnosis have not been evaluated.</w:t>
      </w:r>
    </w:p>
    <w:p>
      <w:r>
        <w:t>1. Record limits</w:t>
      </w:r>
    </w:p>
    <w:p>
      <w:r>
        <w:t>2. Describe units</w:t>
      </w:r>
    </w:p>
    <w:p>
      <w:r>
        <w:t>3. Describe source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Record limits Split by plant; state that outdoor use and disease diagnosis have not been evaluated. Read the picture in order. Split by plant; state that outdoor use and disease diagnosis have not been evaluated.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dataset adds 6 outdoor photos of the same plants. Which conclusion is supported by the supplied facts?</w:t>
      </w:r>
    </w:p>
    <w:p>
      <w:r>
        <w:t>1. We can decide the result without examining the changed input or the procedure.</w:t>
      </w:r>
    </w:p>
    <w:p>
      <w:r>
        <w:t>2. Photo count becomes 24, plant count remains 6; lighting coverage changes.</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Photo count becomes 24, plant count remains 6; lighting coverage changes. Additional views broaden conditions without creating new independent plant identities.</w:t>
      </w:r>
    </w:p>
    <w:p>
      <w:pPr>
        <w:pStyle w:val="Heading3"/>
      </w:pPr>
      <w:r>
        <w:t>Repair a missing building block</w:t>
      </w:r>
    </w:p>
    <w:p>
      <w:r>
        <w:t>Review Leakage (ai-4/8). Goal: Choose a split unit that matches the intended prediction claim. Short practice: How many independently new plant identities are in the original test? Point to the relevant step in the picture, then write the changed result and the rule or evidence that supports it.. Return to this week and explain what you changed.</w:t>
      </w:r>
    </w:p>
    <w:p>
      <w:r>
        <w:t>Review Label Quality (ai-4/6). Goal: Write an observable label rule with boundaries and a review option. Short practice: Why should two annotators not vote away Z’s missing evidence? Point to the relevant step in the picture, then write the changed result and the rule or evidence that supports it.. Return to this week and explain what you changed.</w:t>
      </w:r>
    </w:p>
    <w:p>
      <w:r>
        <w:t>Review Classification or Regression? (ai-4/3). Goal: Identify a task from the meaning of its target. Short practice: Did regression MAE improve when the boundary changed?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