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ai-4/27</w:t>
      </w:r>
    </w:p>
    <w:p>
      <w:pPr>
        <w:pStyle w:val="Title"/>
      </w:pPr>
      <w:r>
        <w:t>Overfitting</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Model A training96%, validation62%; model B training88%,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has training 98%, validation 58%; B has training 86%, validation 81%. Compute gaps and select a candidate with a qualification.</w:t>
      </w:r>
    </w:p>
    <w:p>
      <w:pPr>
        <w:pStyle w:val="Heading1"/>
      </w:pPr>
      <w:r>
        <w:t>06. Solve the given case</w:t>
      </w:r>
    </w:p>
    <w:p>
      <w:r>
        <w:t>A scores100% train,60% validation; B scores85%,80% on the same sets.</w:t>
      </w:r>
    </w:p>
    <w:p>
      <w:r>
        <w:t>Compute gaps and select by validation accuracy.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Model A has training accuracy 99% and validation accuracy 70%; B has 88% and 84%. Compute each gap and discuss the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Check Plant Classifier train-validation gaps and limit complexity before final test release.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has training 98%, validation 58%; B has training 86%, validation 81%. Compute gaps and select a candidate with a qualification.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Select from evidence</w:t>
      </w:r>
    </w:p>
    <w:p>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Overfitting</w:t>
      </w:r>
    </w:p>
    <w:p>
      <w:r>
        <w:t>See overfitting as a gap requiring investigation, not a label based only on model size.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r>
        <w:t>Does100% training accuracy prove Large was always best?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See overfitting as a gap requiring investigation, not a label based only on model size.</w:t>
      </w:r>
    </w:p>
    <w:p>
      <w:pPr>
        <w:pStyle w:val="Heading3"/>
      </w:pPr>
      <w:r>
        <w:t>Practice 1: explain the deciding evidence</w:t>
      </w:r>
    </w:p>
    <w:p>
      <w:r>
        <w:t>Which labelled step matches this detail? Check capacity, training choices and data mismatch without tuning on final cases.</w:t>
      </w:r>
    </w:p>
    <w:p>
      <w:r>
        <w:t>1. Select development candidate</w:t>
      </w:r>
    </w:p>
    <w:p>
      <w:r>
        <w:t>2. Compute gaps</w:t>
      </w:r>
    </w:p>
    <w:p>
      <w: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large model Check capacity, training choices and data mismatch without tuning on final cases. 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Large’s validation accuracy rises to82% after a development revision. Which conclusion is supported by the supplied facts?</w:t>
      </w:r>
    </w:p>
    <w:p>
      <w:r>
        <w:t>1. We can decide the result without examining the changed input or the procedure.</w:t>
      </w:r>
    </w:p>
    <w:p>
      <w:r>
        <w:t>2. This one example guarantees correct results for every future input.</w:t>
      </w:r>
    </w:p>
    <w:p>
      <w: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gap is 18 percentage points; it now beats Small on this validation set. Validation performance improved, but the training-validation gap is not a complete release rule.</w:t>
      </w:r>
    </w:p>
    <w:p>
      <w:pPr>
        <w:pStyle w:val="Heading3"/>
      </w:pPr>
      <w:r>
        <w:t>Repair a missing building block</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