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ai-5/11</w:t>
      </w:r>
    </w:p>
    <w:p>
      <w:pPr>
        <w:pStyle w:val="Title"/>
      </w:pPr>
      <w:r>
        <w:t>Updating parameters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Gradients with a numerical check</w:t>
      </w:r>
    </w:p>
    <w:p>
      <w:r>
        <w:t>Without opening the old lesson, explain one key idea from Gradients with a numerical check.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Loss functions</w:t>
      </w:r>
    </w:p>
    <w:p>
      <w:r>
        <w:t>Without opening the old lesson, explain one key idea from Loss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Composing layers</w:t>
      </w:r>
    </w:p>
    <w:p>
      <w:r>
        <w:t>Without opening the old lesson, explain one key idea from Composing layers.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Detect overshooting for Updating parameters.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Updating parameters. Proposed explanation: “Subtracting a negative gradient decreases the parameter”.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Update a new model independently</w:t>
      </w:r>
    </w:p>
    <w:p>
      <w:r>
        <w:t>Use x = 1, target 4, w = 1, b = 1, squared loss and learning rate 0.1. Compute prediction, residual, gradient [2 times residual times x, 2 times residual], new parameters and new loss.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Apply a negative gradient</w:t>
      </w:r>
    </w:p>
    <w:p>
      <w:r>
        <w:t>Starting with parameter a = 2, gradient -3 and learning rate 0.2, calculate the new 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Detect overshooting</w:t>
      </w:r>
    </w:p>
    <w:p>
      <w:r>
        <w:t>For the lesson start [1, 0], apply rate 0.3 and calculate prediction and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Preserve one snapshot</w:t>
      </w:r>
    </w:p>
    <w:p>
      <w:r>
        <w:t>Explain why recomputing the bias gradient after changing w is not the simultaneous update specified here.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Update a new model independently</w:t>
      </w:r>
    </w:p>
    <w:p>
      <w:r>
        <w:t>Use x = 1, target 4, w = 1, b = 1, squared loss and learning rate 0.1. Compute prediction, residual, gradient [2 times residual times x, 2 times residual], new parameters and new loss.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Evaluate a zero gradient</w:t>
      </w:r>
    </w:p>
    <w:p>
      <w:r>
        <w:t>At a point with gradient [0, 0], what does this update do? Does that alone prove a global minimum on any loss surface?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updating parameters evidence sheet to Image-pattern Network Investigation. Show how you can apply a learning rate to an ordered gradient.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Updating parameters</w:t>
      </w:r>
    </w:p>
    <w:p>
      <w:r>
        <w:t>Use one explicit gradient update and then recompute the loss.</w:t>
      </w:r>
    </w:p>
    <w:p>
      <w:r>
        <w:t>Model y=2w+b, target 5. Start w=1, b=1; learning rate 0.05. Initial y=3, error y−target=−2, squared loss 4.</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Loss before and after rate 0.05 update"/>
            <wp:cNvGraphicFramePr>
              <a:graphicFrameLocks noChangeAspect="1"/>
            </wp:cNvGraphicFramePr>
            <a:graphic>
              <a:graphicData uri="http://schemas.openxmlformats.org/drawingml/2006/picture">
                <pic:pic>
                  <pic:nvPicPr>
                    <pic:cNvPr id="0" name="academy-detail-ai-5-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Updating parameters. Compute gradient: Gradient for [w, b]=[2×(-2)×2, 2×(-2)]=[-8,-4].. Update simultaneously: New w=1-0.05×(-8)=1.4; new b=1.2.. Check new loss: New y=4, residual -1, loss 1: lower than4."/>
            <wp:cNvGraphicFramePr>
              <a:graphicFrameLocks noChangeAspect="1"/>
            </wp:cNvGraphicFramePr>
            <a:graphic>
              <a:graphicData uri="http://schemas.openxmlformats.org/drawingml/2006/picture">
                <pic:pic>
                  <pic:nvPicPr>
                    <pic:cNvPr id="0" name="academy-visual-ai-5-11.png"/>
                    <pic:cNvPicPr/>
                  </pic:nvPicPr>
                  <pic:blipFill>
                    <a:blip r:embed="rId10"/>
                    <a:stretch>
                      <a:fillRect/>
                    </a:stretch>
                  </pic:blipFill>
                  <pic:spPr>
                    <a:xfrm>
                      <a:off x="0" y="0"/>
                      <a:ext cx="5486400" cy="5145314"/>
                    </a:xfrm>
                    <a:prstGeom prst="rect"/>
                  </pic:spPr>
                </pic:pic>
              </a:graphicData>
            </a:graphic>
          </wp:inline>
        </w:drawing>
      </w:r>
    </w:p>
    <w:p>
      <w:r>
        <w:t>Why must new loss be recomputed rather than assumed smaller?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Use one explicit gradient update and then recompute the loss.</w:t>
      </w:r>
    </w:p>
    <w:p>
      <w:pPr>
        <w:pStyle w:val="Heading3"/>
      </w:pPr>
      <w:r>
        <w:t>Practice 1: explain the deciding evidence</w:t>
      </w:r>
    </w:p>
    <w:p>
      <w:r>
        <w:t>Which labelled step matches this detail? New y=4, residual -1, loss 1: lower than4.</w:t>
      </w:r>
    </w:p>
    <w:p>
      <w:r>
        <w:t>1. Check new loss</w:t>
      </w:r>
    </w:p>
    <w:p>
      <w:r>
        <w:t>2. Compute gradient</w:t>
      </w:r>
    </w:p>
    <w:p>
      <w:r>
        <w:t>3. Update simultaneously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new loss New y=4, residual -1, loss 1: lower than4. Gradient descent subtracts learning rate times gradient. A negative gradient makes this subtraction increase the parameter. Compute both gradients at the original [w,b] before updating either one. The small step brings the prediction closer to five, reducing squared error. A larger step can cross the target and undo that gain, so the new prediction and loss must be recalculated.</w:t>
      </w:r>
    </w:p>
    <w:p>
      <w:pPr>
        <w:pStyle w:val="Heading3"/>
      </w:pPr>
      <w:r>
        <w:t>Practice 2: explain the deciding evidence</w:t>
      </w:r>
    </w:p>
    <w:p>
      <w:r>
        <w:t>Changed-case practice: Set learning rate 0.2 from the same starting point. Which conclusion is supported by the supplied facts?</w:t>
      </w:r>
    </w:p>
    <w:p>
      <w:r>
        <w:t>1. This one example guarantees correct results for every future input.</w:t>
      </w:r>
    </w:p>
    <w:p>
      <w:r>
        <w:t>2. New w=2.6, b=1.8, y=7, squared loss 4: no improvement.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New w=2.6, b=1.8, y=7, squared loss 4: no improvement. The larger update jumps to an equally distant point on the opposite side of the target.</w:t>
      </w:r>
    </w:p>
    <w:p>
      <w:pPr>
        <w:pStyle w:val="Heading3"/>
      </w:pPr>
      <w:r>
        <w:t>Repair a missing building block</w:t>
      </w:r>
    </w:p>
    <w:p>
      <w:r>
        <w:t>Review Gradients with a numerical check (ai-5/10). Goal: Estimate one partial derivative while other parameters stay fixed. Short practice: Why should the numerical checks perturb one coordinate at a time? Point to the relevant step in the picture, then write the changed result and the rule or evidence that supports it.. Return to this week and explain what you changed.</w:t>
      </w:r>
    </w:p>
    <w:p>
      <w:r>
        <w:t>Review Loss functions (ai-5/8). Goal: Calculate per-example squared error and mean squared error. Short practice: Why must the report name the chosen loss? Point to the relevant step in the picture, then write the changed result and the rule or evidence that supports it.. Return to this week and explain what you changed.</w:t>
      </w:r>
    </w:p>
    <w:p>
      <w:r>
        <w:t>Review Composing layers (ai-5/5). Goal: Trace how one layer supplies the next layer inputs. Short practice: What intermediate value explains the changed output?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