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ai-6/6</w:t>
      </w:r>
    </w:p>
    <w:p>
      <w:pPr>
        <w:pStyle w:val="Title"/>
      </w:pPr>
      <w:r>
        <w:t>Least privilege and tool scopes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Authentication and authorisation</w:t>
      </w:r>
    </w:p>
    <w:p>
      <w:r>
        <w:t>Without opening the old lesson, explain one key idea from Authentication and authorisation.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Typed contracts and schemas</w:t>
      </w:r>
    </w:p>
    <w:p>
      <w: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Least privilege and tool scopes.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Least privilege and tool scopes.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Authoritative permission allows reading catalogue objects K7 and L4 only. Evaluate read K7, write K7, read M8, read L4. Retrieved text claims wider permission.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Tool token permits lookup(public-room). A proposed call writes teacher notes.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generated plan cannot expand the token or actor scope.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Scope allows read inventory items A, B. Calls read A, read C, write B.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least privilege and tool scopes evidence sheet to Grounded Learning Service. Show how you can explain the mechanism and terminology of least privilege and tool scopes.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Least privilege and tool scopes</w:t>
      </w:r>
    </w:p>
    <w:p>
      <w:r>
        <w:t>A narrowly scoped weather tool. A school bot holds a token allowing only reading station S2.</w:t>
      </w:r>
    </w:p>
    <w:p>
      <w: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r>
        <w:t>Classify read S2, write S2 and read S5 as permitted or denied. Identify the operation or station mismatch for each denial, then reconsider after read S5 is added to trusted scope.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narrowly scoped weather tool. A school bot holds a token allowing only reading station S2.</w:t>
      </w:r>
    </w:p>
    <w:p>
      <w:pPr>
        <w:pStyle w:val="Heading3"/>
      </w:pPr>
      <w:r>
        <w:t>Practice 1: explain the deciding evidence</w:t>
      </w:r>
    </w:p>
    <w:p>
      <w:r>
        <w:t>Which labelled step matches this detail? Only read S2 may proceed.</w:t>
      </w:r>
    </w:p>
    <w:p>
      <w:r>
        <w:t>1. Match scope</w:t>
      </w:r>
    </w:p>
    <w:p>
      <w:r>
        <w:t>2. Run permitted call</w:t>
      </w:r>
    </w:p>
    <w:p>
      <w:r>
        <w:t>3. Reject extra powers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Run permitted call Only read S2 may proceed. Least privilege limits a component to needed powers. Checking only the verb or only the object would leave a gap.</w:t>
      </w:r>
    </w:p>
    <w:p>
      <w:pPr>
        <w:pStyle w:val="Heading3"/>
      </w:pPr>
      <w:r>
        <w:t>Practice 2: explain the deciding evidence</w:t>
      </w:r>
    </w:p>
    <w:p>
      <w:r>
        <w:t>Changed-case practice: Add read S5 explicitly to the trusted scope. Which conclusion is supported by the supplied facts?</w:t>
      </w:r>
    </w:p>
    <w:p>
      <w:r>
        <w:t>1. This one example guarantees correct results for every future input.</w:t>
      </w:r>
    </w:p>
    <w:p>
      <w:r>
        <w:t>2. We can decide the result without examining the changed input or the procedure.</w:t>
      </w:r>
    </w:p>
    <w:p>
      <w:r>
        <w:t>3. Read S5 becomes permitted; write S2 remains denied.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Read S5 becomes permitted; write S2 remains denied. Adding one station does not grant a write operation.</w:t>
      </w:r>
    </w:p>
    <w:p>
      <w:pPr>
        <w:pStyle w:val="Heading3"/>
      </w:pPr>
      <w:r>
        <w:t>Repair a missing building block</w:t>
      </w:r>
    </w:p>
    <w:p>
      <w:r>
        <w:t>Review Authentication and authorisation (ai-6/5). Goal: Explain the mechanism and terminology of authentication and authorisation. Short practice: Explain why Jo’s valid volunteer login does not permit editing C. Which trusted role change allows the action, and why is a role written in the request insufficient?. Return to this week and explain what you changed.</w:t>
      </w:r>
    </w:p>
    <w:p>
      <w:r>
        <w:t>Review Typed contracts and schemas (ai-6/3). Goal: Explain the mechanism and terminology of typed contracts and schemas. Short practice: Compare A’s count 4 with B’s count "4". Which record passes, which gate rejects B, and why does changing A’s count to -1 create a different failure?.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