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ai-6/15</w:t>
      </w:r>
    </w:p>
    <w:p>
      <w:pPr>
        <w:pStyle w:val="Title"/>
      </w:pPr>
      <w:r>
        <w:t>Approval gates and idempotency</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Planning and action selection</w:t>
      </w:r>
    </w:p>
    <w:p>
      <w:r>
        <w:t>Without opening the old lesson, explain one key idea from Planning and action selection.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Logs traces and privacy</w:t>
      </w:r>
    </w:p>
    <w:p>
      <w:r>
        <w:t>Without opening the old lesson, explain one key idea from Logs traces and privacy.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Integration tests and fixtures</w:t>
      </w:r>
    </w:p>
    <w:p>
      <w:r>
        <w:t>Without opening the old lesson, explain one key idea from Integration tests and fixtures.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Approval gates and idempotency.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Approval gates and idempotency.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Key J already committed room A. A retry uses key J but room B. What should happen?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Approved send v1 to D uses key K, commits once, then caller retries K with the identical payload.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key prevents duplicate application effects only within the implemented persistence and downstream guarantees; it is not universal exactly-once delivery.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Key J already committed room A. A retry uses key J but room B. What should happen?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approval gates and idempotency evidence sheet to Grounded Learning Service. Show how you can explain the mechanism and terminology of approval gates and idempotency.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Approval gates and idempotency</w:t>
      </w:r>
    </w:p>
    <w:p>
      <w:r>
        <w:t>One approval, one reservation. A desk tool needs approval for the exact request and deduplicates repeated request keys.</w:t>
      </w:r>
    </w:p>
    <w:p>
      <w:r>
        <w:t>K9 reserves desk 4 and is approved once. Two copies of K9 arrive.</w:t>
      </w:r>
    </w:p>
    <w:p>
      <w:r>
        <w:drawing>
          <wp:inline xmlns:a="http://schemas.openxmlformats.org/drawingml/2006/main" xmlns:pic="http://schemas.openxmlformats.org/drawingml/2006/picture">
            <wp:extent cx="5486400" cy="5185229"/>
            <wp:docPr id="1" name="Picture 1" descr="Approval gates and idempotency. Check approval: The approved identifier and desk match K9.. Execute first copy: No result is stored yet, so perform the approved reservation once.. Handle duplicate: Return the stored K9 result without another reservation."/>
            <wp:cNvGraphicFramePr>
              <a:graphicFrameLocks noChangeAspect="1"/>
            </wp:cNvGraphicFramePr>
            <a:graphic>
              <a:graphicData uri="http://schemas.openxmlformats.org/drawingml/2006/picture">
                <pic:pic>
                  <pic:nvPicPr>
                    <pic:cNvPr id="0" name="academy-visual-ai-6-15.png"/>
                    <pic:cNvPicPr/>
                  </pic:nvPicPr>
                  <pic:blipFill>
                    <a:blip r:embed="rId9"/>
                    <a:stretch>
                      <a:fillRect/>
                    </a:stretch>
                  </pic:blipFill>
                  <pic:spPr>
                    <a:xfrm>
                      <a:off x="0" y="0"/>
                      <a:ext cx="5486400" cy="5185229"/>
                    </a:xfrm>
                    <a:prstGeom prst="rect"/>
                  </pic:spPr>
                </pic:pic>
              </a:graphicData>
            </a:graphic>
          </wp:inline>
        </w:drawing>
      </w:r>
    </w:p>
    <w:p>
      <w:r>
        <w:t>Trace the two deliveries of approved K9. How many reservations should occur, and why can a new K10 for desk 5 not borrow K9’s approval?</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Test changed cases. Keep normal, boundary and failure cases; compare expected and observed results.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One approval, one reservation. A desk tool needs approval for the exact request and deduplicates repeated request keys.</w:t>
      </w:r>
    </w:p>
    <w:p>
      <w:pPr>
        <w:pStyle w:val="Heading3"/>
      </w:pPr>
      <w:r>
        <w:t>Practice 1: explain the deciding evidence</w:t>
      </w:r>
    </w:p>
    <w:p>
      <w:r>
        <w:t>Which labelled step matches this detail? Return the stored K9 result without another reservation.</w:t>
      </w:r>
    </w:p>
    <w:p>
      <w:r>
        <w:t>1. Execute first copy</w:t>
      </w:r>
    </w:p>
    <w:p>
      <w:r>
        <w:t>2. Check approval</w:t>
      </w:r>
    </w:p>
    <w:p>
      <w:r>
        <w:t>3. Handle duplicate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Handle duplicate Return the stored K9 result without another reservation. Approval answers whether an action may proceed. Idempotency prevents repeated handling of that action from creating duplicate effects.</w:t>
      </w:r>
    </w:p>
    <w:p>
      <w:pPr>
        <w:pStyle w:val="Heading3"/>
      </w:pPr>
      <w:r>
        <w:t>Practice 2: explain the deciding evidence</w:t>
      </w:r>
    </w:p>
    <w:p>
      <w:r>
        <w:t>Changed-case practice: A new K10 asks for desk 5 without approval. Which conclusion is supported by the supplied facts?</w:t>
      </w:r>
    </w:p>
    <w:p>
      <w:r>
        <w:t>1. Stop K10 at the approval gate.</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Stop K10 at the approval gate. K9’s approval does not apply to a different action.</w:t>
      </w:r>
    </w:p>
    <w:p>
      <w:pPr>
        <w:pStyle w:val="Heading3"/>
      </w:pPr>
      <w:r>
        <w:t>Repair a missing building block</w:t>
      </w:r>
    </w:p>
    <w:p>
      <w:r>
        <w:t>Review Planning and action selection (ai-6/14). Goal: Explain the mechanism and terminology of planning and action selection. Short practice: Choose a permitted plan when no approved tower-height card exists. What new answer becomes supported after a card records 24 metres, and why could the bot not invent it earlier?. Return to this week and explain what you changed.</w:t>
      </w:r>
    </w:p>
    <w:p>
      <w:r>
        <w:t>Review Logs traces and privacy (ai-6/12). Goal: Explain the mechanism and terminology of logs traces and privacy. Short practice: Identify the purpose of R17, C8 and 240 ms in the trace. Which field is deliberately omitted, and why would logging the whole question violate this design?. Return to this week and explain what you changed.</w:t>
      </w:r>
    </w:p>
    <w:p>
      <w:r>
        <w:t>Review Integration tests and fixtures (ai-6/9). Goal: Explain the mechanism and terminology of integration tests and fixtures. Short practice: Follow request N through the fixture and adapter. Which source and item should appear in the reply, and what precisely fails when the adapter returns M?.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