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ai-7/1</w:t>
      </w:r>
    </w:p>
    <w:p>
      <w:pPr>
        <w:pStyle w:val="Title"/>
      </w:pPr>
      <w:r>
        <w:t>A question that evidence can answer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Engineering demonstration and defense</w:t>
      </w:r>
    </w:p>
    <w:p>
      <w:r>
        <w:t>Without opening the old lesson, explain one key idea from Engineering demonstration and defense.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A question that evidence can answer.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A question that evidence can answer.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You have response times and correctness for two lookup procedures on ten fictional requests. Write a bounded question and one missing detail.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Proposal says prove AI is useful; available records are retrieval results for five room queries.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 report omits this qualification: A measurable narrow question is not evidence of its answer.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You have response times and correctness for two lookup procedures on ten fictional requests. Write a bounded question and one missing detail.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Add a labelled a question that evidence can answer evidence sheet to Reproducible AI Research Study. Show how you can explain the mechanism and terminology of a question that evidence can answer.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A question that evidence can answer</w:t>
      </w:r>
    </w:p>
    <w:p>
      <w:r>
        <w:t>A question with a measurable answer. A team wants to know whether giving a diagram changes accuracy on six fixed plant-identification tasks.</w:t>
      </w:r>
    </w:p>
    <w:p>
      <w:r>
        <w:t>Candidate questions: "Are diagrams wonderful?" and "Does version B answer more of these six tasks correctly than version A?"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" name="Picture 1" descr="A question that evidence can answer. Narrow the question: Name versions A and B, the six tasks and correct-answer scoring.. Define the comparison: Use the same tasks and labels with and without the diagram.. Bound the conclusion: The study can compare those versions on those tasks, not all diagrams or learne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proposed diagram question has a measurable outcome? Name its versions, six-case denominator and fixed scoring, then explain why giving only B easier tasks spoils the comparison.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Project: Reproducible AI Research Study</w:t>
      </w:r>
    </w:p>
    <w:p>
      <w:r>
        <w:t>Current milestone: Frame the need. Name the user, the problem, allowed inputs and a safe simple starting method.</w:t>
      </w:r>
    </w:p>
    <w:p>
      <w: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Use this supported practice once, in the browser or on paper. Keep the reserved independent assessment for a separate first attempt before teacher feedback.</w:t>
      </w:r>
    </w:p>
    <w:p>
      <w:r>
        <w:t>A question with a measurable answer. A team wants to know whether giving a diagram changes accuracy on six fixed plant-identification tasks.</w:t>
      </w:r>
    </w:p>
    <w:p>
      <w:pPr>
        <w:pStyle w:val="Heading3"/>
      </w:pPr>
      <w:r>
        <w:t>Practice 1: explain the deciding evidence</w:t>
      </w:r>
    </w:p>
    <w:p>
      <w:r>
        <w:t>Which labelled step matches this detail? The study can compare those versions on those tasks, not all diagrams or learners.</w:t>
      </w:r>
    </w:p>
    <w:p>
      <w:r>
        <w:t>1. Define the comparison</w:t>
      </w:r>
    </w:p>
    <w:p>
      <w:r>
        <w:t>2. Bound the conclusion</w:t>
      </w:r>
    </w:p>
    <w:p>
      <w:r>
        <w:t>3. Narrow the question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Read the steps in the pictorial case. Match the supplied detail to the stage that performs or records it.</w:t>
      </w:r>
    </w:p>
    <w:p>
      <w:r>
        <w:t>After your attempt, compare with the supported explanation: Bound the conclusion The study can compare those versions on those tasks, not all diagrams or learners. An answerable research question connects a change to an observable outcome and a specified population. Opinion words need an operational definition before measurement.</w:t>
      </w:r>
    </w:p>
    <w:p>
      <w:pPr>
        <w:pStyle w:val="Heading3"/>
      </w:pPr>
      <w:r>
        <w:t>Practice 2: explain the deciding evidence</w:t>
      </w:r>
    </w:p>
    <w:p>
      <w:r>
        <w:t>Changed-case practice: Replace the six tasks with six easier tasks only for B. Which conclusion is supported by the supplied facts?</w:t>
      </w:r>
    </w:p>
    <w:p>
      <w:r>
        <w:t>1. This one example guarantees correct results for every future input.</w:t>
      </w:r>
    </w:p>
    <w:p>
      <w:r>
        <w:t>2. The comparison no longer isolates the diagram condition.</w:t>
      </w:r>
    </w:p>
    <w:p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Use the changed condition and the deciding step in the pictorial trace. The answer must say what follows from those facts.</w:t>
      </w:r>
    </w:p>
    <w:p>
      <w:r>
        <w:t>After your attempt, compare with the supported explanation: The comparison no longer isolates the diagram condition. Task difficulty now changes alongside the proposed intervention.</w:t>
      </w:r>
    </w:p>
    <w:p>
      <w:pPr>
        <w:pStyle w:val="Heading3"/>
      </w:pPr>
      <w:r>
        <w:t>Repair a missing building block</w:t>
      </w:r>
    </w:p>
    <w:p>
      <w:r>
        <w:t>Review Engineering demonstration and defense (ai-6/36). Goal: Explain the mechanism and terminology of engineering demonstration and defense. Short practice: Locate V7, room E and read-only scope in the demonstration. Which evidence supports the answer, and why must a request to email everyone still be refused?. Return to this week and explain what you changed.</w:t>
      </w:r>
    </w:p>
    <w:p>
      <w:pPr>
        <w:pStyle w:val="Heading3"/>
      </w:pPr>
      <w:r>
        <w:t>Keep your completed work</w:t>
      </w:r>
    </w:p>
    <w:p>
      <w:r>
        <w:t>Use Download completed work in the hosted lesson to export your answers, reflections, practice feedback and code-run evidence. Open the HTML copy to read or print it. 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