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ai-2/34</w:t>
      </w:r>
    </w:p>
    <w:p>
      <w:pPr>
        <w:pStyle w:val="Title"/>
      </w:pPr>
      <w:r>
        <w:t>Test Diverse Users</w:t>
      </w:r>
    </w:p>
    <w:p>
      <w:r>
        <w:t>Project: Transparent Book Recommender</w:t>
      </w:r>
    </w:p>
    <w:p>
      <w:pPr>
        <w:pStyle w:val="Heading1"/>
      </w:pPr>
      <w:r>
        <w:t>Count the suite. Inspect weak slices. Name untested needs.</w:t>
      </w:r>
    </w:p>
    <w:p>
      <w:r>
        <w:t>Evaluate varied requirements and fictional user conditions without overstating the evidence.</w:t>
      </w:r>
    </w:p>
    <w:p>
      <w:r>
        <w:t>Recorded outcomes → category rates → separate user-condition traces → priorities → fresh checks.</w:t>
      </w:r>
    </w:p>
    <w:p>
      <w:pPr>
        <w:pStyle w:val="Heading1"/>
      </w:pPr>
      <w:r>
        <w:t>01. Which important failure does the overall score hide?</w:t>
      </w:r>
    </w:p>
    <w:p>
      <w:r>
        <w:t>Evaluate varied requirements and user conditions without claiming results for untested people.</w:t>
      </w:r>
    </w:p>
    <w:p>
      <w:pPr>
        <w:pStyle w:val="Heading2"/>
      </w:pPr>
      <w:r>
        <w:t>Your learning goals</w:t>
      </w:r>
    </w:p>
    <w:p>
      <w:pPr>
        <w:spacing w:line="336" w:lineRule="auto" w:after="180"/>
      </w:pPr>
      <w:r>
        <w:rPr>
          <w:b w:val="0"/>
        </w:rPr>
        <w:t>I can evaluate across varied cases.</w:t>
      </w:r>
    </w:p>
    <w:p>
      <w:pPr>
        <w:spacing w:line="336" w:lineRule="auto" w:after="180"/>
      </w:pPr>
      <w:r>
        <w:rPr>
          <w:b w:val="0"/>
        </w:rPr>
        <w:t>I can report failures with their denominators.</w:t>
      </w:r>
    </w:p>
    <w:p>
      <w:pPr>
        <w:spacing w:line="336" w:lineRule="auto" w:after="180"/>
      </w:pPr>
      <w:r>
        <w:rPr>
          <w:b w:val="0"/>
        </w:rPr>
        <w:t xml:space="preserve">I can separate development </w:t>
      </w:r>
      <w:r>
        <w:rPr>
          <w:b/>
        </w:rPr>
        <w:t>evidence</w:t>
      </w:r>
      <w:r>
        <w:rPr>
          <w:b w:val="0"/>
        </w:rPr>
        <w:t xml:space="preserve"> from final checks.</w:t>
      </w:r>
    </w:p>
    <w:p>
      <w:pPr>
        <w:pStyle w:val="Heading2"/>
      </w:pPr>
      <w:r>
        <w:t>Recall development and final cases</w:t>
      </w:r>
    </w:p>
    <w:p>
      <w:pPr>
        <w:pStyle w:val="ListBullet"/>
      </w:pPr>
      <w:r>
        <w:t>Close your notes first. A rough first answer helps us choose the right starting point; it is not a score for your ability.</w:t>
      </w:r>
    </w:p>
    <w:p>
      <w:pPr>
        <w:pStyle w:val="ListBullet"/>
      </w:pPr>
      <w:r>
        <w:t>If final cases guide a code change, are they still untouched evaluation cases?</w:t>
      </w:r>
    </w:p>
    <w:p>
      <w:pPr>
        <w:pStyle w:val="Heading2"/>
      </w:pPr>
      <w:r>
        <w:t>Your end goal</w:t>
      </w:r>
    </w:p>
    <w:p>
      <w:pPr>
        <w:spacing w:line="336" w:lineRule="auto" w:after="180"/>
      </w:pPr>
      <w:r>
        <w:rPr>
          <w:b w:val="0"/>
        </w:rPr>
        <w:t>By the end, I can evaluate varied case types and prioritise an important failure slice.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Build the Recommender.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Permissions and Human Review.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Week 34: Test Diverse Users</w:t>
      </w:r>
    </w:p>
    <w:p>
      <w:pPr>
        <w:spacing w:line="336" w:lineRule="auto" w:after="180"/>
      </w:pPr>
      <w:r>
        <w:rPr>
          <w:b w:val="0"/>
        </w:rPr>
        <w:t xml:space="preserve">Evaluation must include ordinary, edge, and </w:t>
      </w:r>
      <w:r>
        <w:rPr>
          <w:b/>
        </w:rPr>
        <w:t>underserved</w:t>
      </w:r>
      <w:r>
        <w:rPr>
          <w:b w:val="0"/>
        </w:rPr>
        <w:t xml:space="preserve"> cases.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34 illustration: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0fa34edcb7dc31d0943a3ae2da1eb8b6f6fc6d4b3fae1d450a36872e823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Run four user profiles; log errors and </w:t>
      </w:r>
      <w:r>
        <w:rPr>
          <w:b/>
        </w:rPr>
        <w:t>fairness concern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Inspect the failed category beside the total</w:t>
      </w:r>
    </w:p>
    <w:p>
      <w:r>
        <w:t>Designed tests describe a suite, not the frequency of real user needs.</w:t>
      </w:r>
    </w:p>
    <w:p>
      <w:pPr>
        <w:pStyle w:val="Heading2"/>
      </w:pPr>
      <w:r>
        <w:t>The six-case development record</w:t>
      </w:r>
    </w:p>
    <w:p>
      <w:pPr>
        <w:spacing w:line="336" w:lineRule="auto" w:after="180"/>
      </w:pPr>
      <w:r>
        <w:rPr>
          <w:b w:val="0"/>
        </w:rPr>
        <w:t xml:space="preserve">A fictional chooser passes 5 of 6 development checks but fails its only tie case. An overall </w:t>
      </w:r>
      <w:r>
        <w:rPr>
          <w:b/>
        </w:rPr>
        <w:t>pass rate</w:t>
      </w:r>
      <w:r>
        <w:rPr>
          <w:b w:val="0"/>
        </w:rPr>
        <w:t xml:space="preserve"> can hide that concentrated weakness.</w:t>
      </w:r>
    </w:p>
    <w:p>
      <w:pPr>
        <w:spacing w:line="336" w:lineRule="auto" w:after="180"/>
      </w:pPr>
      <w:r>
        <w:rPr>
          <w:b w:val="0"/>
        </w:rPr>
        <w:t>Evaluate ordinary, boundary, invalid, empty and tie cases separately, using requirements rather than duplicated versions of one easy example.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0fa34edcb7dc31d0943a3ae2da1eb8b6f6fc6d4b3fae1d450a36872e823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MYSTERY</w:t>
      </w:r>
    </w:p>
    <w:p>
      <w:pPr>
        <w:spacing w:line="336" w:lineRule="auto" w:after="180"/>
      </w:pPr>
      <w:r>
        <w:rPr>
          <w:b w:val="0"/>
        </w:rPr>
        <w:t xml:space="preserve">The learners must use test diverse users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03. Count six supplied outcomes without overclaiming coverage</w:t>
      </w:r>
    </w:p>
    <w:p>
      <w:r>
        <w:t>The script counts recorded flags; it does not run the recommender.</w:t>
      </w:r>
    </w:p>
    <w:p>
      <w:pPr>
        <w:pStyle w:val="Heading2"/>
      </w:pPr>
      <w:r>
        <w:t>Predict and run the complete counting script</w:t>
      </w:r>
    </w:p>
    <w:p>
      <w:r>
        <w:rPr>
          <w:rFonts w:ascii="Courier New" w:hAnsi="Courier New"/>
          <w:sz w:val="18"/>
        </w:rPr>
        <w:t>checks = [{"category": "ordinary", "passed": True},</w:t>
        <w:br/>
        <w:t xml:space="preserve">          {"category": "ordinary", "passed": True},</w:t>
        <w:br/>
        <w:t xml:space="preserve">          {"category": "boundary", "passed": True},</w:t>
        <w:br/>
        <w:t xml:space="preserve">          {"category": "invalid", "passed": True},</w:t>
        <w:br/>
        <w:t xml:space="preserve">          {"category": "empty", "passed": True},</w:t>
        <w:br/>
        <w:t xml:space="preserve">          {"category": "tie", "passed": False}]</w:t>
        <w:br/>
        <w:t>passed = 0</w:t>
        <w:br/>
        <w:t>for check in checks:</w:t>
        <w:br/>
        <w:t xml:space="preserve">    if check["passed"]:</w:t>
        <w:br/>
        <w:t xml:space="preserve">        passed = passed + 1</w:t>
        <w:br/>
        <w:t>print(passed, len(checks))</w:t>
      </w:r>
    </w:p>
    <w:p>
      <w:pPr>
        <w:pStyle w:val="Heading2"/>
      </w:pPr>
      <w:r>
        <w:t>Trace the total and tie slice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Overall</w:t>
            </w:r>
          </w:p>
        </w:tc>
        <w:tc>
          <w:tcPr>
            <w:tcW w:type="dxa" w:w="3408"/>
          </w:tcPr>
          <w:p>
            <w:r>
              <w:t>5 of 6</w:t>
            </w:r>
          </w:p>
        </w:tc>
        <w:tc>
          <w:tcPr>
            <w:tcW w:type="dxa" w:w="3408"/>
          </w:tcPr>
          <w:p>
            <w:r>
              <w:t>One failure remains</w:t>
            </w:r>
          </w:p>
        </w:tc>
      </w:tr>
      <w:tr>
        <w:tc>
          <w:tcPr>
            <w:tcW w:type="dxa" w:w="3408"/>
          </w:tcPr>
          <w:p>
            <w:r>
              <w:t>Tie category</w:t>
            </w:r>
          </w:p>
        </w:tc>
        <w:tc>
          <w:tcPr>
            <w:tcW w:type="dxa" w:w="3408"/>
          </w:tcPr>
          <w:p>
            <w:r>
              <w:t>0 of 1</w:t>
            </w:r>
          </w:p>
        </w:tc>
        <w:tc>
          <w:tcPr>
            <w:tcW w:type="dxa" w:w="3408"/>
          </w:tcPr>
          <w:p>
            <w:r>
              <w:t>Known weakness</w:t>
            </w:r>
          </w:p>
        </w:tc>
      </w:tr>
      <w:tr>
        <w:tc>
          <w:tcPr>
            <w:tcW w:type="dxa" w:w="3408"/>
          </w:tcPr>
          <w:p>
            <w:r>
              <w:t>Other categories</w:t>
            </w:r>
          </w:p>
        </w:tc>
        <w:tc>
          <w:tcPr>
            <w:tcW w:type="dxa" w:w="3408"/>
          </w:tcPr>
          <w:p>
            <w:r>
              <w:t>Limited cases</w:t>
            </w:r>
          </w:p>
        </w:tc>
        <w:tc>
          <w:tcPr>
            <w:tcW w:type="dxa" w:w="3408"/>
          </w:tcPr>
          <w:p>
            <w:r>
              <w:t>No universal guarantee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>The script reports 5 and 6. About 83.3 percent of these checks pass, but that is not an accuracy estimate for all future use.</w:t>
      </w:r>
    </w:p>
    <w:p>
      <w:pPr>
        <w:spacing w:line="336" w:lineRule="auto" w:after="180"/>
      </w:pPr>
      <w:r>
        <w:rPr>
          <w:b w:val="0"/>
        </w:rPr>
        <w:t>The cases were deliberately chosen, their frequencies are artificial, and each category has few cases.</w:t>
      </w:r>
    </w:p>
    <w:p>
      <w:pPr>
        <w:spacing w:line="336" w:lineRule="auto" w:after="180"/>
      </w:pPr>
      <w:r>
        <w:rPr>
          <w:b w:val="0"/>
        </w:rPr>
        <w:t>The six development checks include ordinary, boundary, invalid, empty and tie cases. Five pass, but the only tie case fails. Saying five out of six pass is true; saying the tie rule works is false.</w:t>
      </w:r>
    </w:p>
    <w:p>
      <w:pPr>
        <w:spacing w:line="336" w:lineRule="auto" w:after="180"/>
      </w:pPr>
      <w:r>
        <w:rPr>
          <w:b w:val="0"/>
        </w:rPr>
        <w:t>Keep both statements visible. A category table helps you choose the next repair. Adding many copies of passing ordinary cases can raise the overall fraction without checking a new condition or fixing the failed requirement.</w:t>
      </w:r>
    </w:p>
    <w:p>
      <w:pPr>
        <w:pStyle w:val="Heading2"/>
      </w:pPr>
      <w:r>
        <w:t>Explain the deciding evidence</w:t>
      </w:r>
    </w:p>
    <w:p>
      <w:pPr>
        <w:pStyle w:val="ListBullet"/>
      </w:pPr>
      <w:r>
        <w:t>Point to the input,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da4503a7f613e9c4c7d643d349fd77667f373b1bf3541a9c2858ea60d0dc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eea9c0d8ca629033989e2dd5a1a6b090e509e87fe0eaadfd8c2d881d0a95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a4dfbcfaba9949d3497e99eeee25e64473a09a906002a1555a821bbcf2338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Look inside the overall result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requirement failures and untested conditions</w:t>
      </w:r>
    </w:p>
    <w:p>
      <w:r>
        <w:t>One comfortable demonstration cannot establish broad coverage.</w:t>
      </w:r>
    </w:p>
    <w:p>
      <w:pPr>
        <w:pStyle w:val="Heading2"/>
      </w:pPr>
      <w:r>
        <w:t>Four pictures with a purpose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Normal case: predict the result and deciding evidence.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Boundary case: identify the exact limit.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Missing information: name what must be clarified.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Transfer case: explain which procedure still applies.</w:t>
      </w:r>
    </w:p>
    <w:p>
      <w:pPr>
        <w:pStyle w:val="Heading2"/>
      </w:pPr>
      <w:r>
        <w:t>Choose a revealing case</w:t>
      </w:r>
    </w:p>
    <w:p>
      <w:pPr>
        <w:pStyle w:val="ListBullet"/>
      </w:pPr>
      <w: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supplied changed case</w:t>
      </w:r>
    </w:p>
    <w:p>
      <w:pPr>
        <w:pStyle w:val="ListBullet"/>
      </w:pPr>
      <w:r>
        <w:t>Change: Someone reports only the ordinary slice.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claim becomes 4/4 on ordinary cases, not 100% across all tests.</w:t>
      </w:r>
    </w:p>
    <w:p>
      <w:pPr>
        <w:spacing w:line="336" w:lineRule="auto" w:after="180"/>
      </w:pPr>
      <w:r>
        <w:rPr>
          <w:b w:val="0"/>
        </w:rPr>
        <w:t>Reason: Eight nonordinary cases and their failures have been omitted.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Separate the six-case record from a twelve-case picture</w:t>
      </w:r>
    </w:p>
    <w:p>
      <w:r>
        <w:t>Keep totals, denominators and condition labels attached to their own datasets.</w:t>
      </w:r>
    </w:p>
    <w:p>
      <w:pPr>
        <w:pStyle w:val="Heading2"/>
      </w:pPr>
      <w:r>
        <w:t>Predict adding ten duplicate passes</w:t>
      </w:r>
    </w:p>
    <w:p>
      <w:pPr>
        <w:pStyle w:val="Heading3"/>
      </w:pPr>
      <w:r>
        <w:t>If ten copies of one passing ordinary case are added, what becomes the pass fraction? Does coverage improve?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Read the separate twelve-case categories</w:t>
      </w:r>
    </w:p>
    <w:p>
      <w:pPr>
        <w:spacing w:line="336" w:lineRule="auto" w:after="180"/>
      </w:pPr>
      <w:r>
        <w:rPr>
          <w:b w:val="0"/>
        </w:rPr>
        <w:t>A fictional recommender is tested on distinct ordinary, equality, invalid-</w:t>
      </w:r>
      <w:r>
        <w:rPr>
          <w:b/>
        </w:rPr>
        <w:t>input</w:t>
      </w:r>
      <w:r>
        <w:rPr>
          <w:b w:val="0"/>
        </w:rPr>
        <w:t xml:space="preserve"> and tie cases.</w:t>
      </w:r>
    </w:p>
    <w:p>
      <w:pPr>
        <w:spacing w:line="336" w:lineRule="auto" w:after="180"/>
      </w:pPr>
      <w:r>
        <w:rPr>
          <w:b w:val="0"/>
        </w:rPr>
        <w:t>Recorded full passes: ordinary 4/4; equality 1/3; invalid 2/3; ties 1/2.</w:t>
      </w:r>
    </w:p>
    <w:p>
      <w:pPr>
        <w:spacing w:line="336" w:lineRule="auto" w:after="180"/>
      </w:pPr>
      <w:r>
        <w:rPr>
          <w:b w:val="0"/>
        </w:rPr>
        <w:t>Categories are disjoint and every case was run on the same frozen version with the same contract.</w:t>
      </w:r>
    </w:p>
    <w:p>
      <w:pPr>
        <w:pStyle w:val="Heading2"/>
      </w:pPr>
      <w:r>
        <w:t>Trace overall and per-category results</w:t>
      </w:r>
    </w:p>
    <w:p>
      <w:r>
        <w:drawing>
          <wp:inline xmlns:a="http://schemas.openxmlformats.org/drawingml/2006/main" xmlns:pic="http://schemas.openxmlformats.org/drawingml/2006/picture">
            <wp:extent cx="5486400" cy="4160520"/>
            <wp:docPr id="14" name="Picture 14" descr="Total count: Passes 4+1+2+1=8; cases 4+3+3+2=12. → Overall rate: 8/12≈66.7% full passes. → Find weak slices: Equality 1/3; invalid 2/3; ties 1/2; ordinary 4/4. → Prioritise repair: Inspect failed equality traces and any invalid-input safety consequence, not only the to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Total count</w:t>
            </w:r>
          </w:p>
        </w:tc>
        <w:tc>
          <w:tcPr>
            <w:tcW w:type="dxa" w:w="5112"/>
          </w:tcPr>
          <w:p>
            <w:r>
              <w:t>Passes 4+1+2+1=8; cases 4+3+3+2=12.</w:t>
            </w:r>
          </w:p>
        </w:tc>
      </w:tr>
      <w:tr>
        <w:tc>
          <w:tcPr>
            <w:tcW w:type="dxa" w:w="5112"/>
          </w:tcPr>
          <w:p>
            <w:r>
              <w:t>2. Overall rate</w:t>
            </w:r>
          </w:p>
        </w:tc>
        <w:tc>
          <w:tcPr>
            <w:tcW w:type="dxa" w:w="5112"/>
          </w:tcPr>
          <w:p>
            <w:r>
              <w:t>8/12≈66.7% full passes.</w:t>
            </w:r>
          </w:p>
        </w:tc>
      </w:tr>
      <w:tr>
        <w:tc>
          <w:tcPr>
            <w:tcW w:type="dxa" w:w="5112"/>
          </w:tcPr>
          <w:p>
            <w:r>
              <w:t>3. Find weak slices</w:t>
            </w:r>
          </w:p>
        </w:tc>
        <w:tc>
          <w:tcPr>
            <w:tcW w:type="dxa" w:w="5112"/>
          </w:tcPr>
          <w:p>
            <w:r>
              <w:t>Equality 1/3; invalid 2/3; ties 1/2; ordinary 4/4.</w:t>
            </w:r>
          </w:p>
        </w:tc>
      </w:tr>
      <w:tr>
        <w:tc>
          <w:tcPr>
            <w:tcW w:type="dxa" w:w="5112"/>
          </w:tcPr>
          <w:p>
            <w:r>
              <w:t>4. Prioritise repair</w:t>
            </w:r>
          </w:p>
        </w:tc>
        <w:tc>
          <w:tcPr>
            <w:tcW w:type="dxa" w:w="5112"/>
          </w:tcPr>
          <w:p>
            <w:r>
              <w:t>Inspect failed equality traces and any invalid-input safety consequence, not only the total.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Varied tests expose behavior an ordinary demonstration misses. The overall result combines disjoint cases once each; overlapping labels would require unique-case accounting.</w:t>
      </w:r>
    </w:p>
    <w:p>
      <w:pPr>
        <w:spacing w:line="336" w:lineRule="auto" w:after="180"/>
      </w:pPr>
      <w:r>
        <w:rPr>
          <w:b w:val="0"/>
        </w:rPr>
        <w:t xml:space="preserve">Prioritisation also depends on consequences: a malformed </w:t>
      </w:r>
      <w:r>
        <w:rPr>
          <w:b/>
        </w:rPr>
        <w:t>input</w:t>
      </w:r>
      <w:r>
        <w:rPr>
          <w:b w:val="0"/>
        </w:rPr>
        <w:t xml:space="preserve"> that triggers an unauthorised action can be more serious than a harmless tie-order failure. Retain each failed case and its expected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2"/>
      </w:pPr>
      <w:r>
        <w:t>Predict reporting only ordinary cases</w:t>
      </w:r>
    </w:p>
    <w:p>
      <w:pPr>
        <w:pStyle w:val="ListBullet"/>
      </w:pPr>
      <w:r>
        <w:t>Change one thing: Someone reports only the ordinary slice.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15" name="Picture 15" descr="Original case: Inspect failed equality traces and any invalid-input safety consequence, not only the total. Changed condition: Someone reports only the ordinary slice. Expected result: The claim becomes 4/4 on ordinary cases, not 100% across all tests. Reason: Eight nonordinary cases and their failures have been omit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the evidence boundary</w:t>
      </w:r>
    </w:p>
    <w:p>
      <w:pPr>
        <w:pStyle w:val="ListBullet"/>
      </w:pPr>
      <w:r>
        <w:t>Twelve designed cases describe this test suite, not an unbiased estimate of future usage accuracy.</w:t>
      </w:r>
    </w:p>
    <w:p>
      <w:pPr>
        <w:pStyle w:val="ListBullet"/>
      </w:pPr>
      <w:r>
        <w:t>Read the labelled picture: Can these records establish performance for different user groups?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6" name="Picture 16" descr="Worked evidence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42328b8698ec26c7f46f53d8e1ffc41cbee27cd6685f3ced63f19cebd5943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1. Profiles: typical reader; very short-book need; bilingual preference; screen-reader format need.</w:t>
      </w:r>
    </w:p>
    <w:p>
      <w:pPr>
        <w:spacing w:line="336" w:lineRule="auto" w:after="180"/>
      </w:pPr>
      <w:r>
        <w:rPr>
          <w:b w:val="0"/>
        </w:rPr>
        <w:t>2. Run the same frozen recommender for all four.</w:t>
      </w:r>
    </w:p>
    <w:p>
      <w:pPr>
        <w:spacing w:line="336" w:lineRule="auto" w:after="180"/>
      </w:pPr>
      <w:r>
        <w:rPr>
          <w:b w:val="0"/>
        </w:rPr>
        <w:t xml:space="preserve">3. Record expected, actual, score </w:t>
      </w:r>
      <w:r>
        <w:rPr>
          <w:b/>
        </w:rPr>
        <w:t>evidence</w:t>
      </w:r>
      <w:r>
        <w:rPr>
          <w:b w:val="0"/>
        </w:rPr>
        <w:t>, and issue type.</w:t>
      </w:r>
    </w:p>
    <w:p>
      <w:pPr>
        <w:spacing w:line="336" w:lineRule="auto" w:after="180"/>
      </w:pPr>
      <w:r>
        <w:rPr>
          <w:b w:val="0"/>
        </w:rPr>
        <w:t>4. Do not average away one group’s repeated failure.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Test Diverse Users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4234543"/>
            <wp:docPr id="17" name="Picture 17" descr="Disjoint evaluation catego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2-3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8" name="Picture 18" descr="Test Diverse Users. Total count: Passes 4+1+2+1=8; cases 4+3+3+2=12.. Overall rate: 8/12≈66.7% full passes.. Find weak slices: Equality 1/3; invalid 2/3; ties 1/2; ordinary 4/4.. Prioritise repair: Inspect failed equality traces and any invalid-input safety consequence, not only the to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an untested group claim</w:t>
      </w:r>
    </w:p>
    <w:p>
      <w:r>
        <w:t>State which conditions the record actually contains.</w:t>
      </w:r>
    </w:p>
    <w:p>
      <w:pPr>
        <w:pStyle w:val="Heading2"/>
      </w:pPr>
      <w:r>
        <w:t>Repair the coverage argument</w:t>
      </w:r>
    </w:p>
    <w:p>
      <w:pPr>
        <w:spacing w:line="336" w:lineRule="auto" w:after="180"/>
      </w:pPr>
      <w:r>
        <w:rPr>
          <w:b w:val="0"/>
        </w:rPr>
        <w:t>Claim to repair: The twelve-case chart proves the recommender works equally well for bilingual readers and screen-reader users. Its labels are ordinary,equality,invalid,ties; no language or assistive-technology result is supplied. Report the actual condition rates, then design separate user-condition checks. Do not relabel failure categories as demographic groups or infer a cause from one failing trace.</w:t>
      </w:r>
    </w:p>
    <w:p>
      <w:pPr>
        <w:pStyle w:val="Heading2"/>
      </w:pPr>
      <w:r>
        <w:t>Propose the missing check</w:t>
      </w:r>
    </w:p>
    <w:p>
      <w:pPr>
        <w:pStyle w:val="Heading3"/>
      </w:pPr>
      <w:r>
        <w:t>You fix the tie bug using the final tie case. What should the next evaluation report say?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9" name="Picture 19" descr="Misconception diagnosis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7db6c1c539716a6860eeb83c8567a2ddaacdadc2baf9cb3326fd91e4aa608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For a rule-based chooser, evaluate conformance to its policy separately from whether users find suggestions useful. Neither a pass fraction nor an invented satisfaction score proves educational benefit.</w:t>
      </w:r>
    </w:p>
    <w:p>
      <w:pPr>
        <w:pStyle w:val="Heading1"/>
      </w:pPr>
      <w:r>
        <w:t>08. Practise a coverage plan with less help</w:t>
      </w:r>
    </w:p>
    <w:p>
      <w:r>
        <w:t>Keep failed inputs and expected results available for repair.</w:t>
      </w:r>
    </w:p>
    <w:p>
      <w:pPr>
        <w:pStyle w:val="Heading2"/>
      </w:pPr>
      <w:r>
        <w:t>Retain failures and protect final evidence</w:t>
      </w:r>
    </w:p>
    <w:p>
      <w:pPr>
        <w:spacing w:line="336" w:lineRule="auto" w:after="180"/>
      </w:pPr>
      <w:r>
        <w:rPr>
          <w:b w:val="0"/>
        </w:rPr>
        <w:t xml:space="preserve">Hiding the tie failure in an average conceals an unmet requirement. Preserve the failed </w:t>
      </w:r>
      <w:r>
        <w:rPr>
          <w:b/>
        </w:rPr>
        <w:t>input</w:t>
      </w:r>
      <w:r>
        <w:rPr>
          <w:b w:val="0"/>
        </w:rPr>
        <w:t>, expected result, actual result and version.</w:t>
      </w:r>
    </w:p>
    <w:p>
      <w:pPr>
        <w:spacing w:line="336" w:lineRule="auto" w:after="180"/>
      </w:pPr>
      <w:r>
        <w:rPr>
          <w:b w:val="0"/>
        </w:rPr>
        <w:t xml:space="preserve">If you repair using it, classify it as development/regression </w:t>
      </w:r>
      <w:r>
        <w:rPr>
          <w:b/>
        </w:rPr>
        <w:t>evidence</w:t>
      </w:r>
      <w:r>
        <w:rPr>
          <w:b w:val="0"/>
        </w:rPr>
        <w:t xml:space="preserve"> and reserve new final cases.</w:t>
      </w:r>
    </w:p>
    <w:p>
      <w:pPr>
        <w:pStyle w:val="Heading2"/>
      </w:pPr>
      <w:r>
        <w:t>Complete main W2</w:t>
      </w:r>
    </w:p>
    <w:p>
      <w:pPr>
        <w:pStyle w:val="Heading3"/>
      </w:pPr>
      <w:r>
        <w:t>Practise with less help: Plan coverage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“Evaluating varied cases”.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pStyle w:val="Heading2"/>
      </w:pPr>
      <w:r>
        <w:t>Repair an overclaim before discussion</w:t>
      </w:r>
    </w:p>
    <w:p>
      <w:pPr>
        <w:pStyle w:val="Heading3"/>
      </w:pPr>
      <w:r>
        <w:t>Check your reasoning</w:t>
      </w:r>
    </w:p>
    <w:p>
      <w:pPr>
        <w:pStyle w:val="ListBullet"/>
      </w:pPr>
      <w:r>
        <w:t>Use the worked case for Evaluating varied cases. Proposed explanation: “A successful run proves the conclusion”.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Explain the pictured coverage boundary</w:t>
      </w:r>
    </w:p>
    <w:p>
      <w:pPr>
        <w:pStyle w:val="Heading3"/>
      </w:pPr>
      <w:r>
        <w:t>Explain the picture</w:t>
      </w:r>
    </w:p>
    <w:p>
      <w:pPr>
        <w:pStyle w:val="ListBullet"/>
      </w:pPr>
      <w:r>
        <w:t>Can these records establish performance for different user groups?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independent evaluation separate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Logic tracing graphic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1"/>
      </w:pPr>
      <w:r>
        <w:t>09. Trace four fully specified fictional user conditions</w:t>
      </w:r>
    </w:p>
    <w:p>
      <w:r>
        <w:t>Use complete request cards and distinguish contract correctness from unmet needs.</w:t>
      </w:r>
    </w:p>
    <w:p>
      <w:pPr>
        <w:pStyle w:val="Heading2"/>
      </w:pPr>
      <w:r>
        <w:t>The catalogue and fixed contract</w:t>
      </w:r>
    </w:p>
    <w:p>
      <w:pPr>
        <w:spacing w:line="336" w:lineRule="auto" w:after="180"/>
      </w:pPr>
      <w:r>
        <w:rPr>
          <w:b w:val="0"/>
        </w:rPr>
        <w:t>Fictional user-condition investigation: freeze this supplied miniature catalogue and request contract. P:animal,60pages,English,screen-reader-checked text; Q:animal,90pages,Spanish,text with no access check supplied; R:space,40pages,English,image-only. Match requested subject, page maximum and requested language exactly. A request for screen-reader-checked text must have that supplied status; unknown is not a pass.</w:t>
      </w:r>
    </w:p>
    <w:p>
      <w:pPr>
        <w:spacing w:line="336" w:lineRule="auto" w:after="180"/>
      </w:pPr>
      <w:r>
        <w:rPr>
          <w:b w:val="0"/>
        </w:rPr>
        <w:t>If none qualify, return no verified eligible option. Tie by ID. These attributes are invented test fixtures, not assessments of real books or users.</w:t>
      </w:r>
    </w:p>
    <w:p>
      <w:pPr>
        <w:pStyle w:val="Heading2"/>
      </w:pPr>
      <w:r>
        <w:t>The four request cards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Fictional request</w:t>
            </w:r>
          </w:p>
        </w:tc>
        <w:tc>
          <w:tcPr>
            <w:tcW w:type="dxa" w:w="5112"/>
          </w:tcPr>
          <w:p>
            <w:r>
              <w:t>Contract fields to test</w:t>
            </w:r>
          </w:p>
        </w:tc>
      </w:tr>
      <w:tr>
        <w:tc>
          <w:tcPr>
            <w:tcW w:type="dxa" w:w="5112"/>
          </w:tcPr>
          <w:p>
            <w:r>
              <w:t>U1</w:t>
            </w:r>
          </w:p>
        </w:tc>
        <w:tc>
          <w:tcPr>
            <w:tcW w:type="dxa" w:w="5112"/>
          </w:tcPr>
          <w:p>
            <w:r>
              <w:t>animal,max100,English,no access-status requirement</w:t>
            </w:r>
          </w:p>
        </w:tc>
      </w:tr>
      <w:tr>
        <w:tc>
          <w:tcPr>
            <w:tcW w:type="dxa" w:w="5112"/>
          </w:tcPr>
          <w:p>
            <w:r>
              <w:t>U2</w:t>
            </w:r>
          </w:p>
        </w:tc>
        <w:tc>
          <w:tcPr>
            <w:tcW w:type="dxa" w:w="5112"/>
          </w:tcPr>
          <w:p>
            <w:r>
              <w:t>animal,max50,English,no access-status requirement</w:t>
            </w:r>
          </w:p>
        </w:tc>
      </w:tr>
      <w:tr>
        <w:tc>
          <w:tcPr>
            <w:tcW w:type="dxa" w:w="5112"/>
          </w:tcPr>
          <w:p>
            <w:r>
              <w:t>U3</w:t>
            </w:r>
          </w:p>
        </w:tc>
        <w:tc>
          <w:tcPr>
            <w:tcW w:type="dxa" w:w="5112"/>
          </w:tcPr>
          <w:p>
            <w:r>
              <w:t>animal,max100,Spanish,no access-status requirement</w:t>
            </w:r>
          </w:p>
        </w:tc>
      </w:tr>
      <w:tr>
        <w:tc>
          <w:tcPr>
            <w:tcW w:type="dxa" w:w="5112"/>
          </w:tcPr>
          <w:p>
            <w:r>
              <w:t>U4</w:t>
            </w:r>
          </w:p>
        </w:tc>
        <w:tc>
          <w:tcPr>
            <w:tcW w:type="dxa" w:w="5112"/>
          </w:tcPr>
          <w:p>
            <w:r>
              <w:t>animal,max100,Spanish,requires screen-reader-checked text</w:t>
            </w:r>
          </w:p>
        </w:tc>
      </w:tr>
    </w:tbl>
    <w:p>
      <w:pPr>
        <w:pStyle w:val="Heading2"/>
      </w:pPr>
      <w:r>
        <w:t>Predict, trace and classify the evidence</w:t>
      </w:r>
    </w:p>
    <w:p>
      <w:pPr>
        <w:pStyle w:val="ListNumber"/>
      </w:pPr>
      <w:r>
        <w:t>Predict the eligible IDs for U1–U4 from the complete catalogue. Trace each filter and record a correct no-match outcome as a contract pass, while separately noting the unmet user need or catalogue gap. No live software outputs are supplied: label results a paper contract trace, not a run of an implemented interface. For U4 identify the missing access evidence rather than asserting that Spanish text is inaccessible. A real screen-reader claim would require an actual interface, a specified assistive setup and observed checks. Then audit the separate six-case flags and twelve-case counts; do not merge these datasets or call them user-group measurements. Keep the independent eight-case totals for a fresh first attempt.</w:t>
      </w:r>
    </w:p>
    <w:p>
      <w:pPr>
        <w:pStyle w:val="Heading2"/>
      </w:pPr>
      <w:r>
        <w:t>Keep expected and actual outcomes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 w:val="0"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Evidence lab graphic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ad4dd0f43b5769ba874af7a82d00bc37c0ffc2dedd5381bc7f892c2bfd80c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Use the supplied fictional P/Q/R catalogue and U1–U4 request cards. Trace fixed constraints, record correct no-match separately from an unmet need, and label the exercise a paper trace. No actual user-group or assistive-technology performance measurement is supplied.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audit the fresh eight-case suite</w:t>
      </w:r>
    </w:p>
    <w:p>
      <w:r>
        <w:t>Compute the total and preserve each failed category.</w:t>
      </w:r>
    </w:p>
    <w:p>
      <w:pPr>
        <w:pStyle w:val="Heading2"/>
      </w:pPr>
      <w:r>
        <w:t>Independent results and counting assumptions</w:t>
      </w:r>
    </w:p>
    <w:p>
      <w:pPr>
        <w:spacing w:line="336" w:lineRule="auto" w:after="180"/>
      </w:pPr>
      <w:r>
        <w:rPr>
          <w:b w:val="0"/>
        </w:rPr>
        <w:t>Given ordinary 3/3, boundary 1/2, invalid 2/2 and tie 0/1, compute overall results and prioritize issues.</w:t>
      </w:r>
    </w:p>
    <w:p>
      <w:pPr>
        <w:spacing w:line="336" w:lineRule="auto" w:after="180"/>
      </w:pPr>
      <w:r>
        <w:rPr>
          <w:b w:val="0"/>
        </w:rPr>
        <w:t>Assume the listed categories are disjoint and every case was executed once on the same frozen version with the same pass criteria. No case-level failure consequences or user-group results are supplied. Prioritise reviewing both failed categories; state what additional severity evidence would determine the order rather than inventing it.</w:t>
      </w:r>
    </w:p>
    <w:p>
      <w:pPr>
        <w:pStyle w:val="Heading2"/>
      </w:pPr>
      <w:r>
        <w:t>Your first attempt and help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2"/>
      </w:pPr>
      <w:r>
        <w:t>Use feedback afterwards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Evaluate independently</w:t>
      </w:r>
    </w:p>
    <w:p>
      <w:pPr>
        <w:pStyle w:val="Heading3"/>
      </w:pPr>
      <w:r>
        <w:t>Week 34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A recommender serves 6 of 6 easy-book requests but 1 of 4 advanced-book requests. Report both results and identify the next test priority.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Use the same test record across ordinary, boundary, missing-data, and access-needs cases.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The recommender succeeds on 9/10 mystery requests and 2/5 poetry requests. Compute total and separate rates. A team reports only 11/15. Explain what that hides.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Keep test coverage and user needs visible together</w:t>
      </w:r>
    </w:p>
    <w:p>
      <w:r>
        <w:t>A passing filter can still reveal an unmet catalogue need.</w:t>
      </w:r>
    </w:p>
    <w:p>
      <w:pPr>
        <w:pStyle w:val="Heading2"/>
      </w:pPr>
      <w:r>
        <w:t>This week’s concrete contribution</w:t>
      </w:r>
    </w:p>
    <w:p>
      <w:pPr>
        <w:spacing w:line="336" w:lineRule="auto" w:after="180"/>
      </w:pPr>
      <w:r>
        <w:rPr>
          <w:b w:val="0"/>
        </w:rPr>
        <w:t>Retain a versioned matrix linking each requirement and user-condition scenario to a complete input, expected output and observed result or labelled unrun plan. Keep correct abstention separate from whether the catalogue meets a request. Add language/access needs only as fictional optional scenarios, not personal profiles. Validate interface access with an actual specified setup before claiming it.</w:t>
      </w:r>
    </w:p>
    <w:p>
      <w:pPr>
        <w:spacing w:line="336" w:lineRule="auto" w:after="180"/>
      </w:pPr>
      <w:r>
        <w:rPr>
          <w:b w:val="0"/>
        </w:rPr>
        <w:t>Reused failing cases become regression evidence after repair; reserve fresh final cases.</w:t>
      </w:r>
    </w:p>
    <w:p>
      <w:pPr>
        <w:spacing w:line="336" w:lineRule="auto" w:after="180"/>
      </w:pPr>
      <w:r>
        <w:rPr>
          <w:b w:val="0"/>
        </w:rPr>
        <w:t xml:space="preserve">Build a recommender evaluation matrix with routine, boundary, missing, invalid and tie cases, then add separately planned user-condition </w:t>
      </w:r>
      <w:r>
        <w:rPr>
          <w:b/>
        </w:rPr>
        <w:t>coverage</w:t>
      </w:r>
      <w:r>
        <w:rPr>
          <w:b w:val="0"/>
        </w:rPr>
        <w:t>.</w:t>
      </w:r>
    </w:p>
    <w:p>
      <w:pPr>
        <w:pStyle w:val="Heading2"/>
      </w:pPr>
      <w:r>
        <w:t>Keep the checkpoint and human choice</w:t>
      </w:r>
    </w:p>
    <w:p>
      <w:pPr>
        <w:spacing w:line="336" w:lineRule="auto" w:after="180"/>
      </w:pPr>
      <w:r>
        <w:rPr>
          <w:b w:val="0"/>
        </w:rPr>
        <w:t>THIS WEEK’S CHECKPOINT  Use the same test record across ordinary, boundary, missing-data, and access-needs cases.</w:t>
      </w:r>
    </w:p>
    <w:p>
      <w:pPr>
        <w:spacing w:line="336" w:lineRule="auto" w:after="180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2" name="Picture 22" descr="Book recommender connection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710cc352be0706f1fa63464cb468b68b2e841ae0bc0860d197c2a9fbd8d6f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report the total, weak slices and untested conditions</w:t>
      </w:r>
    </w:p>
    <w:p>
      <w:r>
        <w:t>Do not turn designed-suite results into future-use accuracy.</w:t>
      </w:r>
    </w:p>
    <w:p>
      <w:pPr>
        <w:pStyle w:val="Heading2"/>
      </w:pPr>
      <w:r>
        <w:t>Explain without notes</w:t>
      </w:r>
    </w:p>
    <w:p>
      <w:pPr>
        <w:pStyle w:val="ListBullet"/>
      </w:pPr>
      <w:r>
        <w:t>Close your notes. Explain this goal in your own words: Evaluate across varied cases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Your quick word guide</w:t>
      </w:r>
    </w:p>
    <w:p>
      <w:r>
        <w:t>Use the words to explain a particular step, record or limit.</w:t>
      </w:r>
    </w:p>
    <w:p>
      <w:pPr>
        <w:pStyle w:val="Heading2"/>
      </w:pPr>
      <w:r>
        <w:t>Core vocabulary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test profile</w:t>
            </w:r>
          </w:p>
        </w:tc>
        <w:tc>
          <w:tcPr>
            <w:tcW w:type="dxa" w:w="3408"/>
          </w:tcPr>
          <w:p>
            <w:r>
              <w:t>A description of the kinds of cases and conditions included in an evaluation.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edge case</w:t>
            </w:r>
          </w:p>
        </w:tc>
        <w:tc>
          <w:tcPr>
            <w:tcW w:type="dxa" w:w="3408"/>
          </w:tcPr>
          <w:p>
            <w:r>
              <w:t>An unusual, boundary or difficult input that can reveal a failure hidden by routine examples.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underserved</w:t>
            </w:r>
          </w:p>
        </w:tc>
        <w:tc>
          <w:tcPr>
            <w:tcW w:type="dxa" w:w="3408"/>
          </w:tcPr>
          <w:p>
            <w:r>
              <w:t>Receiving less adequate support or performance than the intended service requires.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fairness concern</w:t>
            </w:r>
          </w:p>
        </w:tc>
        <w:tc>
          <w:tcPr>
            <w:tcW w:type="dxa" w:w="3408"/>
          </w:tcPr>
          <w:p>
            <w:r>
              <w:t>A reason to examine whether a system creates unjustified differences in treatment or outcomes.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2"/>
      </w:pPr>
      <w:r>
        <w:t>Terms for the connected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Evaluation set</w:t>
            </w:r>
          </w:p>
        </w:tc>
        <w:tc>
          <w:tcPr>
            <w:tcW w:type="dxa" w:w="5112"/>
          </w:tcPr>
          <w:p>
            <w:r>
              <w:t>Cases used to assess a specified version</w:t>
            </w:r>
          </w:p>
        </w:tc>
      </w:tr>
      <w:tr>
        <w:tc>
          <w:tcPr>
            <w:tcW w:type="dxa" w:w="5112"/>
          </w:tcPr>
          <w:p>
            <w:r>
              <w:t>Failure category</w:t>
            </w:r>
          </w:p>
        </w:tc>
        <w:tc>
          <w:tcPr>
            <w:tcW w:type="dxa" w:w="5112"/>
          </w:tcPr>
          <w:p>
            <w:r>
              <w:t>A type of scenario where an expected result is missed</w:t>
            </w:r>
          </w:p>
        </w:tc>
      </w:tr>
      <w:tr>
        <w:tc>
          <w:tcPr>
            <w:tcW w:type="dxa" w:w="5112"/>
          </w:tcPr>
          <w:p>
            <w:r>
              <w:t>Pass rate</w:t>
            </w:r>
          </w:p>
        </w:tc>
        <w:tc>
          <w:tcPr>
            <w:tcW w:type="dxa" w:w="5112"/>
          </w:tcPr>
          <w:p>
            <w:r>
              <w:t>Passing cases divided by executed cases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The variety of requirements and conditions tested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3" name="Picture 23" descr="Vocabulary badge: test prof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6c10cb01deb637dae577ea45cccc37a228e9f0bb9fd009ae341d8a04d0ac3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4" name="Picture 24" descr="Vocabulary badge: edge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2c0acedc843d535b94f8f614bf15799729688ceda2bc2aff05c5634d616ba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5" name="Picture 25" descr="Vocabulary badge: underser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beced101c084703ea95437d730177864e64efba743c451055425c8c41e57c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26" name="Picture 26" descr="Vocabulary badge: fairness concer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345fdd98f8faaf858b6689014abba9f1b92bbfbc5cad58181e323432ae15e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Words used in the closer explanation</w:t>
      </w:r>
    </w:p>
    <w:p>
      <w:pPr>
        <w:pStyle w:val="Heading1"/>
      </w:pPr>
      <w:r>
        <w:t>10. Choose a stronger thinking challenge</w:t>
      </w:r>
    </w:p>
    <w:p>
      <w:r>
        <w:t>Choose the next useful challenge rather than treating the whole ladder as compulsory.</w:t>
      </w:r>
    </w:p>
    <w:p>
      <w:pPr>
        <w:pStyle w:val="Heading2"/>
      </w:pPr>
      <w:r>
        <w:t>Pick your next step</w:t>
      </w:r>
    </w:p>
    <w:p>
      <w:pPr>
        <w:pStyle w:val="ListBullet"/>
      </w:pPr>
      <w:r>
        <w:t>1 • NAME: Define the concept without repeating the textbook.</w:t>
      </w:r>
    </w:p>
    <w:p>
      <w:pPr>
        <w:pStyle w:val="ListBullet"/>
      </w:pPr>
      <w:r>
        <w:t>2 • TRACE: Show the information, state, branch, calculation, or evidence path.</w:t>
      </w:r>
    </w:p>
    <w:p>
      <w:pPr>
        <w:pStyle w:val="ListBullet"/>
      </w:pPr>
      <w:r>
        <w:t>3 • APPLY: Solve a different example independently.</w:t>
      </w:r>
    </w:p>
    <w:p>
      <w:pPr>
        <w:pStyle w:val="ListBullet"/>
      </w:pPr>
      <w:r>
        <w:t>4 • CHALLENGE: Find a boundary case, counterexample, or unfair outcome.</w:t>
      </w:r>
    </w:p>
    <w:p>
      <w:pPr>
        <w:pStyle w:val="ListBullet"/>
      </w:pPr>
      <w:r>
        <w:t>5 • EXPLAIN LIMITS: Say when the result should not be trusted or used alone.</w:t>
      </w:r>
    </w:p>
    <w:p>
      <w:pPr>
        <w:pStyle w:val="ListBullet"/>
      </w:pPr>
      <w:r>
        <w:t>My strongest evidence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27" name="Picture 27" descr="Mastery ladder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Reference: check your explanation</w:t>
      </w:r>
    </w:p>
    <w:p>
      <w:r>
        <w:t>Use after practice. Audit a new suite independently is the selected independent case.</w:t>
      </w:r>
    </w:p>
    <w:p>
      <w:pPr>
        <w:pStyle w:val="Heading2"/>
      </w:pPr>
      <w:r>
        <w:t>Check the evidence and its limit</w:t>
      </w:r>
    </w:p>
    <w:p>
      <w:pPr>
        <w:pStyle w:val="ListBullet"/>
      </w:pPr>
      <w: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2. My evidence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3. One limitation, fairness concern, or situation needing human review:</w:t>
      </w:r>
    </w:p>
    <w:p>
      <w:pPr>
        <w:pStyle w:val="Heading2"/>
      </w:pPr>
      <w:r>
        <w:t>Self-check and record</w:t>
      </w:r>
    </w:p>
    <w:p>
      <w:pPr>
        <w:spacing w:line="336" w:lineRule="auto" w:after="180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Checklist for explaining this week’s idea</w:t>
      </w:r>
    </w:p>
    <w:p>
      <w:pPr>
        <w:spacing w:line="336" w:lineRule="auto" w:after="180"/>
      </w:pPr>
      <w:r>
        <w:rPr>
          <w:b w:val="0"/>
        </w:rPr>
        <w:t>Use after practice. Audit a new suite independently is the selected independent case.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8" name="Picture 28" descr="Independent proof graphic for Test Diverse Us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65434457d394b33172403ceb7b610d380472094ef886776613432d2d32e8b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EXPLANATION CHECK  Use disjoint-case denominators, preserve failed categories and state limits on future-use or user-group claims.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practice: Compare success for different interests</w:t>
      </w:r>
    </w:p>
    <w:p>
      <w:r>
        <w:t>Try the question before opening its worked explanation.</w:t>
      </w:r>
    </w:p>
    <w:p>
      <w:pPr>
        <w:pStyle w:val="Heading2"/>
      </w:pPr>
      <w:r>
        <w:t>Read the supplied case and question</w:t>
      </w:r>
    </w:p>
    <w:p>
      <w:pPr>
        <w:spacing w:line="336" w:lineRule="auto" w:after="180"/>
      </w:pPr>
      <w:r>
        <w:rPr>
          <w:b w:val="0"/>
        </w:rPr>
        <w:t>A recommender satisfies 5/6 adventure requests and 3/6 poetry requests.</w:t>
      </w:r>
    </w:p>
    <w:p>
      <w:pPr>
        <w:spacing w:line="336" w:lineRule="auto" w:after="180"/>
      </w:pPr>
      <w:r>
        <w:rPr>
          <w:b w:val="0"/>
        </w:rPr>
        <w:t>Compare and investigate.</w:t>
      </w:r>
    </w:p>
    <w:p>
      <w:pPr>
        <w:pStyle w:val="Heading2"/>
      </w:pPr>
      <w:r>
        <w:t>Your explanation</w:t>
      </w:r>
    </w:p>
    <w:p>
      <w:pPr>
        <w:pStyle w:val="ListBullet"/>
      </w:pPr>
      <w: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 xml:space="preserve">Rates are 5/6 and 3/6. Inspect catalogue </w:t>
      </w:r>
      <w:r>
        <w:rPr>
          <w:b/>
        </w:rPr>
        <w:t>coverage</w:t>
      </w:r>
      <w:r>
        <w:rPr>
          <w:b w:val="0"/>
        </w:rPr>
        <w:t>, labels and scoring; twelve tests do not establish cause.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Adventure requests</w:t>
            </w:r>
          </w:p>
        </w:tc>
        <w:tc>
          <w:tcPr>
            <w:tcW w:type="dxa" w:w="5112"/>
          </w:tcPr>
          <w:p>
            <w:r>
              <w:t>5/6</w:t>
            </w:r>
          </w:p>
        </w:tc>
      </w:tr>
      <w:tr>
        <w:tc>
          <w:tcPr>
            <w:tcW w:type="dxa" w:w="5112"/>
          </w:tcPr>
          <w:p>
            <w:r>
              <w:t>Poetry requests</w:t>
            </w:r>
          </w:p>
        </w:tc>
        <w:tc>
          <w:tcPr>
            <w:tcW w:type="dxa" w:w="5112"/>
          </w:tcPr>
          <w:p>
            <w:r>
              <w:t>3/6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Week 34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pStyle w:val="Heading3"/>
      </w:pPr>
      <w:r>
        <w:t>The question</w:t>
      </w:r>
    </w:p>
    <w:p>
      <w:pPr>
        <w:pStyle w:val="Heading3"/>
      </w:pPr>
      <w:r>
        <w:t>Worked explanation</w:t>
      </w:r>
    </w:p>
    <w:p>
      <w:pPr>
        <w:pStyle w:val="Heading3"/>
      </w:pPr>
      <w:r>
        <w:t>Explain it in your own words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Compare success for different interests</w:t>
      </w:r>
    </w:p>
    <w:p>
      <w:pPr>
        <w:spacing w:line="336" w:lineRule="auto" w:after="180"/>
      </w:pPr>
      <w:r>
        <w:rPr>
          <w:b w:val="0"/>
        </w:rPr>
        <w:t>A recommender satisfies 5/6 adventure requests and 3/6 poetry requests.</w:t>
      </w:r>
    </w:p>
    <w:p>
      <w:pPr>
        <w:spacing w:line="336" w:lineRule="auto" w:after="180"/>
      </w:pPr>
      <w:r>
        <w:rPr>
          <w:b w:val="0"/>
        </w:rPr>
        <w:t>Compare and investigate.</w:t>
      </w:r>
    </w:p>
    <w:p>
      <w:pPr>
        <w:spacing w:line="336" w:lineRule="auto" w:after="180"/>
      </w:pPr>
      <w:r>
        <w:rPr>
          <w:b w:val="0"/>
        </w:rPr>
        <w:t xml:space="preserve">Rates are 5/6 and 3/6. Inspect catalogue </w:t>
      </w:r>
      <w:r>
        <w:rPr>
          <w:b/>
        </w:rPr>
        <w:t>coverage</w:t>
      </w:r>
      <w:r>
        <w:rPr>
          <w:b w:val="0"/>
        </w:rPr>
        <w:t>, labels and scoring; twelve tests do not establish cause.</w:t>
      </w:r>
    </w:p>
    <w:p>
      <w:pPr>
        <w:pStyle w:val="Heading1"/>
      </w:pPr>
      <w:r>
        <w:t>15. Reference: original lesson checklist</w:t>
      </w:r>
    </w:p>
    <w:p>
      <w:r>
        <w:t>Use an additional checklist when it helps inspect your explanation.</w:t>
      </w:r>
    </w:p>
    <w:p>
      <w:pPr>
        <w:pStyle w:val="Heading2"/>
      </w:pPr>
      <w:r>
        <w:t>Targets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Evaluate across varied cases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Report failures with their denominators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Separate development evidence from final checks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pStyle w:val="Heading2"/>
      </w:pPr>
      <w:r>
        <w:t>Keep your route and first prediction</w:t>
      </w:r>
    </w:p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Start with this question: A fictional recommender is tested on distinct ordinary, equality, invalid-</w:t>
      </w:r>
      <w:r>
        <w:rPr>
          <w:b/>
        </w:rPr>
        <w:t>input</w:t>
      </w:r>
      <w:r>
        <w:rPr>
          <w:b w:val="0"/>
        </w:rPr>
        <w:t xml:space="preserve"> and tie cases.</w:t>
      </w:r>
    </w:p>
    <w:p>
      <w:pPr>
        <w:pStyle w:val="Heading1"/>
      </w:pPr>
      <w:r>
        <w:t>17.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recommender is tested on distinct ordinary, equality, invalid-input and tie cases.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Inspect failed equality traces and any invalid-input safety consequence, not only the total.</w:t>
      </w:r>
    </w:p>
    <w:p>
      <w:pPr>
        <w:pStyle w:val="ListBullet"/>
      </w:pPr>
      <w:r>
        <w:t>1. Prioritise repair</w:t>
      </w:r>
    </w:p>
    <w:p>
      <w:pPr>
        <w:pStyle w:val="ListBullet"/>
      </w:pPr>
      <w:r>
        <w:t>2. Total count</w:t>
      </w:r>
    </w:p>
    <w:p>
      <w:pPr>
        <w:pStyle w:val="ListBullet"/>
      </w:pPr>
      <w:r>
        <w:t>3. Find weak slices</w:t>
      </w:r>
    </w:p>
    <w:p>
      <w:pPr>
        <w:pStyle w:val="ListBullet"/>
      </w:pPr>
      <w:r>
        <w:t>4. Overall rate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Prioritise repair Inspect failed equality traces and any invalid-</w:t>
      </w:r>
      <w:r>
        <w:rPr>
          <w:b/>
        </w:rPr>
        <w:t>input</w:t>
      </w:r>
      <w:r>
        <w:rPr>
          <w:b w:val="0"/>
        </w:rPr>
        <w:t xml:space="preserve"> safety consequence, not only the total.</w:t>
      </w:r>
    </w:p>
    <w:p>
      <w:pPr>
        <w:spacing w:line="336" w:lineRule="auto" w:after="180"/>
      </w:pPr>
      <w:r>
        <w:rPr>
          <w:b w:val="0"/>
        </w:rPr>
        <w:t>Varied tests expose behavior an ordinary demonstration misses. The overall result combines disjoint cases once each; overlapping labels would require unique-case accounting.</w:t>
      </w:r>
    </w:p>
    <w:p>
      <w:pPr>
        <w:spacing w:line="336" w:lineRule="auto" w:after="180"/>
      </w:pPr>
      <w:r>
        <w:rPr>
          <w:b w:val="0"/>
        </w:rPr>
        <w:t xml:space="preserve">Prioritisation also depends on consequences: a malformed </w:t>
      </w:r>
      <w:r>
        <w:rPr>
          <w:b/>
        </w:rPr>
        <w:t>input</w:t>
      </w:r>
      <w:r>
        <w:rPr>
          <w:b w:val="0"/>
        </w:rPr>
        <w:t xml:space="preserve"> that triggers an unauthorised action can be more serious than a harmless tie-order failure. Retain each failed case and its expected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Someone reports only the ordinary slice.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The claim becomes 4/4 on ordinary cases, not 100% across all tests.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case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claim becomes 4/4 on ordinary cases, not 100% across all tests. Eight nonordinary cases and their failures have been omitted.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>Review Build the Recommender (ai-2/33). Goal: Implement a deterministic recommender. Short practice: Explain why B does not win after D is excluded even though it has fewer pages..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Permissions and Human Review (ai-2/31).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scopes. Short practice: Which proposal is allowed, and why is an authorised object alone insufficient?.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 Experiments (ai-2/28).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Name the case P passes and Q fails, and explain why it matters..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Reference: the six-picture journey</w:t>
      </w:r>
    </w:p>
    <w:p>
      <w:r>
        <w:t>Revisit the picture that serves the current question; key diagrams already sit beside the main explanation.</w:t>
      </w:r>
    </w:p>
    <w:p>
      <w:pPr>
        <w:pStyle w:val="Heading2"/>
      </w:pPr>
      <w:r>
        <w:t>01. Test Diverse Users: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9" name="Picture 29" descr="A fictional recommender is tested on distinct ordinary, equality, invalid-input and tie cases. Supplied facts: Recorded full passes: ordinary 4/4; equality 1/3; invalid 2/3; ties 1/2. Categories are disjoint and every case was run on the same frozen version with the same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recommender is tested on distinct ordinary, equality, invalid-</w:t>
      </w:r>
      <w:r>
        <w:rPr>
          <w:b/>
        </w:rPr>
        <w:t>input</w:t>
      </w:r>
      <w:r>
        <w:rPr>
          <w:b w:val="0"/>
        </w:rPr>
        <w:t xml:space="preserve"> and tie cases. Supplied facts: Recorded full passes: ordinary 4/4; equality 1/3; invalid 2/3; ties 1/2.</w:t>
      </w:r>
    </w:p>
    <w:p>
      <w:pPr>
        <w:spacing w:line="336" w:lineRule="auto" w:after="180"/>
      </w:pPr>
      <w:r>
        <w:rPr>
          <w:b w:val="0"/>
        </w:rPr>
        <w:t>Categories are disjoint and every case was run on the same frozen version with the same contract.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160520"/>
            <wp:docPr id="30" name="Picture 30" descr="Total count: Passes 4+1+2+1=8; cases 4+3+3+2=12. → Overall rate: 8/12≈66.7% full passes. → Find weak slices: Equality 1/3; invalid 2/3; ties 1/2; ordinary 4/4. → Prioritise repair: Inspect failed equality traces and any invalid-input safety consequence, not only the to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Total count: Passes 4+1+2+1=8; cases 4+3+3+2=12. → Overall rate: 8/12≈66.7% full passes. → Find weak slices: Equality 1/3; invalid 2/3; ties 1/2; ordinary 4/4. → Prioritise repair: Inspect failed equality traces and any invalid-</w:t>
      </w:r>
      <w:r>
        <w:rPr>
          <w:b/>
        </w:rPr>
        <w:t>input</w:t>
      </w:r>
      <w:r>
        <w:rPr>
          <w:b w:val="0"/>
        </w:rPr>
        <w:t xml:space="preserve"> safety consequence, not only the total.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Disjoint evaluation categories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31" name="Picture 31" descr="Disjoint evaluation categories. Ordinary: Full passes = 4, Cases run = 4. Equality: Full passes = 1, Cases run = 3. Invalid: Full passes = 2, Cases run = 3. Ties: Full passes = 1, Cases run =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Disjoint evaluation categories. Ordinary: Full passes = 4, Cases run = 4. Equality: Full passes = 1, Cases run = 3. Invalid: Full passes = 2, Cases run = 3. Ties: Full passes = 1, Cases run = 2.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32" name="Picture 32" descr="Original case: Inspect failed equality traces and any invalid-input safety consequence, not only the total. Changed condition: Someone reports only the ordinary slice. Expected result: The claim becomes 4/4 on ordinary cases, not 100% across all tests. Reason: Eight nonordinary cases and their failures have been omit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Inspect failed equality traces and any invalid-</w:t>
      </w:r>
      <w:r>
        <w:rPr>
          <w:b/>
        </w:rPr>
        <w:t>input</w:t>
      </w:r>
      <w:r>
        <w:rPr>
          <w:b w:val="0"/>
        </w:rPr>
        <w:t xml:space="preserve"> safety consequence, not only the total. Changed condition: Someone reports only the ordinary slice.</w:t>
      </w:r>
    </w:p>
    <w:p>
      <w:pPr>
        <w:spacing w:line="336" w:lineRule="auto" w:after="180"/>
      </w:pPr>
      <w:r>
        <w:rPr>
          <w:b w:val="0"/>
        </w:rPr>
        <w:t>Expected result: The claim becomes 4/4 on ordinary cases, not 100% across all tests. Reason: Eight nonordinary cases and their failures have been omitted.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941320"/>
            <wp:docPr id="33" name="Picture 33" descr="Varied tests expose behavior an ordinary demonstration misses. The overall result combines disjoint cases once each; overlapping labels would require unique-case accounting. Prioritisation also depends on consequences: a malformed input that triggers an unauthorised action can be more serious than a harmless tie-order failure. Retain each failed case and its expected output. Limit: Twelve designed cases describe this test suite, not an unbiased estimate of future usage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Varied tests expose behavior an ordinary demonstration misses. The overall result combines disjoint cases once each; overlapping labels would require unique-case accounting.</w:t>
      </w:r>
    </w:p>
    <w:p>
      <w:pPr>
        <w:spacing w:line="336" w:lineRule="auto" w:after="180"/>
      </w:pPr>
      <w:r>
        <w:rPr>
          <w:b w:val="0"/>
        </w:rPr>
        <w:t xml:space="preserve">Prioritisation also depends on consequences: a malformed </w:t>
      </w:r>
      <w:r>
        <w:rPr>
          <w:b/>
        </w:rPr>
        <w:t>input</w:t>
      </w:r>
      <w:r>
        <w:rPr>
          <w:b w:val="0"/>
        </w:rPr>
        <w:t xml:space="preserve"> that triggers an unauthorised action can be more serious than a harmless tie-order failure. Retain each failed case and its expected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Limit: Twelve designed cases describe this test suite, not an unbiased estimate of future usage accuracy.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34" name="Picture 34" descr="Build a recommender evaluation matrix with routine, boundary, missing, invalid and tie cases, then add separately planned user-condition coverage. Draw your input, deciding step, result and limit. Supported question: Can these records establish performance for different user group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4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Build a recommender evaluation matrix with routine, boundary, missing, invalid and tie cases, then add separately planned user-condition </w:t>
      </w:r>
      <w:r>
        <w:rPr>
          <w:b/>
        </w:rPr>
        <w:t>coverage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Can these records establish performance for different user groups?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Test Diverse Users: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Disjoint evaluation categories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