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ai-2/35</w:t>
      </w:r>
    </w:p>
    <w:p>
      <w:pPr>
        <w:pStyle w:val="Title"/>
      </w:pPr>
      <w:r>
        <w:t>Improve and Challenge</w:t>
      </w:r>
    </w:p>
    <w:p>
      <w:r>
        <w:t>Project: Transparent Book Recommender</w:t>
      </w:r>
    </w:p>
    <w:p>
      <w:pPr>
        <w:pStyle w:val="Heading1"/>
      </w:pPr>
      <w:r>
        <w:t>Locate the cause. Repair one rule. Challenge the result.</w:t>
      </w:r>
    </w:p>
    <w:p>
      <w:r>
        <w:t>Make a focused contract-based repair and preserve independent regression evidence.</w:t>
      </w:r>
    </w:p>
    <w:p>
      <w:r>
        <w:t>Boundary failure → precise comparison → independent expectations → integration checks → change record.</w:t>
      </w:r>
    </w:p>
    <w:p>
      <w:pPr>
        <w:pStyle w:val="Heading1"/>
      </w:pPr>
      <w:r>
        <w:t>01. Did this repair fix the rule without hiding another failure?</w:t>
      </w:r>
    </w:p>
    <w:p>
      <w:r>
        <w:t>Preserve the contract, original failure and full regression evidence.</w:t>
      </w:r>
    </w:p>
    <w:p>
      <w:pPr>
        <w:pStyle w:val="Heading2"/>
      </w:pPr>
      <w:r>
        <w:t>Your learning goals</w:t>
      </w:r>
    </w:p>
    <w:p>
      <w:pPr>
        <w:spacing w:line="336" w:lineRule="auto" w:after="180"/>
      </w:pPr>
      <w:r>
        <w:rPr>
          <w:b w:val="0"/>
        </w:rPr>
        <w:t>I can repair a specific observed failure.</w:t>
      </w:r>
    </w:p>
    <w:p>
      <w:pPr>
        <w:spacing w:line="336" w:lineRule="auto" w:after="180"/>
      </w:pPr>
      <w:r>
        <w:rPr>
          <w:b w:val="0"/>
        </w:rPr>
        <w:t>I can check that earlier behavior still works.</w:t>
      </w:r>
    </w:p>
    <w:p>
      <w:pPr>
        <w:spacing w:line="336" w:lineRule="auto" w:after="180"/>
      </w:pPr>
      <w:r>
        <w:rPr>
          <w:b w:val="0"/>
        </w:rPr>
        <w:t>I can keep a truthful change and failure record.</w:t>
      </w:r>
    </w:p>
    <w:p>
      <w:pPr>
        <w:pStyle w:val="Heading2"/>
      </w:pPr>
      <w:r>
        <w:t>Recall why old passing cases matter</w:t>
      </w:r>
    </w:p>
    <w:p>
      <w:pPr>
        <w:pStyle w:val="ListBullet"/>
      </w:pPr>
      <w:r>
        <w:t>Close your notes first. A rough first answer helps us choose the right starting point; it is not a score for your ability.</w:t>
      </w:r>
    </w:p>
    <w:p>
      <w:pPr>
        <w:pStyle w:val="ListBullet"/>
      </w:pPr>
      <w:r>
        <w:t>Why rerun old passing cases after a fix?</w:t>
      </w:r>
    </w:p>
    <w:p>
      <w:pPr>
        <w:pStyle w:val="Heading2"/>
      </w:pPr>
      <w:r>
        <w:t>Your end goal</w:t>
      </w:r>
    </w:p>
    <w:p>
      <w:pPr>
        <w:spacing w:line="336" w:lineRule="auto" w:after="180"/>
      </w:pPr>
      <w:r>
        <w:rPr>
          <w:b w:val="0"/>
        </w:rPr>
        <w:t xml:space="preserve">By the end, I can make a focused repair and challenge it with </w:t>
      </w:r>
      <w:r>
        <w:rPr>
          <w:b/>
        </w:rPr>
        <w:t>regression</w:t>
      </w:r>
      <w:r>
        <w:rPr>
          <w:b w:val="0"/>
        </w:rPr>
        <w:t xml:space="preserve"> and order-invariance tests.</w:t>
      </w:r>
    </w:p>
    <w:p>
      <w:pPr>
        <w:pStyle w:val="Heading2"/>
      </w:pPr>
      <w:r>
        <w:t>Testing extension · Unit checks versus the full pipeline · reference / check after trying</w:t>
      </w:r>
    </w:p>
    <w:p>
      <w:pPr>
        <w:spacing w:line="336" w:lineRule="auto" w:after="180"/>
      </w:pPr>
      <w:r>
        <w:rPr>
          <w:b w:val="0"/>
        </w:rPr>
        <w:t>Why can testing only valid_item miss a pipeline bug?</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Test Diverse Users. Give an example and a mistake that the idea helps you avoid.</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35: Improve and Challenge</w:t>
      </w:r>
    </w:p>
    <w:p>
      <w:pPr>
        <w:spacing w:line="336" w:lineRule="auto" w:after="180"/>
      </w:pPr>
      <w:r>
        <w:rPr>
          <w:b w:val="0"/>
        </w:rPr>
        <w:t xml:space="preserve">A </w:t>
      </w:r>
      <w:r>
        <w:rPr>
          <w:b/>
        </w:rPr>
        <w:t>controlled improvement</w:t>
      </w:r>
      <w:r>
        <w:rPr>
          <w:b w:val="0"/>
        </w:rPr>
        <w:t xml:space="preserve"> changes one design choice and reruns the same tests.</w:t>
      </w:r>
    </w:p>
    <w:p>
      <w:r>
        <w:drawing>
          <wp:inline xmlns:a="http://schemas.openxmlformats.org/drawingml/2006/main" xmlns:pic="http://schemas.openxmlformats.org/drawingml/2006/picture">
            <wp:extent cx="2942705" cy="2942705"/>
            <wp:docPr id="1" name="Picture 1" descr="Week 35 illustration: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Compare </w:t>
      </w:r>
      <w:r>
        <w:rPr>
          <w:b/>
        </w:rPr>
        <w:t>before/after</w:t>
      </w:r>
      <w:r>
        <w:rPr>
          <w:b w:val="0"/>
        </w:rPr>
        <w:t xml:space="preserve"> scores and explain the </w:t>
      </w:r>
      <w:r>
        <w:rPr>
          <w:b/>
        </w:rPr>
        <w:t>tradeoff</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Testing functions and interfaces</w:t>
      </w:r>
    </w:p>
    <w:p>
      <w:pPr>
        <w:pStyle w:val="Heading3"/>
      </w:pPr>
      <w:r>
        <w:t>This week’s end goal</w:t>
      </w:r>
    </w:p>
    <w:p>
      <w:pPr>
        <w:pStyle w:val="Heading1"/>
      </w:pPr>
      <w:r>
        <w:t>02. Find the comparison that excludes equality</w:t>
      </w:r>
    </w:p>
    <w:p>
      <w:r>
        <w:t>A focused repair changes the implementation to match the written requirement.</w:t>
      </w:r>
    </w:p>
    <w:p>
      <w:pPr>
        <w:pStyle w:val="Heading2"/>
      </w:pPr>
      <w:r>
        <w:t>The at-most duration bug</w:t>
      </w:r>
    </w:p>
    <w:p>
      <w:pPr>
        <w:spacing w:line="336" w:lineRule="auto" w:after="180"/>
      </w:pPr>
      <w:r>
        <w:rPr>
          <w:b w:val="0"/>
        </w:rPr>
        <w:t>A fictional chooser wrongly excludes an activity at the exact time limit because it uses minutes &lt; limit. The requirement says at most, so equality must qualify.</w:t>
      </w:r>
    </w:p>
    <w:p>
      <w:pPr>
        <w:spacing w:line="336" w:lineRule="auto" w:after="180"/>
      </w:pPr>
      <w:r>
        <w:rPr>
          <w:b w:val="0"/>
        </w:rPr>
        <w:t>Repair that condition, then test below, at and above the boundary plus earlier tie and invalid-</w:t>
      </w:r>
      <w:r>
        <w:rPr>
          <w:b/>
        </w:rPr>
        <w:t>input</w:t>
      </w:r>
      <w:r>
        <w:rPr>
          <w:b w:val="0"/>
        </w:rPr>
        <w:t xml:space="preserve"> behavior.</w:t>
      </w:r>
    </w:p>
    <w:p>
      <w:pPr>
        <w:pStyle w:val="Heading2"/>
      </w:pPr>
      <w:r>
        <w:t>Testing extension · Independent expectations · reference / check after trying</w:t>
      </w:r>
    </w:p>
    <w:p>
      <w:pPr>
        <w:spacing w:line="336" w:lineRule="auto" w:after="180"/>
      </w:pPr>
      <w:r>
        <w:rPr>
          <w:b w:val="0"/>
        </w:rPr>
        <w:t xml:space="preserve">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improve and challenge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Testing functions and interfaces</w:t>
      </w:r>
    </w:p>
    <w:p>
      <w:pPr>
        <w:pStyle w:val="Heading1"/>
      </w:pPr>
      <w:r>
        <w:t>03. Trace below, at and above the repaired boundary</w:t>
      </w:r>
    </w:p>
    <w:p>
      <w:r>
        <w:t>The predicate assumes validated durations; it does not validate raw data.</w:t>
      </w:r>
    </w:p>
    <w:p>
      <w:pPr>
        <w:pStyle w:val="Heading2"/>
      </w:pPr>
      <w:r>
        <w:t>Predict and run the complete boundary script</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pStyle w:val="Heading2"/>
      </w:pPr>
      <w:r>
        <w:t>Trace the old and revised comparison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Before fix</w:t>
            </w:r>
          </w:p>
        </w:tc>
        <w:tc>
          <w:tcPr>
            <w:tcW w:type="dxa" w:w="3408"/>
          </w:tcPr>
          <w:p>
            <w:r>
              <w:t>10 &lt; 10 is False</w:t>
            </w:r>
          </w:p>
        </w:tc>
        <w:tc>
          <w:tcPr>
            <w:tcW w:type="dxa" w:w="3408"/>
          </w:tcPr>
          <w:p>
            <w:r>
              <w:t>Violates at most rule</w:t>
            </w:r>
          </w:p>
        </w:tc>
      </w:tr>
      <w:tr>
        <w:tc>
          <w:tcPr>
            <w:tcW w:type="dxa" w:w="3408"/>
          </w:tcPr>
          <w:p>
            <w:r>
              <w:t>After fix</w:t>
            </w:r>
          </w:p>
        </w:tc>
        <w:tc>
          <w:tcPr>
            <w:tcW w:type="dxa" w:w="3408"/>
          </w:tcPr>
          <w:p>
            <w:r>
              <w:t>10 &lt;= 10 is True</w:t>
            </w:r>
          </w:p>
        </w:tc>
        <w:tc>
          <w:tcPr>
            <w:tcW w:type="dxa" w:w="3408"/>
          </w:tcPr>
          <w:p>
            <w:r>
              <w:t>Boundary accepted</w:t>
            </w:r>
          </w:p>
        </w:tc>
      </w:tr>
      <w:tr>
        <w:tc>
          <w:tcPr>
            <w:tcW w:type="dxa" w:w="3408"/>
          </w:tcPr>
          <w:p>
            <w:r>
              <w:t>Neighbor check</w:t>
            </w:r>
          </w:p>
        </w:tc>
        <w:tc>
          <w:tcPr>
            <w:tcW w:type="dxa" w:w="3408"/>
          </w:tcPr>
          <w:p>
            <w:r>
              <w:t>11 &lt;= 10 is False</w:t>
            </w:r>
          </w:p>
        </w:tc>
        <w:tc>
          <w:tcPr>
            <w:tcW w:type="dxa" w:w="3408"/>
          </w:tcPr>
          <w:p>
            <w:r>
              <w:t>Over-limit still excluded</w:t>
            </w:r>
          </w:p>
        </w:tc>
      </w:tr>
    </w:tbl>
    <w:p>
      <w:r>
        <w:t>Read each row from left to right and connect the evidence to the stated rule.</w:t>
      </w:r>
    </w:p>
    <w:p>
      <w:pPr>
        <w:spacing w:line="336" w:lineRule="auto" w:after="180"/>
      </w:pPr>
      <w:r>
        <w:rPr>
          <w:b w:val="0"/>
        </w:rPr>
        <w:t>The repaired predicate prints 9 True, 10 True and 11 False. It assumes validated numeric durations; it is not a replacement for the schema validator.</w:t>
      </w:r>
    </w:p>
    <w:p>
      <w:pPr>
        <w:spacing w:line="336" w:lineRule="auto" w:after="180"/>
      </w:pPr>
      <w:r>
        <w:rPr>
          <w:b w:val="0"/>
        </w:rPr>
        <w:t>A focused change is easier to explain and evaluate than unrelated edits made at the same time.</w:t>
      </w:r>
    </w:p>
    <w:p>
      <w:pPr>
        <w:spacing w:line="336" w:lineRule="auto" w:after="180"/>
      </w:pPr>
      <w:r>
        <w:rPr>
          <w:b w:val="0"/>
        </w:rPr>
        <w:t>At most includes equality. For a limit of 10, the durations 9 and 10 qualify while 11 does not. The strict comparison minutes &lt; limit wrongly rejects 10; changing it to minutes &lt;= limit repairs that boundary.</w:t>
      </w:r>
    </w:p>
    <w:p>
      <w:pPr>
        <w:spacing w:line="336" w:lineRule="auto" w:after="180"/>
      </w:pPr>
      <w:r>
        <w:rPr>
          <w:b w:val="0"/>
        </w:rPr>
        <w:t>Check below, at and above the boundary, then rerun earlier tie and invalid-</w:t>
      </w:r>
      <w:r>
        <w:rPr>
          <w:b/>
        </w:rPr>
        <w:t>input</w:t>
      </w:r>
      <w:r>
        <w:rPr>
          <w:b w:val="0"/>
        </w:rPr>
        <w:t xml:space="preserve"> cases. Keep the original failure record so another person can understand what changed and which </w:t>
      </w:r>
      <w:r>
        <w:rPr>
          <w:b/>
        </w:rPr>
        <w:t>evidence</w:t>
      </w:r>
      <w:r>
        <w:rPr>
          <w:b w:val="0"/>
        </w:rPr>
        <w:t xml:space="preserve"> supports the repair.</w:t>
      </w:r>
    </w:p>
    <w:p>
      <w:pPr>
        <w:pStyle w:val="Heading2"/>
      </w:pPr>
      <w:r>
        <w:t>Explain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Testing extension · Complete score unit checks · reference / check after trying</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Unit</w:t>
            </w:r>
          </w:p>
        </w:tc>
        <w:tc>
          <w:tcPr>
            <w:tcW w:type="dxa" w:w="3408"/>
          </w:tcPr>
          <w:p>
            <w:r>
              <w:t>Score 3 and 2</w:t>
            </w:r>
          </w:p>
        </w:tc>
        <w:tc>
          <w:tcPr>
            <w:tcW w:type="dxa" w:w="3408"/>
          </w:tcPr>
          <w:p>
            <w:r>
              <w:t>Expect 8</w:t>
            </w:r>
          </w:p>
        </w:tc>
      </w:tr>
      <w:tr>
        <w:tc>
          <w:tcPr>
            <w:tcW w:type="dxa" w:w="3408"/>
          </w:tcPr>
          <w:p>
            <w:r>
              <w:t>Integration</w:t>
            </w:r>
          </w:p>
        </w:tc>
        <w:tc>
          <w:tcPr>
            <w:tcW w:type="dxa" w:w="3408"/>
          </w:tcPr>
          <w:p>
            <w:r>
              <w:t>Invalid high-score row</w:t>
            </w:r>
          </w:p>
        </w:tc>
        <w:tc>
          <w:tcPr>
            <w:tcW w:type="dxa" w:w="3408"/>
          </w:tcPr>
          <w:p>
            <w:r>
              <w:t>Must never win</w:t>
            </w:r>
          </w:p>
        </w:tc>
      </w:tr>
      <w:tr>
        <w:tc>
          <w:tcPr>
            <w:tcW w:type="dxa" w:w="3408"/>
          </w:tcPr>
          <w:p>
            <w:r>
              <w:t>Report</w:t>
            </w:r>
          </w:p>
        </w:tc>
        <w:tc>
          <w:tcPr>
            <w:tcW w:type="dxa" w:w="3408"/>
          </w:tcPr>
          <w:p>
            <w:r>
              <w:t>No eligible rows</w:t>
            </w:r>
          </w:p>
        </w:tc>
        <w:tc>
          <w:tcPr>
            <w:tcW w:type="dxa" w:w="3408"/>
          </w:tcPr>
          <w:p>
            <w:r>
              <w:t>Explain no suggestion</w:t>
            </w:r>
          </w:p>
        </w:tc>
      </w:tr>
    </w:tbl>
    <w:p>
      <w:r>
        <w:t>Read each row from left to right and connect the evidence to the stated rule.</w:t>
      </w:r>
    </w:p>
    <w:p>
      <w:pPr>
        <w:spacing w:line="336" w:lineRule="auto" w:after="180"/>
      </w:pPr>
      <w:r>
        <w:rPr>
          <w:b w:val="0"/>
        </w:rPr>
        <w:t>The code prints its success message only if all assertions pass. It checks the scoring component but says nothing about duration filtering, malformed records, ties or reporting. Add focused cases for those requirements.</w:t>
      </w:r>
    </w:p>
    <w:p>
      <w:pPr>
        <w:spacing w:line="336" w:lineRule="auto" w:after="180"/>
      </w:pPr>
      <w:r>
        <w:rPr>
          <w:b w:val="0"/>
        </w:rPr>
        <w:t>Use the production functions from earlier weeks rather than rewriting a second copy just for tests.</w:t>
      </w:r>
    </w:p>
    <w:p>
      <w:pPr>
        <w:spacing w:line="336" w:lineRule="auto" w:after="180"/>
      </w:pPr>
      <w:r>
        <w:rPr>
          <w:b w:val="0"/>
        </w:rPr>
        <w:t xml:space="preserve">A score </w:t>
      </w:r>
      <w:r>
        <w:rPr>
          <w:b/>
        </w:rPr>
        <w:t>unit test</w:t>
      </w:r>
      <w:r>
        <w:rPr>
          <w:b w:val="0"/>
        </w:rPr>
        <w:t xml:space="preserve"> asks whether the scoring function calculates the specified number. An </w:t>
      </w:r>
      <w:r>
        <w:rPr>
          <w:b/>
        </w:rPr>
        <w:t>integration test</w:t>
      </w:r>
      <w:r>
        <w:rPr>
          <w:b w:val="0"/>
        </w:rPr>
        <w:t xml:space="preserve"> asks whether validation, filtering, scoring and reporting work together.</w:t>
      </w:r>
    </w:p>
    <w:p>
      <w:pPr>
        <w:spacing w:line="336" w:lineRule="auto" w:after="180"/>
      </w:pPr>
      <w:r>
        <w:rPr>
          <w:b w:val="0"/>
        </w:rPr>
        <w:t xml:space="preserve">A correct score does not establish that invalid records were rejected or that a tie was resolved correctly. Predict the full report from the </w:t>
      </w:r>
      <w:r>
        <w:rPr>
          <w:b/>
        </w:rPr>
        <w:t>input</w:t>
      </w:r>
      <w:r>
        <w:rPr>
          <w:b w:val="0"/>
        </w:rPr>
        <w:t xml:space="preserve"> records before running.</w:t>
      </w:r>
    </w:p>
    <w:p>
      <w:pPr>
        <w:spacing w:line="336" w:lineRule="auto" w:after="180"/>
      </w:pPr>
      <w:r>
        <w:rPr>
          <w:b w:val="0"/>
        </w:rPr>
        <w:t xml:space="preserve">Check its counts and reasons as well as its selected name, and repeat a tie case with reversed </w:t>
      </w:r>
      <w:r>
        <w:rPr>
          <w:b/>
        </w:rPr>
        <w:t>input</w:t>
      </w:r>
      <w:r>
        <w:rPr>
          <w:b w:val="0"/>
        </w:rPr>
        <w:t xml:space="preserve"> order.</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prove and Challenge"/>
            <wp:cNvGraphicFramePr>
              <a:graphicFrameLocks noChangeAspect="1"/>
            </wp:cNvGraphicFramePr>
            <a:graphic>
              <a:graphicData uri="http://schemas.openxmlformats.org/drawingml/2006/picture">
                <pic:pic>
                  <pic:nvPicPr>
                    <pic:cNvPr id="0" name="df08e6a15fb31d08ccbe2a0d24d872d6f32604649f7818a27c57a733aed3ea1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Improve and Challenge"/>
            <wp:cNvGraphicFramePr>
              <a:graphicFrameLocks noChangeAspect="1"/>
            </wp:cNvGraphicFramePr>
            <a:graphic>
              <a:graphicData uri="http://schemas.openxmlformats.org/drawingml/2006/picture">
                <pic:pic>
                  <pic:nvPicPr>
                    <pic:cNvPr id="0" name="28cf21b726c937181a44b820cdf75b198760c4c6d14cb3dda277d472f4d1b6f9.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Improve and Challenge"/>
            <wp:cNvGraphicFramePr>
              <a:graphicFrameLocks noChangeAspect="1"/>
            </wp:cNvGraphicFramePr>
            <a:graphic>
              <a:graphicData uri="http://schemas.openxmlformats.org/drawingml/2006/picture">
                <pic:pic>
                  <pic:nvPicPr>
                    <pic:cNvPr id="0" name="793c190d5a6f4abcec27816a64053c59b54c1cda4479ce7e70389706f9032ab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Repair the rule, then keep the evidence</w:t>
      </w:r>
    </w:p>
    <w:p>
      <w:pPr>
        <w:pStyle w:val="Heading3"/>
      </w:pPr>
      <w:r>
        <w:t>Apply the connected idea: Testing functions and interfaces</w:t>
      </w:r>
    </w:p>
    <w:p>
      <w:pPr>
        <w:pStyle w:val="Heading3"/>
      </w:pPr>
      <w:r>
        <w:t>Test the connections as well as the pieces</w:t>
      </w:r>
    </w:p>
    <w:p>
      <w:pPr>
        <w:pStyle w:val="Heading3"/>
      </w:pPr>
      <w:r>
        <w:t>Connect the picture and the explanation</w:t>
      </w:r>
    </w:p>
    <w:p>
      <w:pPr>
        <w:pStyle w:val="Heading1"/>
      </w:pPr>
      <w:r>
        <w:t>04. Compare a true repair with a changed requirement</w:t>
      </w:r>
    </w:p>
    <w:p>
      <w:r>
        <w:t>Changing the expected answer cannot repair a contract violation.</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An alternative patch uses pages &lt;= 101 instead of the required pages &lt;= 100.</w:t>
      </w:r>
    </w:p>
    <w:p>
      <w:pPr>
        <w:pStyle w:val="Heading2"/>
      </w:pPr>
      <w:r>
        <w:t>Check after predicting · reference / check after trying</w:t>
      </w:r>
    </w:p>
    <w:p>
      <w:pPr>
        <w:spacing w:line="336" w:lineRule="auto" w:after="180"/>
      </w:pPr>
      <w:r>
        <w:rPr>
          <w:b/>
        </w:rPr>
        <w:t>Prediction</w:t>
      </w:r>
      <w:r>
        <w:rPr>
          <w:b w:val="0"/>
        </w:rPr>
        <w:t>: C is wrongly admitted as well as A.</w:t>
      </w:r>
    </w:p>
    <w:p>
      <w:pPr>
        <w:spacing w:line="336" w:lineRule="auto" w:after="180"/>
      </w:pPr>
      <w:r>
        <w:rPr>
          <w:b w:val="0"/>
        </w:rPr>
        <w:t>Reason: Changing the maximum alters the contract instead of repairing its comparison.</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Challenge the duration fix, then inspect a separate page-limit bug</w:t>
      </w:r>
    </w:p>
    <w:p>
      <w:r>
        <w:t>Keep the10-minute predicate and100-page ranking as separate examples.</w:t>
      </w:r>
    </w:p>
    <w:p>
      <w:pPr>
        <w:pStyle w:val="Heading2"/>
      </w:pPr>
      <w:r>
        <w:t>Predict the limit-plus-one counterexample</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separate100-page contract and rows</w:t>
      </w:r>
    </w:p>
    <w:p>
      <w:pPr>
        <w:spacing w:line="336" w:lineRule="auto" w:after="180"/>
      </w:pPr>
      <w:r>
        <w:rPr>
          <w:b w:val="0"/>
        </w:rPr>
        <w:t>A fictional recommender excludes books at a page limit that is intended to include equality.</w:t>
      </w:r>
    </w:p>
    <w:p>
      <w:pPr>
        <w:spacing w:line="336" w:lineRule="auto" w:after="180"/>
      </w:pPr>
      <w:r>
        <w:rPr>
          <w:b w:val="0"/>
        </w:rPr>
        <w:t>Contract: pages&lt;=100; highest interest; ties choose smaller ID. Old code uses pages&lt;100.</w:t>
      </w:r>
    </w:p>
    <w:p>
      <w:pPr>
        <w:spacing w:line="336" w:lineRule="auto" w:after="180"/>
      </w:pPr>
      <w:r>
        <w:rPr>
          <w:b w:val="0"/>
        </w:rPr>
        <w:t>Rows A pages100 interest5; B pages90 interest3; C pages101 interest5.</w:t>
      </w:r>
    </w:p>
    <w:p>
      <w:pPr>
        <w:pStyle w:val="Heading2"/>
      </w:pPr>
      <w:r>
        <w:t>Trace the first faulty comparison and focused repair</w:t>
      </w:r>
    </w:p>
    <w:p>
      <w:r>
        <w:drawing>
          <wp:inline xmlns:a="http://schemas.openxmlformats.org/drawingml/2006/main" xmlns:pic="http://schemas.openxmlformats.org/drawingml/2006/picture">
            <wp:extent cx="5486400" cy="4005072"/>
            <wp:docPr id="14" name="Picture 14"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2"/>
      </w:pPr>
      <w:r>
        <w:t>Predict the explicit pages&lt;=101 alternative</w:t>
      </w:r>
    </w:p>
    <w:p>
      <w:pPr>
        <w:pStyle w:val="ListBullet"/>
      </w:pPr>
      <w:r>
        <w:t>Change one thing: An alternative patch uses pages &lt;= 101 instead of the required pages &lt;= 100.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why both equality and excess need tests</w:t>
      </w:r>
    </w:p>
    <w:p>
      <w:pPr>
        <w:pStyle w:val="ListBullet"/>
      </w:pPr>
      <w:r>
        <w:t>Passing a small regression suite does not prove all behavior unchanged; record the suite’s actual coverage.</w:t>
      </w:r>
    </w:p>
    <w:p>
      <w:pPr>
        <w:pStyle w:val="ListBullet"/>
      </w:pPr>
      <w:r>
        <w:t>Read the labelled picture: Why are tests at both 100 and 101 needed?</w:t>
      </w:r>
    </w:p>
    <w:p>
      <w:pPr>
        <w:pStyle w:val="Heading2"/>
      </w:pPr>
      <w:r>
        <w:t>Testing extension · A function cannot supply its own independent oracle · reference / check after trying</w:t>
      </w:r>
    </w:p>
    <w:p>
      <w:pPr>
        <w:pStyle w:val="Heading3"/>
      </w:pPr>
      <w:r>
        <w:t>A test computes expected = score(item) then compares score(item) to expected. Why is it weak?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Improve and Challenge"/>
            <wp:cNvGraphicFramePr>
              <a:graphicFrameLocks noChangeAspect="1"/>
            </wp:cNvGraphicFramePr>
            <a:graphic>
              <a:graphicData uri="http://schemas.openxmlformats.org/drawingml/2006/picture">
                <pic:pic>
                  <pic:nvPicPr>
                    <pic:cNvPr id="0" name="f7613e5c4844d3926fc8c1bf6a48ca07791a60bf718950ebffee91b77538a05e.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Before: 6/10 test profiles pass.</w:t>
      </w:r>
    </w:p>
    <w:p>
      <w:pPr>
        <w:spacing w:line="336" w:lineRule="auto" w:after="180"/>
      </w:pPr>
      <w:r>
        <w:rPr>
          <w:b w:val="0"/>
        </w:rPr>
        <w:t>2. Error cluster: difficult books rank too high for emerging readers.</w:t>
      </w:r>
    </w:p>
    <w:p>
      <w:pPr>
        <w:spacing w:line="336" w:lineRule="auto" w:after="180"/>
      </w:pPr>
      <w:r>
        <w:rPr>
          <w:b w:val="0"/>
        </w:rPr>
        <w:t>3. Change only difficulty weight from 1 to 3.</w:t>
      </w:r>
    </w:p>
    <w:p>
      <w:pPr>
        <w:spacing w:line="336" w:lineRule="auto" w:after="180"/>
      </w:pPr>
      <w:r>
        <w:rPr>
          <w:b w:val="0"/>
        </w:rPr>
        <w:t xml:space="preserve">4. After: 8/10 pass; one adventure-focused profile ranks worse—record the </w:t>
      </w:r>
      <w:r>
        <w:rPr>
          <w:b/>
        </w:rPr>
        <w:t>tradeoff</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Testing functions and interfaces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and Challenge</w:t>
      </w:r>
    </w:p>
    <w:p>
      <w:pPr>
        <w:pStyle w:val="Heading3"/>
      </w:pPr>
      <w:r>
        <w:t>The facts we will use</w:t>
      </w:r>
    </w:p>
    <w:p>
      <w:r>
        <w:drawing>
          <wp:inline xmlns:a="http://schemas.openxmlformats.org/drawingml/2006/main" xmlns:pic="http://schemas.openxmlformats.org/drawingml/2006/picture">
            <wp:extent cx="5311302" cy="5943600"/>
            <wp:docPr id="17" name="Picture 17"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2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the rule instead of moving the goalposts</w:t>
      </w:r>
    </w:p>
    <w:p>
      <w:r>
        <w:t>Keep failed inputs and independently derived expectations.</w:t>
      </w:r>
    </w:p>
    <w:p>
      <w:pPr>
        <w:pStyle w:val="Heading2"/>
      </w:pPr>
      <w:r>
        <w:t>Find the unsupported change</w:t>
      </w:r>
    </w:p>
    <w:p>
      <w:pPr>
        <w:spacing w:line="336" w:lineRule="auto" w:after="180"/>
      </w:pPr>
      <w:r>
        <w:rPr>
          <w:b w:val="0"/>
        </w:rPr>
        <w:t>Claim to repair: The old boundary test expected True but returned False, so change the expected value to False. The contract says at most; after validation equality must qualify. Preserve that independent expectation and repair the strict comparison. If the policy itself really changes, version the new policy and tests explicitly rather than presenting it as the same repair.</w:t>
      </w:r>
    </w:p>
    <w:p>
      <w:pPr>
        <w:pStyle w:val="Heading2"/>
      </w:pPr>
      <w:r>
        <w:t>Propose a test that challenges the repair</w:t>
      </w:r>
    </w:p>
    <w:p>
      <w:pPr>
        <w:pStyle w:val="Heading3"/>
      </w:pPr>
      <w:r>
        <w:t>Record the bug, change, evidence and one remaining limit without claiming all bugs are gone.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Improve and Challenge"/>
            <wp:cNvGraphicFramePr>
              <a:graphicFrameLocks noChangeAspect="1"/>
            </wp:cNvGraphicFramePr>
            <a:graphic>
              <a:graphicData uri="http://schemas.openxmlformats.org/drawingml/2006/picture">
                <pic:pic>
                  <pic:nvPicPr>
                    <pic:cNvPr id="0" name="be658fb9a1e2f301db8160ad459fde14744553c366019b82d5062668af7137bb.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 If a fix was informed by reserved evaluation cases, report that contamination and obtain new independent cases.</w:t>
      </w:r>
    </w:p>
    <w:p>
      <w:pPr>
        <w:pStyle w:val="Heading3"/>
      </w:pPr>
      <w:r>
        <w:t>Apply the connected idea: Testing functions and interfaces</w:t>
      </w:r>
    </w:p>
    <w:p>
      <w:pPr>
        <w:spacing w:line="336" w:lineRule="auto" w:after="180"/>
      </w:pPr>
      <w:r>
        <w:rPr>
          <w:b w:val="0"/>
        </w:rPr>
        <w:t>Test results establish only the executed cases on the tested version. Retain failures and version information. Use explicit expected rejection behavior for invalid data instead of assuming every exception is acceptable.</w:t>
      </w:r>
    </w:p>
    <w:p>
      <w:pPr>
        <w:pStyle w:val="Heading3"/>
      </w:pPr>
      <w:r>
        <w:t>What expected result should an empty-input integration case specify?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neighboring boundaries with less help</w:t>
      </w:r>
    </w:p>
    <w:p>
      <w:r>
        <w:t>An unchanged score unit check cannot establish that the pipeline still works.</w:t>
      </w:r>
    </w:p>
    <w:p>
      <w:pPr>
        <w:pStyle w:val="Heading2"/>
      </w:pPr>
      <w:r>
        <w:t>Preserve the requirement and original failure</w:t>
      </w:r>
    </w:p>
    <w:p>
      <w:pPr>
        <w:spacing w:line="336" w:lineRule="auto" w:after="180"/>
      </w:pPr>
      <w:r>
        <w:rPr>
          <w:b w:val="0"/>
        </w:rPr>
        <w:t>Changing the expected boundary result to False would make the test pass while violating the requirement. Keep the requirement and independently calculated expectation; repair the implementation.</w:t>
      </w:r>
    </w:p>
    <w:p>
      <w:pPr>
        <w:spacing w:line="336" w:lineRule="auto" w:after="180"/>
      </w:pPr>
      <w:r>
        <w:rPr>
          <w:b w:val="0"/>
        </w:rPr>
        <w:t>If requirements truly change, document that as a policy change.</w:t>
      </w:r>
    </w:p>
    <w:p>
      <w:pPr>
        <w:pStyle w:val="Heading2"/>
      </w:pPr>
      <w:r>
        <w:t>Complete main W2</w:t>
      </w:r>
    </w:p>
    <w:p>
      <w:pPr>
        <w:pStyle w:val="Heading3"/>
      </w:pPr>
      <w:r>
        <w:t>Practise with less help: Test neighbors</w:t>
      </w:r>
    </w:p>
    <w:p>
      <w:pPr>
        <w:spacing w:line="336" w:lineRule="auto" w:after="180"/>
      </w:pPr>
      <w:r>
        <w:rPr>
          <w:b w:val="0"/>
        </w:rPr>
        <w:t xml:space="preserve">Use workbook W2 for the connected example “Improving without hiding failures”.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overclaim before discussion</w:t>
      </w:r>
    </w:p>
    <w:p>
      <w:pPr>
        <w:pStyle w:val="Heading3"/>
      </w:pPr>
      <w:r>
        <w:t>Check your reasoning</w:t>
      </w:r>
    </w:p>
    <w:p>
      <w:pPr>
        <w:pStyle w:val="ListBullet"/>
      </w:pPr>
      <w:r>
        <w:t>Use the worked case for Improving without hiding failures.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pictured boundary</w:t>
      </w:r>
    </w:p>
    <w:p>
      <w:pPr>
        <w:pStyle w:val="Heading3"/>
      </w:pPr>
      <w:r>
        <w:t>Explain the picture</w:t>
      </w:r>
    </w:p>
    <w:p>
      <w:pPr>
        <w:pStyle w:val="ListBullet"/>
      </w:pPr>
      <w:r>
        <w:t>Why are tests at both 100 and 101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Testing extension · Check full report fields · reference / check after trying</w:t>
      </w:r>
    </w:p>
    <w:p>
      <w:pPr>
        <w:spacing w:line="336" w:lineRule="auto" w:after="180"/>
      </w:pPr>
      <w:r>
        <w:rPr>
          <w:b w:val="0"/>
        </w:rPr>
        <w:t>A test suite that only checks the winner name can miss wrong rejection counts. Check the full expected report: supplied, accepted, rejected, eligible, selected and reason.</w:t>
      </w:r>
    </w:p>
    <w:p>
      <w:pPr>
        <w:spacing w:line="336" w:lineRule="auto" w:after="180"/>
      </w:pPr>
      <w:r>
        <w:rPr>
          <w:b w:val="0"/>
        </w:rPr>
        <w:t>Avoid relying on dictionary display order when the contract concerns values.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9" name="Picture 19" descr="Logic tracing graphic for Improve and Challeng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Testing functions and interfaces</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Testing functions and interfaces</w:t>
      </w:r>
    </w:p>
    <w:p>
      <w:pPr>
        <w:pStyle w:val="Heading1"/>
      </w:pPr>
      <w:r>
        <w:t>09. Run independent boundary and integration checks</w:t>
      </w:r>
    </w:p>
    <w:p>
      <w:r>
        <w:t>Keep demonstrated results separate from a historical repair claim.</w:t>
      </w:r>
    </w:p>
    <w:p>
      <w:pPr>
        <w:pStyle w:val="Heading2"/>
      </w:pPr>
      <w:r>
        <w:t>Predict the fixture and evidence scope</w:t>
      </w:r>
    </w:p>
    <w:p>
      <w:pPr>
        <w:spacing w:line="336" w:lineRule="auto" w:after="180"/>
      </w:pPr>
      <w:r>
        <w:rPr>
          <w:b w:val="0"/>
        </w:rPr>
        <w:t>First predict the existing standalone boundary script at9,10,11 for limit10 and explain why the old strict comparison differs at10. Then run the complete integration program below. It includes the exact Week33 implementation and its earlier demonstration prints, followed by five separately specified integration checks. Expected fixture: supplied3,accepted2,rejected1,eligible2; A/Bscore8, winnerA by name.</w:t>
      </w:r>
    </w:p>
    <w:p>
      <w:pPr>
        <w:spacing w:line="336" w:lineRule="auto" w:after="180"/>
      </w:pPr>
      <w:r>
        <w:rPr>
          <w:b w:val="0"/>
        </w:rPr>
        <w:t>Reversal changes rejection row number but preserves the result and counts. The final success message appears only if every assertion passes.</w:t>
      </w:r>
    </w:p>
    <w:p>
      <w:pPr>
        <w:pStyle w:val="Heading2"/>
      </w:pPr>
      <w:r>
        <w:t>Complete pipeline and assertions</w:t>
      </w:r>
    </w:p>
    <w:p>
      <w:r>
        <w:rPr>
          <w:rFonts w:ascii="Courier New" w:hAnsi="Courier New"/>
          <w:sz w:val="18"/>
        </w:rPr>
        <w:t>from collections import Counter</w:t>
        <w:br/>
        <w:br/>
        <w:t>def pipeline(raw, limit):</w:t>
        <w:br/>
        <w:t xml:space="preserve">    if type(limit) is not int or not 0 &lt;= limit &lt;= 60:</w:t>
        <w:br/>
        <w:t xml:space="preserve">        return {'error': 'invalid request'}</w:t>
        <w:br/>
        <w:t xml:space="preserve">    names = Counter(r['name'] for r in raw if type(r) is dict</w:t>
        <w:br/>
        <w:t xml:space="preserve">                    and type(r.get('name')) is str and r['name'])</w:t>
        <w:br/>
        <w:t xml:space="preserve">    accepted, rejected = [], []</w:t>
        <w:br/>
        <w:t xml:space="preserve">    for index, row in enumerate(raw, 1):</w:t>
        <w:br/>
        <w:t xml:space="preserve">        reason = None</w:t>
        <w:br/>
        <w:t xml:space="preserve">        if type(row) is not dict:</w:t>
        <w:br/>
        <w:t xml:space="preserve">            reason = 'not a record'</w:t>
        <w:br/>
        <w:t xml:space="preserve">        elif type(row.get('name')) is not str or not row['name']:</w:t>
        <w:br/>
        <w:t xml:space="preserve">            reason = 'invalid name'</w:t>
        <w:br/>
        <w:t xml:space="preserve">        elif names[row['name']] &gt; 1:</w:t>
        <w:br/>
        <w:t xml:space="preserve">            reason = 'duplicate name'</w:t>
        <w:br/>
        <w:t xml:space="preserve">        else:</w:t>
        <w:br/>
        <w:t xml:space="preserve">            for key, maximum in [('minutes',60),('fun',5),('learning',5)]:</w:t>
        <w:br/>
        <w:t xml:space="preserve">                value = row.get(key)</w:t>
        <w:br/>
        <w:t xml:space="preserve">                if type(value) is not int or not 0 &lt;= value &lt;= maximum:</w:t>
        <w:br/>
        <w:t xml:space="preserve">                    reason = 'invalid ' + key</w:t>
        <w:br/>
        <w:t xml:space="preserve">                    break</w:t>
        <w:br/>
        <w:t xml:space="preserve">        if reason:</w:t>
        <w:br/>
        <w:t xml:space="preserve">            rejected.append((index, reason))</w:t>
        <w:br/>
        <w:t xml:space="preserve">        else:</w:t>
        <w:br/>
        <w:t xml:space="preserve">            accepted.append(dict(row))</w:t>
        <w:br/>
        <w:t xml:space="preserve">    eligible = [r for r in accepted if r['minutes'] &lt;= limit]</w:t>
        <w:br/>
        <w:t xml:space="preserve">    ranked = sorted(eligible, key=lambda r: (-(2*r['fun']+r['learning']),r['name']))</w:t>
        <w:br/>
        <w:t xml:space="preserve">    scores = [(r['name'],2*r['fun']+r['learning']) for r in ranked]</w:t>
        <w:br/>
        <w:t xml:space="preserve">    return {'winner': scores[0][0] if scores else None, 'ranked': scores,</w:t>
        <w:br/>
        <w:t xml:space="preserve">            'accepted': len(accepted), 'rejected': rejected,</w:t>
        <w:br/>
        <w:t xml:space="preserve">            'ineligible': [r['name'] for r in accepted if r['minutes']&gt;limit]}</w:t>
        <w:br/>
        <w:br/>
        <w:t>raw = [dict(name='A',minutes=20,fun=3,learning=2),</w:t>
        <w:br/>
        <w:t xml:space="preserve">       dict(name='B',minutes=21,fun=5,learning=5),</w:t>
        <w:br/>
        <w:t xml:space="preserve">       dict(name='C',minutes=12,fun=2,learning=4),</w:t>
        <w:br/>
        <w:t xml:space="preserve">       dict(name='D',minutes=10,fun='4',learning=2)]</w:t>
        <w:br/>
        <w:t>print(pipeline(raw,20))</w:t>
        <w:br/>
        <w:t>print(pipeline(list(reversed(raw)),20)['ranked'])</w:t>
        <w:br/>
        <w:t>print(pipeline(raw,0)['winner'])</w:t>
        <w:br/>
        <w:t>print(pipeline(raw,True))</w:t>
        <w:br/>
        <w:t># Independent expectations for a separate integration fixture.</w:t>
        <w:br/>
        <w:t>fixture = [dict(name='A',minutes=10,fun=2,learning=4),</w:t>
        <w:br/>
        <w:t xml:space="preserve">           dict(name='B',minutes=10,fun=3,learning=2),</w:t>
        <w:br/>
        <w:t xml:space="preserve">           dict(name='C',minutes=5,fun=9,learning=1)]</w:t>
        <w:br/>
        <w:t>expected = {'winner':'A', 'ranked':[('A',8),('B',8)], 'accepted':2,</w:t>
        <w:br/>
        <w:t xml:space="preserve">            'rejected':[(3,'invalid fun')], 'ineligible':[]}</w:t>
        <w:br/>
        <w:t>assert pipeline(fixture,10) == expected</w:t>
        <w:br/>
        <w:t>reverse = pipeline(list(reversed(fixture)),10)</w:t>
        <w:br/>
        <w:t>assert reverse['winner']=='A' and reverse['ranked']==[('A',8),('B',8)]</w:t>
        <w:br/>
        <w:t>assert reverse['accepted']==2 and reverse['rejected']==[(1,'invalid fun')]</w:t>
        <w:br/>
        <w:t>assert pipeline([],10)=={'winner':None,'ranked':[],'accepted':0,</w:t>
        <w:br/>
        <w:t xml:space="preserve">                        'rejected':[],'ineligible':[]}</w:t>
        <w:br/>
        <w:t>assert pipeline(fixture,9)['winner'] is None</w:t>
        <w:br/>
        <w:t>assert pipeline(fixture,True)=={'error':'invalid request'}</w:t>
        <w:br/>
        <w:t>print('5 integration checks passed')</w:t>
      </w:r>
    </w:p>
    <w:p>
      <w:pPr>
        <w:pStyle w:val="Heading2"/>
      </w:pPr>
      <w:r>
        <w:t>Challenge one comparison and preserve the record</w:t>
      </w:r>
    </w:p>
    <w:p>
      <w:pPr>
        <w:pStyle w:val="ListNumber"/>
      </w:pPr>
      <w:r>
        <w:t>Keep a change record: old condition, failing input, expected result from the contract, actual old result, precise repair, regression cases and remaining limits. The assertions check the repaired baseline; they do not replay a full historical faulty pipeline. To challenge the boundary in this local copy only, change the eligible-list comparison &lt;=limit to &lt;limit and predict which integration assertion fails; restore the contract before rerunning. Do not change the test expectation to follow the mutant. In the separate page example, the incorrect &lt;=101 patch admits C101; this is an explicit different comparison, not the old strict &lt;101. No10-profile before/after outputs are supplied, so do not claim a measured6/10→8/10 improvement from this investigation.</w:t>
      </w:r>
    </w:p>
    <w:p>
      <w:pPr>
        <w:pStyle w:val="Heading2"/>
      </w:pPr>
      <w:r>
        <w:t>Keep prediction, result and first repair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Improve and Challenge"/>
            <wp:cNvGraphicFramePr>
              <a:graphicFrameLocks noChangeAspect="1"/>
            </wp:cNvGraphicFramePr>
            <a:graphic>
              <a:graphicData uri="http://schemas.openxmlformats.org/drawingml/2006/picture">
                <pic:pic>
                  <pic:nvPicPr>
                    <pic:cNvPr id="0" name="8e84b617590b2b856352a9e8f4f08e396b377c9a48c99cf183e3b5898870c50a.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Run the supplied boundary script and exact Week33 pipeline with independently specified integration checks. Preserve any failed assertion, test one local comparison mutation, restore the requirement and rerun. The retained6/10→8/10 scenario is separate illustrative data, not an output of this lab.</w:t>
      </w:r>
    </w:p>
    <w:p>
      <w:pPr>
        <w:pStyle w:val="Heading3"/>
      </w:pPr>
      <w:r>
        <w:t>Plan → try → check</w:t>
      </w:r>
    </w:p>
    <w:p>
      <w:pPr>
        <w:pStyle w:val="Heading1"/>
      </w:pPr>
      <w:r>
        <w:t>14. Try alone: repair the fresh12-minute boundary</w:t>
      </w:r>
    </w:p>
    <w:p>
      <w:r>
        <w:t>Keep the contract and add concrete regression cases.</w:t>
      </w:r>
    </w:p>
    <w:p>
      <w:pPr>
        <w:pStyle w:val="Heading2"/>
      </w:pPr>
      <w:r>
        <w:t>Independent brief and scope</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spacing w:line="336" w:lineRule="auto" w:after="180"/>
      </w:pPr>
      <w:r>
        <w:rPr>
          <w:b w:val="0"/>
        </w:rPr>
        <w:t>Use exact integer duration validation0..60 before the predicate. The independent12-minute task is separate from the worked10- and15-minute practices. Supply actual tie and invalid-data records plus expected reports; a label such as tie test is not a reproducible case. Preserve whether you wrote a prediction, made a paper trace or actually ran code.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Repair independently</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After changing a scoring weight, the system fixes one request but breaks two previously correct ones. What should the improvement record say?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cause, one change, fixed test set, </w:t>
      </w:r>
      <w:r>
        <w:rPr>
          <w:b/>
        </w:rPr>
        <w:t>before/after</w:t>
      </w:r>
      <w:r>
        <w:rPr>
          <w:b w:val="0"/>
        </w:rPr>
        <w:t xml:space="preserve"> </w:t>
      </w:r>
      <w:r>
        <w:rPr>
          <w:b/>
        </w:rPr>
        <w:t>evidence</w:t>
      </w:r>
      <w:r>
        <w:rPr>
          <w:b w:val="0"/>
        </w:rPr>
        <w:t>, and remaining limitation.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Preserve the repair and its remaining limits</w:t>
      </w:r>
    </w:p>
    <w:p>
      <w:r>
        <w:t>A higher aggregate can conceal a newly introduced failure.</w:t>
      </w:r>
    </w:p>
    <w:p>
      <w:pPr>
        <w:pStyle w:val="Heading2"/>
      </w:pPr>
      <w:r>
        <w:t>This week’s concrete contribution</w:t>
      </w:r>
    </w:p>
    <w:p>
      <w:pPr>
        <w:spacing w:line="336" w:lineRule="auto" w:after="180"/>
      </w:pPr>
      <w:r>
        <w:rPr>
          <w:b w:val="0"/>
        </w:rPr>
        <w:t>For each recommender revision keep the versioned requirement, original failed input, expected and actual output, precise change, targeted check, earlier passing cases rerun and remaining failures. If reused final cases guide a change, relabel them development/regression evidence and obtain fresh final cases. Report gains and losses by case, not only the new total.</w:t>
      </w:r>
    </w:p>
    <w:p>
      <w:pPr>
        <w:spacing w:line="336" w:lineRule="auto" w:after="180"/>
      </w:pPr>
      <w:r>
        <w:rPr>
          <w:b w:val="0"/>
        </w:rPr>
        <w:t>Keep publication decisions with the project owner; this lesson creates a local evidence record.</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p>
      <w:pPr>
        <w:pStyle w:val="Heading2"/>
      </w:pPr>
      <w:r>
        <w:t>Keep the checkpoint and human choice</w:t>
      </w:r>
    </w:p>
    <w:p>
      <w:pPr>
        <w:spacing w:line="336" w:lineRule="auto" w:after="180"/>
      </w:pPr>
      <w:r>
        <w:rPr>
          <w:b w:val="0"/>
        </w:rPr>
        <w:t xml:space="preserve">THIS WEEK’S CHECKPOINT  Publish the cause, one change, fixed test set, </w:t>
      </w:r>
      <w:r>
        <w:rPr>
          <w:b/>
        </w:rPr>
        <w:t>before/after</w:t>
      </w:r>
      <w:r>
        <w:rPr>
          <w:b w:val="0"/>
        </w:rPr>
        <w:t xml:space="preserve"> </w:t>
      </w:r>
      <w:r>
        <w:rPr>
          <w:b/>
        </w:rPr>
        <w:t>evidence</w:t>
      </w:r>
      <w:r>
        <w:rPr>
          <w:b w:val="0"/>
        </w:rPr>
        <w:t>, and remaining limitation.</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Improve and Challenge"/>
            <wp:cNvGraphicFramePr>
              <a:graphicFrameLocks noChangeAspect="1"/>
            </wp:cNvGraphicFramePr>
            <a:graphic>
              <a:graphicData uri="http://schemas.openxmlformats.org/drawingml/2006/picture">
                <pic:pic>
                  <pic:nvPicPr>
                    <pic:cNvPr id="0" name="c7677150df3de61654f62ce66c9d2ced8ac5c19b5c252c7643a26c8dcf61c14a.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what changed and which checks passed</w:t>
      </w:r>
    </w:p>
    <w:p>
      <w:r>
        <w:t>Retain the original failure and limits on the repair claim.</w:t>
      </w:r>
    </w:p>
    <w:p>
      <w:pPr>
        <w:pStyle w:val="Heading2"/>
      </w:pPr>
      <w:r>
        <w:t>Explain without notes</w:t>
      </w:r>
    </w:p>
    <w:p>
      <w:pPr>
        <w:pStyle w:val="ListBullet"/>
      </w:pPr>
      <w:r>
        <w:t>Close your notes. Explain this goal in your own words: Repair a specific observed failure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controlled improvement</w:t>
            </w:r>
          </w:p>
        </w:tc>
        <w:tc>
          <w:tcPr>
            <w:tcW w:type="dxa" w:w="3408"/>
          </w:tcPr>
          <w:p>
            <w:r>
              <w:t>A revision whose effect is checked under comparable conditions rather than assumed from a changed result.</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Unit test</w:t>
            </w:r>
          </w:p>
        </w:tc>
        <w:tc>
          <w:tcPr>
            <w:tcW w:type="dxa" w:w="5112"/>
          </w:tcPr>
          <w:p>
            <w:r>
              <w:t>A check of one small component</w:t>
            </w:r>
          </w:p>
        </w:tc>
      </w:tr>
      <w:tr>
        <w:tc>
          <w:tcPr>
            <w:tcW w:type="dxa" w:w="5112"/>
          </w:tcPr>
          <w:p>
            <w:r>
              <w:t>Integration test</w:t>
            </w:r>
          </w:p>
        </w:tc>
        <w:tc>
          <w:tcPr>
            <w:tcW w:type="dxa" w:w="5112"/>
          </w:tcPr>
          <w:p>
            <w:r>
              <w:t>A check of connected components</w:t>
            </w:r>
          </w:p>
        </w:tc>
      </w:tr>
      <w:tr>
        <w:tc>
          <w:tcPr>
            <w:tcW w:type="dxa" w:w="5112"/>
          </w:tcPr>
          <w:p>
            <w:r>
              <w:t>Fixture</w:t>
            </w:r>
          </w:p>
        </w:tc>
        <w:tc>
          <w:tcPr>
            <w:tcW w:type="dxa" w:w="5112"/>
          </w:tcPr>
          <w:p>
            <w:r>
              <w:t>A controlled input used in a test</w:t>
            </w:r>
          </w:p>
        </w:tc>
      </w:tr>
      <w:tr>
        <w:tc>
          <w:tcPr>
            <w:tcW w:type="dxa" w:w="5112"/>
          </w:tcPr>
          <w:p>
            <w:r>
              <w:t>Oracle</w:t>
            </w:r>
          </w:p>
        </w:tc>
        <w:tc>
          <w:tcPr>
            <w:tcW w:type="dxa" w:w="5112"/>
          </w:tcPr>
          <w:p>
            <w:r>
              <w:t>An independent source of the expected result</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controlled improvement"/>
            <wp:cNvGraphicFramePr>
              <a:graphicFrameLocks noChangeAspect="1"/>
            </wp:cNvGraphicFramePr>
            <a:graphic>
              <a:graphicData uri="http://schemas.openxmlformats.org/drawingml/2006/picture">
                <pic:pic>
                  <pic:nvPicPr>
                    <pic:cNvPr id="0" name="da6b7511931ddc9383f865d1215054604b42754ac4ad400e3e62c4b06cc6ac6e.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before/after"/>
            <wp:cNvGraphicFramePr>
              <a:graphicFrameLocks noChangeAspect="1"/>
            </wp:cNvGraphicFramePr>
            <a:graphic>
              <a:graphicData uri="http://schemas.openxmlformats.org/drawingml/2006/picture">
                <pic:pic>
                  <pic:nvPicPr>
                    <pic:cNvPr id="0" name="f0d336273ac31a6f3ba41ab6434c20529e54fa1c02ec7b1d5696e161c10fa358.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tradeoff"/>
            <wp:cNvGraphicFramePr>
              <a:graphicFrameLocks noChangeAspect="1"/>
            </wp:cNvGraphicFramePr>
            <a:graphic>
              <a:graphicData uri="http://schemas.openxmlformats.org/drawingml/2006/picture">
                <pic:pic>
                  <pic:nvPicPr>
                    <pic:cNvPr id="0" name="88dd6de23df6775f4c5b8c89f45d5fcae91ff50ac9b84f821fb2d2e585192e43.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gression"/>
            <wp:cNvGraphicFramePr>
              <a:graphicFrameLocks noChangeAspect="1"/>
            </wp:cNvGraphicFramePr>
            <a:graphic>
              <a:graphicData uri="http://schemas.openxmlformats.org/drawingml/2006/picture">
                <pic:pic>
                  <pic:nvPicPr>
                    <pic:cNvPr id="0" name="ece73a2bb66c41d170ce426ee870f8bb8eeeb4293239cd9f8530f3f2e16e324f.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Testing functions and interfaces</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Improve and Challeng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Repair a new boundary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Repair a new boundary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Improve and Challenge"/>
            <wp:cNvGraphicFramePr>
              <a:graphicFrameLocks noChangeAspect="1"/>
            </wp:cNvGraphicFramePr>
            <a:graphic>
              <a:graphicData uri="http://schemas.openxmlformats.org/drawingml/2006/picture">
                <pic:pic>
                  <pic:nvPicPr>
                    <pic:cNvPr id="0" name="9d55181e30004e8137d2c4fe2e139e3374d60c95c97d9c927ffa2c78d336041b.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a validated predicate, explicit expected boundary outcomes and concrete tie/invalid fixtures.</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A repair raises success from 7/10 to 9/10 on the same validation set.</w:t>
      </w:r>
    </w:p>
    <w:p>
      <w:pPr>
        <w:spacing w:line="336" w:lineRule="auto" w:after="180"/>
      </w:pPr>
      <w:r>
        <w:rPr>
          <w:b w:val="0"/>
        </w:rPr>
        <w:t>What belongs in the improvement claim?</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Confirm fixed criteria, inspect remaining and introduced failures, then test the chosen version on fresh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Save results and failures</w:t>
            </w:r>
          </w:p>
        </w:tc>
      </w:tr>
      <w:tr>
        <w:tc>
          <w:tcPr>
            <w:tcW w:type="dxa" w:w="5112"/>
          </w:tcPr>
          <w:p>
            <w:r>
              <w:t>Revision</w:t>
            </w:r>
          </w:p>
        </w:tc>
        <w:tc>
          <w:tcPr>
            <w:tcW w:type="dxa" w:w="5112"/>
          </w:tcPr>
          <w:p>
            <w:r>
              <w:t>Change one identified cause</w:t>
            </w:r>
          </w:p>
        </w:tc>
      </w:tr>
      <w:tr>
        <w:tc>
          <w:tcPr>
            <w:tcW w:type="dxa" w:w="5112"/>
          </w:tcPr>
          <w:p>
            <w:r>
              <w:t>Retest</w:t>
            </w:r>
          </w:p>
        </w:tc>
        <w:tc>
          <w:tcPr>
            <w:tcW w:type="dxa" w:w="5112"/>
          </w:tcPr>
          <w:p>
            <w:r>
              <w:t>Use the same development cases</w:t>
            </w:r>
          </w:p>
        </w:tc>
      </w:tr>
      <w:tr>
        <w:tc>
          <w:tcPr>
            <w:tcW w:type="dxa" w:w="5112"/>
          </w:tcPr>
          <w:p>
            <w:r>
              <w:t>Final check</w:t>
            </w:r>
          </w:p>
        </w:tc>
        <w:tc>
          <w:tcPr>
            <w:tcW w:type="dxa" w:w="5112"/>
          </w:tcPr>
          <w:p>
            <w:r>
              <w:t>Reserve fresh cases</w:t>
            </w:r>
          </w:p>
        </w:tc>
      </w:tr>
    </w:tbl>
    <w:p>
      <w:pPr>
        <w:pStyle w:val="Heading2"/>
      </w:pPr>
      <w:r>
        <w:t>Earlier wording, alternatives and picture transcripts · reference / check after trying</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Improve with comparable evidence</w:t>
      </w:r>
    </w:p>
    <w:p>
      <w:pPr>
        <w:spacing w:line="336" w:lineRule="auto" w:after="180"/>
      </w:pPr>
      <w:r>
        <w:rPr>
          <w:b w:val="0"/>
        </w:rPr>
        <w:t>A repair raises success from 7/10 to 9/10 on the same validation set.</w:t>
      </w:r>
    </w:p>
    <w:p>
      <w:pPr>
        <w:spacing w:line="336" w:lineRule="auto" w:after="180"/>
      </w:pPr>
      <w:r>
        <w:rPr>
          <w:b w:val="0"/>
        </w:rPr>
        <w:t>What belongs in the improvement claim?</w:t>
      </w:r>
    </w:p>
    <w:p>
      <w:pPr>
        <w:spacing w:line="336" w:lineRule="auto" w:after="180"/>
      </w:pPr>
      <w:r>
        <w:rPr>
          <w:b w:val="0"/>
        </w:rPr>
        <w:t>Confirm fixed criteria, inspect remaining and introduced failures, then test the chosen version on fresh final cases.</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specific observed failure</w:t>
            </w:r>
          </w:p>
        </w:tc>
        <w:tc>
          <w:tcPr>
            <w:tcW w:type="dxa" w:w="5112"/>
          </w:tcPr>
          <w:p>
            <w:r>
              <w:t>Explain the deciding step, show a trace or test, and state one limit.</w:t>
            </w:r>
          </w:p>
        </w:tc>
      </w:tr>
      <w:tr>
        <w:tc>
          <w:tcPr>
            <w:tcW w:type="dxa" w:w="5112"/>
          </w:tcPr>
          <w:p>
            <w:r>
              <w:t>Check that earlier behavior still works</w:t>
            </w:r>
          </w:p>
        </w:tc>
        <w:tc>
          <w:tcPr>
            <w:tcW w:type="dxa" w:w="5112"/>
          </w:tcPr>
          <w:p>
            <w:r>
              <w:t>Explain the deciding step, show a trace or test, and state one limit.</w:t>
            </w:r>
          </w:p>
        </w:tc>
      </w:tr>
      <w:tr>
        <w:tc>
          <w:tcPr>
            <w:tcW w:type="dxa" w:w="5112"/>
          </w:tcPr>
          <w:p>
            <w:r>
              <w:t>Keep a truthful change and failure record</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recommender excludes books at a page limit that is intended to include equality.</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recommender excludes books at a page limit that is intended to include equality.</w:t>
      </w:r>
    </w:p>
    <w:p>
      <w:pPr>
        <w:pStyle w:val="Heading3"/>
      </w:pPr>
      <w:r>
        <w:t>Practice 1: explain the deciding evidence</w:t>
      </w:r>
    </w:p>
    <w:p>
      <w:pPr>
        <w:pStyle w:val="ListBullet"/>
      </w:pPr>
      <w:r>
        <w:t>Which labelled step matches this detail? Rerun 99,100,101; invalid pages; tied scores; reversed row order.</w:t>
      </w:r>
    </w:p>
    <w:p>
      <w:pPr>
        <w:pStyle w:val="ListBullet"/>
      </w:pPr>
      <w:r>
        <w:t>1. Identify cause</w:t>
      </w:r>
    </w:p>
    <w:p>
      <w:pPr>
        <w:pStyle w:val="ListBullet"/>
      </w:pPr>
      <w:r>
        <w:t>2. Expected revised result</w:t>
      </w:r>
    </w:p>
    <w:p>
      <w:pPr>
        <w:pStyle w:val="ListBullet"/>
      </w:pPr>
      <w:r>
        <w:t>3. Challenge repair</w:t>
      </w:r>
    </w:p>
    <w:p>
      <w:pPr>
        <w:pStyle w:val="ListBullet"/>
      </w:pPr>
      <w: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Challenge repair Rerun 99,100,101; invalid pages; tied scores; reversed row order.</w:t>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2"/>
      </w:pPr>
      <w:r>
        <w:t>Changed-case question</w:t>
      </w:r>
    </w:p>
    <w:p>
      <w:pPr>
        <w:pStyle w:val="Heading3"/>
      </w:pPr>
      <w:r>
        <w:t>Practice 2: explain the deciding evidence</w:t>
      </w:r>
    </w:p>
    <w:p>
      <w:pPr>
        <w:pStyle w:val="ListBullet"/>
      </w:pPr>
      <w:r>
        <w:t>Changed-case practice: An alternative patch uses pages &lt;= 101 instead of the required pages &lt;= 100.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C is wrongly admitted as well as A. Changing the maximum alters the contract instead of repairing its comparison.</w:t>
      </w:r>
    </w:p>
    <w:p>
      <w:pPr>
        <w:pStyle w:val="Heading2"/>
      </w:pPr>
      <w:r>
        <w:t>Repair and keep evidence</w:t>
      </w:r>
    </w:p>
    <w:p>
      <w:pPr>
        <w:spacing w:line="336" w:lineRule="auto" w:after="180"/>
      </w:pPr>
      <w:r>
        <w:rPr>
          <w:b w:val="0"/>
        </w:rPr>
        <w:t>Review Test Diverse Users (ai-2/34). Goal: Evaluate across varied cases. Short practice: Can these records establish performance for different user groups?. Return to this week and explain what you changed.</w:t>
      </w:r>
    </w:p>
    <w:p>
      <w:pPr>
        <w:spacing w:line="336" w:lineRule="auto" w:after="180"/>
      </w:pPr>
      <w:r>
        <w:rPr>
          <w:b w:val="0"/>
        </w:rPr>
        <w:t>Review Project Problem and Success Test (ai-2/32). Goal: Define a small application purpose. Short practice: Write an equality test and explain which requirement it checks.. Return to this week and explain what you changed.</w:t>
      </w:r>
    </w:p>
    <w:p>
      <w:pPr>
        <w:spacing w:line="336" w:lineRule="auto" w:after="180"/>
      </w:pPr>
      <w:r>
        <w:rPr>
          <w:b w:val="0"/>
        </w:rPr>
        <w:t xml:space="preserve">Review </w:t>
      </w:r>
      <w:r>
        <w:rPr>
          <w:b/>
        </w:rPr>
        <w:t>Evidence</w:t>
      </w:r>
      <w:r>
        <w:rPr>
          <w:b w:val="0"/>
        </w:rPr>
        <w:t xml:space="preserve"> and Sources (ai-2/29). Goal: Explain the </w:t>
      </w:r>
      <w:r>
        <w:rPr>
          <w:b/>
        </w:rPr>
        <w:t>mechanism</w:t>
      </w:r>
      <w:r>
        <w:rPr>
          <w:b w:val="0"/>
        </w:rPr>
        <w:t xml:space="preserve"> and terminology of claim support and citation evaluation.</w:t>
      </w:r>
    </w:p>
    <w:p>
      <w:pPr>
        <w:spacing w:line="336" w:lineRule="auto" w:after="180"/>
      </w:pPr>
      <w:r>
        <w:rPr>
          <w:b w:val="0"/>
        </w:rPr>
        <w:t>Short practice: Why is the original answer not fully supported despite having citations on every claim?.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Revisit the picture that serves the current question.</w:t>
      </w:r>
    </w:p>
    <w:p>
      <w:pPr>
        <w:pStyle w:val="Heading2"/>
      </w:pPr>
      <w:r>
        <w:t>01. Improve and Challenge: the case</w:t>
      </w:r>
    </w:p>
    <w:p>
      <w:r>
        <w:drawing>
          <wp:inline xmlns:a="http://schemas.openxmlformats.org/drawingml/2006/main" xmlns:pic="http://schemas.openxmlformats.org/drawingml/2006/picture">
            <wp:extent cx="5486400" cy="2990088"/>
            <wp:docPr id="28" name="Picture 28" descr="A fictional recommender excludes books at a page limit that is intended to include equality.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 page limit that is intended to include equality.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the evidence</w:t>
      </w:r>
    </w:p>
    <w:p>
      <w:r>
        <w:drawing>
          <wp:inline xmlns:a="http://schemas.openxmlformats.org/drawingml/2006/main" xmlns:pic="http://schemas.openxmlformats.org/drawingml/2006/picture">
            <wp:extent cx="5486400" cy="2834640"/>
            <wp:docPr id="30" name="Picture 30"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Improve and Challenge: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