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ai-3/12</w:t>
      </w:r>
    </w:p>
    <w:p>
      <w:pPr>
        <w:pStyle w:val="Title"/>
      </w:pPr>
      <w:r>
        <w:t>Speech and Audio Systems</w:t>
      </w:r>
    </w:p>
    <w:p>
      <w:r>
        <w:t>Project: Verified Study Buddy</w:t>
      </w:r>
    </w:p>
    <w:p>
      <w:pPr>
        <w:pStyle w:val="Heading1"/>
      </w:pPr>
      <w:r>
        <w:t>Keep the source. Trace each stage. Locate the first supported mismatch.</w:t>
      </w:r>
    </w:p>
    <w:p>
      <w:r>
        <w:t>Diagnose speech-pipeline errors without treating fluent output or absent recordings as verification.</w:t>
      </w:r>
    </w:p>
    <w:p>
      <w:r>
        <w:t>Stage contracts → known phrase trace → separate unresolved conflict → four complete cards → independent calculation.</w:t>
      </w:r>
    </w:p>
    <w:p>
      <w:pPr>
        <w:pStyle w:val="Heading1"/>
      </w:pPr>
      <w:r>
        <w:t>01. At which speech stage did the first supported mismatch occur?</w:t>
      </w:r>
    </w:p>
    <w:p>
      <w:r>
        <w:t>Trace the source, transcript, interpretation, calculation and spoken result separately.</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separate criteria for separate stages</w:t>
      </w:r>
    </w:p>
    <w:p>
      <w:pPr>
        <w:pStyle w:val="ListBullet"/>
      </w:pPr>
      <w:r>
        <w:t>Close your notes first. A rough first answer helps us choose the right starting point; it is not a score for your ability.</w:t>
      </w:r>
    </w:p>
    <w:p>
      <w:pPr>
        <w:pStyle w:val="ListBullet"/>
      </w:pPr>
      <w:r>
        <w:t>Recall Visual Composition: object presence, spatial relation and arrow meaning need separate checks. In a speech pipeline, recognition, interpretation, calculation and spoken output likewise need their own evidence.</w:t>
      </w:r>
    </w:p>
    <w:p>
      <w:pPr>
        <w:pStyle w:val="Heading2"/>
      </w:pPr>
      <w:r>
        <w:t>Your end goal</w:t>
      </w:r>
    </w:p>
    <w:p>
      <w:pPr>
        <w:spacing w:line="336" w:lineRule="auto" w:after="180"/>
      </w:pPr>
      <w:r>
        <w:rPr>
          <w:b w:val="0"/>
        </w:rPr>
        <w:t xml:space="preserve">By the end, I can separate </w:t>
      </w:r>
      <w:r>
        <w:rPr>
          <w:b/>
        </w:rPr>
        <w:t>speech recognition</w:t>
      </w:r>
      <w:r>
        <w:rPr>
          <w:b w:val="0"/>
        </w:rPr>
        <w:t xml:space="preserve">, calculation and speech </w:t>
      </w:r>
      <w:r>
        <w:rPr>
          <w:b/>
        </w:rPr>
        <w:t>output</w:t>
      </w:r>
      <w:r>
        <w:rPr>
          <w:b w:val="0"/>
        </w:rPr>
        <w:t xml:space="preserve"> when diagnosing an error.</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Visual Composition. Give an example and a mistake that the idea helps you avoid.</w:t>
      </w:r>
    </w:p>
    <w:p>
      <w:pPr>
        <w:spacing w:line="336" w:lineRule="auto" w:after="180"/>
      </w:pPr>
      <w:r>
        <w:rPr>
          <w:b w:val="0"/>
        </w:rPr>
        <w:t>Without opening the old lesson, explain one key idea from Prompt Evaluation. Give an example and a mistake that the idea helps you avoid.</w:t>
      </w:r>
    </w:p>
    <w:p>
      <w:pPr>
        <w:spacing w:line="336" w:lineRule="auto" w:after="180"/>
      </w:pPr>
      <w:r>
        <w:rPr>
          <w:b w:val="0"/>
        </w:rPr>
        <w:t>Without opening the old lesson, explain one key idea from Examples and Rubrics.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12: Speech and Audio Systems</w:t>
      </w:r>
    </w:p>
    <w:p>
      <w:pPr>
        <w:spacing w:line="336" w:lineRule="auto" w:after="180"/>
      </w:pPr>
      <w:r>
        <w:rPr>
          <w:b w:val="0"/>
        </w:rPr>
        <w:t xml:space="preserve">Speech interaction includes </w:t>
      </w:r>
      <w:r>
        <w:rPr>
          <w:b/>
        </w:rPr>
        <w:t>capture</w:t>
      </w:r>
      <w:r>
        <w:rPr>
          <w:b w:val="0"/>
        </w:rPr>
        <w:t>, recognition, interpretation, and response stages.</w:t>
      </w:r>
    </w:p>
    <w:p>
      <w:r>
        <w:drawing>
          <wp:inline xmlns:a="http://schemas.openxmlformats.org/drawingml/2006/main" xmlns:pic="http://schemas.openxmlformats.org/drawingml/2006/picture">
            <wp:extent cx="2942705" cy="2942705"/>
            <wp:docPr id="1" name="Picture 1" descr="Week 12 illustration: Speech and Audio Systems"/>
            <wp:cNvGraphicFramePr>
              <a:graphicFrameLocks noChangeAspect="1"/>
            </wp:cNvGraphicFramePr>
            <a:graphic>
              <a:graphicData uri="http://schemas.openxmlformats.org/drawingml/2006/picture">
                <pic:pic>
                  <pic:nvPicPr>
                    <pic:cNvPr id="0" name="acfdb4c711a95614e270b45ab588a84632f40e0e3bc7b54ec097d60cadbee7ab.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Trace errors from noisy audio to wrong action.</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A later stage can correctly process an earlier mistake</w:t>
      </w:r>
    </w:p>
    <w:p>
      <w:r>
        <w:t>A fluent spoken result does not verify the intended input.</w:t>
      </w:r>
    </w:p>
    <w:p>
      <w:pPr>
        <w:pStyle w:val="Heading2"/>
      </w:pPr>
      <w:r>
        <w:t>The pipeline and error-propagation idea</w:t>
      </w:r>
    </w:p>
    <w:p>
      <w:pPr>
        <w:spacing w:line="336" w:lineRule="auto" w:after="180"/>
      </w:pPr>
      <w:r>
        <w:rPr>
          <w:b w:val="0"/>
        </w:rPr>
        <w:t>A multimodal pipeline may transcribe speech, inspect an image and generate a response. Errors at one stage can propagate even when later stages run correctly.</w:t>
      </w:r>
    </w:p>
    <w:p>
      <w:pPr>
        <w:pStyle w:val="Heading2"/>
      </w:pPr>
      <w:r>
        <w:t>Use supplied ground truth without claiming a real recogniser run</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peech and Audio Systems"/>
            <wp:cNvGraphicFramePr>
              <a:graphicFrameLocks noChangeAspect="1"/>
            </wp:cNvGraphicFramePr>
            <a:graphic>
              <a:graphicData uri="http://schemas.openxmlformats.org/drawingml/2006/picture">
                <pic:pic>
                  <pic:nvPicPr>
                    <pic:cNvPr id="0" name="acfdb4c711a95614e270b45ab588a84632f40e0e3bc7b54ec097d60cadbee7ab.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speech and audio systems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Keep a stage record before assigning blame</w:t>
      </w:r>
    </w:p>
    <w:p>
      <w:r>
        <w:t>An unavailable source limits what the evidence can diagnose.</w:t>
      </w:r>
    </w:p>
    <w:p>
      <w:pPr>
        <w:pStyle w:val="Heading2"/>
      </w:pPr>
      <w:r>
        <w:t>Preserve modality, source reference and intermediate outputs</w:t>
      </w:r>
    </w:p>
    <w:p>
      <w:pPr>
        <w:spacing w:line="336" w:lineRule="auto" w:after="180"/>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conflicting </w:t>
      </w:r>
      <w:r>
        <w:rPr>
          <w:b/>
        </w:rPr>
        <w:t>evidence</w:t>
      </w:r>
      <w:r>
        <w:rPr>
          <w:b w:val="0"/>
        </w:rPr>
        <w:t xml:space="preserve"> without assuming one </w:t>
      </w:r>
      <w:r>
        <w:rPr>
          <w:b/>
        </w:rPr>
        <w:t>modality</w:t>
      </w:r>
      <w:r>
        <w:rPr>
          <w:b w:val="0"/>
        </w:rPr>
        <w:t xml:space="preserve"> always wins.</w:t>
      </w:r>
    </w:p>
    <w:p>
      <w:pPr>
        <w:spacing w:line="336" w:lineRule="auto" w:after="180"/>
      </w:pPr>
      <w:r>
        <w:rPr>
          <w:b w:val="0"/>
        </w:rPr>
        <w:t>Ask for clarification when the task needs unresolved information.</w:t>
      </w:r>
    </w:p>
    <w:p>
      <w:pPr>
        <w:pStyle w:val="Heading2"/>
      </w:pPr>
      <w:r>
        <w:t>Read the explicit stage contracts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Output to inspect</w:t>
            </w:r>
          </w:p>
        </w:tc>
        <w:tc>
          <w:tcPr>
            <w:tcW w:type="dxa" w:w="3408"/>
          </w:tcPr>
          <w:p>
            <w:r>
              <w:t>Evidence needed for its check</w:t>
            </w:r>
          </w:p>
        </w:tc>
      </w:tr>
      <w:tr>
        <w:tc>
          <w:tcPr>
            <w:tcW w:type="dxa" w:w="3408"/>
          </w:tcPr>
          <w:p>
            <w:r>
              <w:t>Capture</w:t>
            </w:r>
          </w:p>
        </w:tc>
        <w:tc>
          <w:tcPr>
            <w:tcW w:type="dxa" w:w="3408"/>
          </w:tcPr>
          <w:p>
            <w:r>
              <w:t>Recorded audio signal</w:t>
            </w:r>
          </w:p>
        </w:tc>
        <w:tc>
          <w:tcPr>
            <w:tcW w:type="dxa" w:w="3408"/>
          </w:tcPr>
          <w:p>
            <w:r>
              <w:t>Available source recording and capture conditions</w:t>
            </w:r>
          </w:p>
        </w:tc>
      </w:tr>
      <w:tr>
        <w:tc>
          <w:tcPr>
            <w:tcW w:type="dxa" w:w="3408"/>
          </w:tcPr>
          <w:p>
            <w:r>
              <w:t>Recognition</w:t>
            </w:r>
          </w:p>
        </w:tc>
        <w:tc>
          <w:tcPr>
            <w:tcW w:type="dxa" w:w="3408"/>
          </w:tcPr>
          <w:p>
            <w:r>
              <w:t>Transcript words</w:t>
            </w:r>
          </w:p>
        </w:tc>
        <w:tc>
          <w:tcPr>
            <w:tcW w:type="dxa" w:w="3408"/>
          </w:tcPr>
          <w:p>
            <w:r>
              <w:t>A supplied reference utterance or suitable replay</w:t>
            </w:r>
          </w:p>
        </w:tc>
      </w:tr>
      <w:tr>
        <w:tc>
          <w:tcPr>
            <w:tcW w:type="dxa" w:w="3408"/>
          </w:tcPr>
          <w:p>
            <w:r>
              <w:t>Interpretation</w:t>
            </w:r>
          </w:p>
        </w:tc>
        <w:tc>
          <w:tcPr>
            <w:tcW w:type="dxa" w:w="3408"/>
          </w:tcPr>
          <w:p>
            <w:r>
              <w:t>Operands and operation</w:t>
            </w:r>
          </w:p>
        </w:tc>
        <w:tc>
          <w:tcPr>
            <w:tcW w:type="dxa" w:w="3408"/>
          </w:tcPr>
          <w:p>
            <w:r>
              <w:t>Agreement with the confirmed transcript</w:t>
            </w:r>
          </w:p>
        </w:tc>
      </w:tr>
      <w:tr>
        <w:tc>
          <w:tcPr>
            <w:tcW w:type="dxa" w:w="3408"/>
          </w:tcPr>
          <w:p>
            <w:r>
              <w:t>Calculation</w:t>
            </w:r>
          </w:p>
        </w:tc>
        <w:tc>
          <w:tcPr>
            <w:tcW w:type="dxa" w:w="3408"/>
          </w:tcPr>
          <w:p>
            <w:r>
              <w:t>Numeric result</w:t>
            </w:r>
          </w:p>
        </w:tc>
        <w:tc>
          <w:tcPr>
            <w:tcW w:type="dxa" w:w="3408"/>
          </w:tcPr>
          <w:p>
            <w:r>
              <w:t>Independent arithmetic using the parsed expression</w:t>
            </w:r>
          </w:p>
        </w:tc>
      </w:tr>
      <w:tr>
        <w:tc>
          <w:tcPr>
            <w:tcW w:type="dxa" w:w="3408"/>
          </w:tcPr>
          <w:p>
            <w:r>
              <w:t>Speech output</w:t>
            </w:r>
          </w:p>
        </w:tc>
        <w:tc>
          <w:tcPr>
            <w:tcW w:type="dxa" w:w="3408"/>
          </w:tcPr>
          <w:p>
            <w:r>
              <w:t>Spoken rendering</w:t>
            </w:r>
          </w:p>
        </w:tc>
        <w:tc>
          <w:tcPr>
            <w:tcW w:type="dxa" w:w="3408"/>
          </w:tcPr>
          <w:p>
            <w:r>
              <w:t>Agreement with the intended result text/number</w:t>
            </w:r>
          </w:p>
        </w:tc>
      </w:tr>
    </w:tbl>
    <w:p>
      <w:pPr>
        <w:pStyle w:val="Heading2"/>
      </w:pPr>
      <w:r>
        <w:t>Separate given, derived and unknown facts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deciding stage</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peech and Audio Systems"/>
            <wp:cNvGraphicFramePr>
              <a:graphicFrameLocks noChangeAspect="1"/>
            </wp:cNvGraphicFramePr>
            <a:graphic>
              <a:graphicData uri="http://schemas.openxmlformats.org/drawingml/2006/picture">
                <pic:pic>
                  <pic:nvPicPr>
                    <pic:cNvPr id="0" name="9b5f24079006f15a9f5e45accd6526c791251f1aa233674a758b9cb895820a59.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Speech and Audio Systems"/>
            <wp:cNvGraphicFramePr>
              <a:graphicFrameLocks noChangeAspect="1"/>
            </wp:cNvGraphicFramePr>
            <a:graphic>
              <a:graphicData uri="http://schemas.openxmlformats.org/drawingml/2006/picture">
                <pic:pic>
                  <pic:nvPicPr>
                    <pic:cNvPr id="0" name="03f793a8cc178d22abb803a3e52cc4e3563c0661ee02ee2d8e9dac7e5b7a6c29.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Speech and Audio Systems"/>
            <wp:cNvGraphicFramePr>
              <a:graphicFrameLocks noChangeAspect="1"/>
            </wp:cNvGraphicFramePr>
            <a:graphic>
              <a:graphicData uri="http://schemas.openxmlformats.org/drawingml/2006/picture">
                <pic:pic>
                  <pic:nvPicPr>
                    <pic:cNvPr id="0" name="22caeafaaac0a8ab87e507b004e8914cf0d3b1b440894ca28bffefd62e45924e.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Speech pipelines and multimodal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Audio transcript reads fifteen boxes; a clear written inventory says fifty boxes. The original audio is unavailable and the assistant reports fifteen as certain.</w:t>
            </w:r>
          </w:p>
        </w:tc>
        <w:tc>
          <w:tcPr>
            <w:tcW w:type="dxa" w:w="3408"/>
          </w:tcPr>
          <w:p>
            <w:r>
              <w:t>Track source modality, segment/time references, transcription, interpretation and final claims separately. Compare conflicting evidence without assuming one modality always wins. Ask for clarification when the task needs unresolved information.</w:t>
            </w:r>
          </w:p>
        </w:tc>
        <w:tc>
          <w:tcPr>
            <w:tcW w:type="dxa" w:w="3408"/>
          </w:tcPr>
          <w:p>
            <w:r>
              <w:t>There is an unresolved quantity conflict and no audio replay. Preserve both sources and ask the responsible person; certainty is unsupported.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confirmed recognition errors with unresolved source conflicts</w:t>
      </w:r>
    </w:p>
    <w:p>
      <w:r>
        <w:t>A written record does not automatically settle what an absent recording said.</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Correct the transcript to “thirteen plus seven” with all later stages unchanged.</w:t>
      </w:r>
    </w:p>
    <w:p>
      <w:pPr>
        <w:pStyle w:val="Heading2"/>
      </w:pPr>
      <w:r>
        <w:t>Check after predicting · reference / check after trying</w:t>
      </w:r>
    </w:p>
    <w:p>
      <w:pPr>
        <w:spacing w:line="336" w:lineRule="auto" w:after="180"/>
      </w:pPr>
      <w:r>
        <w:rPr>
          <w:b/>
        </w:rPr>
        <w:t>Prediction</w:t>
      </w:r>
      <w:r>
        <w:rPr>
          <w:b w:val="0"/>
        </w:rPr>
        <w:t>: The calculator and spoken result should become 20 under the declared pipeline.</w:t>
      </w:r>
    </w:p>
    <w:p>
      <w:pPr>
        <w:spacing w:line="336" w:lineRule="auto" w:after="180"/>
      </w:pPr>
      <w:r>
        <w:rPr>
          <w:b w:val="0"/>
        </w:rPr>
        <w:t xml:space="preserve">Reason: 13+7=20; the changed </w:t>
      </w:r>
      <w:r>
        <w:rPr>
          <w:b/>
        </w:rPr>
        <w:t>input</w:t>
      </w:r>
      <w:r>
        <w:rPr>
          <w:b w:val="0"/>
        </w:rPr>
        <w:t xml:space="preserve"> removes the earlier recognition error.</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a known thirteen/thirty mismatch</w:t>
      </w:r>
    </w:p>
    <w:p>
      <w:r>
        <w:t>Keep the separate unresolved fifteen/fifty inventory case distinct.</w:t>
      </w:r>
    </w:p>
    <w:p>
      <w:pPr>
        <w:pStyle w:val="Heading2"/>
      </w:pPr>
      <w:r>
        <w:t>Read the known phrase, transcript and spoken result</w:t>
      </w:r>
    </w:p>
    <w:p>
      <w:pPr>
        <w:spacing w:line="336" w:lineRule="auto" w:after="180"/>
      </w:pPr>
      <w:r>
        <w:rPr>
          <w:b w:val="0"/>
        </w:rPr>
        <w:t>A fictional learner dictates a calculation to a voice assistant.</w:t>
      </w:r>
    </w:p>
    <w:p>
      <w:pPr>
        <w:spacing w:line="336" w:lineRule="auto" w:after="180"/>
      </w:pPr>
      <w:r>
        <w:rPr>
          <w:b w:val="0"/>
        </w:rPr>
        <w:t>Known audio phrase: “thirteen plus seven”. Transcript: “thirty plus seven”. Calculator returns 37.</w:t>
      </w:r>
    </w:p>
    <w:p>
      <w:pPr>
        <w:spacing w:line="336" w:lineRule="auto" w:after="180"/>
      </w:pPr>
      <w:r>
        <w:rPr>
          <w:b w:val="0"/>
        </w:rPr>
        <w:t>Synthetic voice says “thirty-seven”. The example supplies ground truth; no real audio was analysed.</w:t>
      </w:r>
    </w:p>
    <w:p>
      <w:pPr>
        <w:pStyle w:val="Heading2"/>
      </w:pPr>
      <w:r>
        <w:t>Trace the earliest mismatch and later correct processing</w:t>
      </w:r>
    </w:p>
    <w:p>
      <w:r>
        <w:drawing>
          <wp:inline xmlns:a="http://schemas.openxmlformats.org/drawingml/2006/main" xmlns:pic="http://schemas.openxmlformats.org/drawingml/2006/picture">
            <wp:extent cx="5486400" cy="4005072"/>
            <wp:docPr id="14" name="Picture 14" descr="Recognise speech: Transcription changes thirteen into thirty. → Calculate text: 30+7=37 is correct for the mistaken transcript. → Speak result: Speech synthesis repeats 37; fluent voice does not validate the input. → Confirm intended input: Read back the recognised expression; intended 13+7=20."/>
            <wp:cNvGraphicFramePr>
              <a:graphicFrameLocks noChangeAspect="1"/>
            </wp:cNvGraphicFramePr>
            <a:graphic>
              <a:graphicData uri="http://schemas.openxmlformats.org/drawingml/2006/picture">
                <pic:pic>
                  <pic:nvPicPr>
                    <pic:cNvPr id="0" name="academy-story-ai-3-12-02.png"/>
                    <pic:cNvPicPr/>
                  </pic:nvPicPr>
                  <pic:blipFill>
                    <a:blip r:embed="rId17"/>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speech</w:t>
            </w:r>
          </w:p>
        </w:tc>
        <w:tc>
          <w:tcPr>
            <w:tcW w:type="dxa" w:w="5112"/>
          </w:tcPr>
          <w:p>
            <w:r>
              <w:t>Transcription changes thirteen into thirty.</w:t>
            </w:r>
          </w:p>
        </w:tc>
      </w:tr>
      <w:tr>
        <w:tc>
          <w:tcPr>
            <w:tcW w:type="dxa" w:w="5112"/>
          </w:tcPr>
          <w:p>
            <w:r>
              <w:t>2. Calculate text</w:t>
            </w:r>
          </w:p>
        </w:tc>
        <w:tc>
          <w:tcPr>
            <w:tcW w:type="dxa" w:w="5112"/>
          </w:tcPr>
          <w:p>
            <w:r>
              <w:t>30+7=37 is correct for the mistaken transcript.</w:t>
            </w:r>
          </w:p>
        </w:tc>
      </w:tr>
      <w:tr>
        <w:tc>
          <w:tcPr>
            <w:tcW w:type="dxa" w:w="5112"/>
          </w:tcPr>
          <w:p>
            <w:r>
              <w:t>3. Speak result</w:t>
            </w:r>
          </w:p>
        </w:tc>
        <w:tc>
          <w:tcPr>
            <w:tcW w:type="dxa" w:w="5112"/>
          </w:tcPr>
          <w:p>
            <w:r>
              <w:t>Speech synthesis repeats 37; fluent voice does not validate the input.</w:t>
            </w:r>
          </w:p>
        </w:tc>
      </w:tr>
      <w:tr>
        <w:tc>
          <w:tcPr>
            <w:tcW w:type="dxa" w:w="5112"/>
          </w:tcPr>
          <w:p>
            <w:r>
              <w:t>4. Confirm intended input</w:t>
            </w:r>
          </w:p>
        </w:tc>
        <w:tc>
          <w:tcPr>
            <w:tcW w:type="dxa" w:w="5112"/>
          </w:tcPr>
          <w:p>
            <w:r>
              <w:t>Read back the recognised expression; intended 13+7=20.</w:t>
            </w:r>
          </w:p>
        </w:tc>
      </w:tr>
    </w:tbl>
    <w:p>
      <w:r>
        <w:t>Match each pictured step to the supplied facts. This is a worked teaching case, not an independent assessment.</w:t>
      </w:r>
    </w:p>
    <w:p>
      <w:pPr>
        <w:spacing w:line="336" w:lineRule="auto" w:after="180"/>
      </w:pPr>
      <w:r>
        <w:rPr>
          <w:b w:val="0"/>
        </w:rPr>
        <w:t xml:space="preserve">The first error occurs before arithmetic. Blaming the calculator would target a stage that correctly </w:t>
      </w:r>
      <w:r>
        <w:rPr>
          <w:b/>
        </w:rPr>
        <w:t>process</w:t>
      </w:r>
      <w:r>
        <w:rPr>
          <w:b w:val="0"/>
        </w:rPr>
        <w:t>ed its supplied text. Read-back or on-screen confirmation lets the user catch a number misunderstanding before action.</w:t>
      </w:r>
    </w:p>
    <w:p>
      <w:pPr>
        <w:spacing w:line="336" w:lineRule="auto" w:after="180"/>
      </w:pPr>
      <w:r>
        <w:rPr>
          <w:b w:val="0"/>
        </w:rPr>
        <w:t xml:space="preserve">Retain the original audio and transcript, where permitted, to separate recognition defects from later </w:t>
      </w:r>
      <w:r>
        <w:rPr>
          <w:b/>
        </w:rPr>
        <w:t>process</w:t>
      </w:r>
      <w:r>
        <w:rPr>
          <w:b w:val="0"/>
        </w:rPr>
        <w:t>ing errors.</w:t>
      </w:r>
    </w:p>
    <w:p>
      <w:pPr>
        <w:pStyle w:val="Heading2"/>
      </w:pPr>
      <w:r>
        <w:t>Clarify the counterfactual change</w:t>
      </w:r>
    </w:p>
    <w:p>
      <w:pPr>
        <w:spacing w:line="336" w:lineRule="auto" w:after="180"/>
      </w:pPr>
      <w:r>
        <w:rPr>
          <w:b w:val="0"/>
        </w:rPr>
        <w:t>Here the known phrase is supplied as classroom ground truth; no actual recording or recogniser is tested. The parsed expression follows the supplied transcript. Correcting the transcript while keeping later stages unchanged means using the same interpretation, arithmetic and speech-rendering rules with new input; it does not freeze their old output text. The corrected13+7 result is20.</w:t>
      </w:r>
    </w:p>
    <w:p>
      <w:pPr>
        <w:pStyle w:val="Heading2"/>
      </w:pPr>
      <w:r>
        <w:t>Predict correcting the transcript</w:t>
      </w:r>
    </w:p>
    <w:p>
      <w:pPr>
        <w:pStyle w:val="ListBullet"/>
      </w:pPr>
      <w:r>
        <w:t>Change one thing: Correct the transcript to “thirteen plus seven” with all later stages unchanged.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Read back the recognised expression; intended 13+7=20. Changed condition: Correct the transcript to “thirteen plus seven” with all later stages unchanged. Expected result: The calculator and spoken result should become 20 under the declared pipeline. Reason: 13+7=20; the changed input removes the earlier recognition error."/>
            <wp:cNvGraphicFramePr>
              <a:graphicFrameLocks noChangeAspect="1"/>
            </wp:cNvGraphicFramePr>
            <a:graphic>
              <a:graphicData uri="http://schemas.openxmlformats.org/drawingml/2006/picture">
                <pic:pic>
                  <pic:nvPicPr>
                    <pic:cNvPr id="0" name="academy-story-ai-3-12-04.png"/>
                    <pic:cNvPicPr/>
                  </pic:nvPicPr>
                  <pic:blipFill>
                    <a:blip r:embed="rId18"/>
                    <a:stretch>
                      <a:fillRect/>
                    </a:stretch>
                  </pic:blipFill>
                  <pic:spPr>
                    <a:xfrm>
                      <a:off x="0" y="0"/>
                      <a:ext cx="5486400" cy="3026664"/>
                    </a:xfrm>
                    <a:prstGeom prst="rect"/>
                  </pic:spPr>
                </pic:pic>
              </a:graphicData>
            </a:graphic>
          </wp:inline>
        </w:drawing>
      </w:r>
    </w:p>
    <w:p>
      <w:pPr>
        <w:pStyle w:val="Heading2"/>
      </w:pPr>
      <w:r>
        <w:t>State limits on recogniser-performance claims</w:t>
      </w:r>
    </w:p>
    <w:p>
      <w:pPr>
        <w:pStyle w:val="ListBullet"/>
      </w:pPr>
      <w:r>
        <w:t>These supplied transcript facts do not establish how an actual recogniser performs for accents, noise or different speakers.</w:t>
      </w:r>
    </w:p>
    <w:p>
      <w:pPr>
        <w:pStyle w:val="ListBullet"/>
      </w:pPr>
      <w:r>
        <w:t>Read the labelled picture: Which stage was initially wrong, and which stage was correctly operating on a wrong input?</w:t>
      </w:r>
    </w:p>
    <w:p>
      <w:pPr>
        <w:pStyle w:val="Heading2"/>
      </w:pPr>
      <w:r>
        <w:t>Separate review · Unavailable audio versus inventory · reference / check after trying</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There is an unresolved quantity conflict and no audio replay. Preserve both sources and ask the responsible person; certainty is unsupported.</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Speech and Audio Systems"/>
            <wp:cNvGraphicFramePr>
              <a:graphicFrameLocks noChangeAspect="1"/>
            </wp:cNvGraphicFramePr>
            <a:graphic>
              <a:graphicData uri="http://schemas.openxmlformats.org/drawingml/2006/picture">
                <pic:pic>
                  <pic:nvPicPr>
                    <pic:cNvPr id="0" name="60caa7036867d061da7b799873ebc734fad2a8c2599afc8ac6f65cb57ac8626d.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Learner says ‘define erosion’ in a noisy room.</w:t>
      </w:r>
    </w:p>
    <w:p>
      <w:pPr>
        <w:spacing w:line="336" w:lineRule="auto" w:after="180"/>
      </w:pPr>
      <w:r>
        <w:rPr>
          <w:b w:val="0"/>
        </w:rPr>
        <w:t xml:space="preserve">2. Recognizer </w:t>
      </w:r>
      <w:r>
        <w:rPr>
          <w:b/>
        </w:rPr>
        <w:t>output</w:t>
      </w:r>
      <w:r>
        <w:rPr>
          <w:b w:val="0"/>
        </w:rPr>
        <w:t>s ‘design erosion.’</w:t>
      </w:r>
    </w:p>
    <w:p>
      <w:pPr>
        <w:spacing w:line="336" w:lineRule="auto" w:after="180"/>
      </w:pPr>
      <w:r>
        <w:rPr>
          <w:b w:val="0"/>
        </w:rPr>
        <w:t xml:space="preserve">3. </w:t>
      </w:r>
      <w:r>
        <w:rPr>
          <w:b/>
        </w:rPr>
        <w:t>Intent</w:t>
      </w:r>
      <w:r>
        <w:rPr>
          <w:b w:val="0"/>
        </w:rPr>
        <w:t xml:space="preserve"> stage follows the wrong transcript.</w:t>
      </w:r>
    </w:p>
    <w:p>
      <w:pPr>
        <w:spacing w:line="336" w:lineRule="auto" w:after="180"/>
      </w:pPr>
      <w:r>
        <w:rPr>
          <w:b w:val="0"/>
        </w:rPr>
        <w:t>4. Display transcript, allow correction, and avoid high-consequence action from uncertain audio.</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Speech and Audio Systems</w:t>
      </w:r>
    </w:p>
    <w:p>
      <w:pPr>
        <w:pStyle w:val="Heading3"/>
      </w:pPr>
      <w:r>
        <w:t>The facts we will use</w:t>
      </w:r>
    </w:p>
    <w:p>
      <w:r>
        <w:drawing>
          <wp:inline xmlns:a="http://schemas.openxmlformats.org/drawingml/2006/main" xmlns:pic="http://schemas.openxmlformats.org/drawingml/2006/picture">
            <wp:extent cx="5346057" cy="5943599"/>
            <wp:docPr id="17" name="Picture 17" descr="Speech and Audio Systems. Recognise speech: Transcription changes thirteen into thirty.. Calculate text: 30+7=37 is correct for the mistaken transcript.. Speak result: Speech synthesis repeats 37; fluent voice does not validate the input.. Confirm intended input: Read back the recognised expression; intended 13+7=20."/>
            <wp:cNvGraphicFramePr>
              <a:graphicFrameLocks noChangeAspect="1"/>
            </wp:cNvGraphicFramePr>
            <a:graphic>
              <a:graphicData uri="http://schemas.openxmlformats.org/drawingml/2006/picture">
                <pic:pic>
                  <pic:nvPicPr>
                    <pic:cNvPr id="0" name="academy-visual-ai-3-12.png"/>
                    <pic:cNvPicPr/>
                  </pic:nvPicPr>
                  <pic:blipFill>
                    <a:blip r:embed="rId20"/>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wrong inference from a correct downstream output</w:t>
      </w:r>
    </w:p>
    <w:p>
      <w:r>
        <w:t>Check the input to a stage as well as its output.</w:t>
      </w:r>
    </w:p>
    <w:p>
      <w:pPr>
        <w:pStyle w:val="Heading2"/>
      </w:pPr>
      <w:r>
        <w:t>Repair the fluent-voice argument</w:t>
      </w:r>
    </w:p>
    <w:p>
      <w:pPr>
        <w:spacing w:line="336" w:lineRule="auto" w:after="180"/>
      </w:pPr>
      <w:r>
        <w:rPr>
          <w:b w:val="0"/>
        </w:rPr>
        <w:t>Claim to repair: The voice said37clearly, so the learner must have asked30+7. The supplied reference utterance is13+7, while the transcript says30+7. Correct arithmetic and fluent synthesis can preserve that earlier error. In the separate boxes case the original audio is unavailable, so a conflict with inventory cannot by itself locate a recognition error. State the first supported mismatch and what remains unknown.</w:t>
      </w:r>
    </w:p>
    <w:p>
      <w:pPr>
        <w:pStyle w:val="Heading2"/>
      </w:pPr>
      <w:r>
        <w:t>Propose a stage-specific check</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8" name="Picture 18" descr="Misconception diagnosis for Speech and Audio Systems"/>
            <wp:cNvGraphicFramePr>
              <a:graphicFrameLocks noChangeAspect="1"/>
            </wp:cNvGraphicFramePr>
            <a:graphic>
              <a:graphicData uri="http://schemas.openxmlformats.org/drawingml/2006/picture">
                <pic:pic>
                  <pic:nvPicPr>
                    <pic:cNvPr id="0" name="a32801ccb08af8fe87651e1fc00d1b0f82066d822c5913fb7d138d7ae4d59af8.png"/>
                    <pic:cNvPicPr/>
                  </pic:nvPicPr>
                  <pic:blipFill>
                    <a:blip r:embed="rId21"/>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the unresolved conflict with less help</w:t>
      </w:r>
    </w:p>
    <w:p>
      <w:r>
        <w:t>Do not invent a recording or authority rule.</w:t>
      </w:r>
    </w:p>
    <w:p>
      <w:pPr>
        <w:pStyle w:val="Heading2"/>
      </w:pPr>
      <w:r>
        <w:t>The stage/authority evidence boundary</w:t>
      </w:r>
    </w:p>
    <w:p>
      <w:pPr>
        <w:spacing w:line="336" w:lineRule="auto" w:after="180"/>
      </w:pPr>
      <w:r>
        <w:rPr>
          <w:b w:val="0"/>
        </w:rPr>
        <w:t xml:space="preserve">A stage-level accuracy or authority policy does not establish every </w:t>
      </w:r>
      <w:r>
        <w:rPr>
          <w:b/>
        </w:rPr>
        <w:t>modality</w:t>
      </w:r>
      <w:r>
        <w:rPr>
          <w:b w:val="0"/>
        </w:rPr>
        <w:t xml:space="preserve"> agrees or every downstream claim is supported.</w:t>
      </w:r>
    </w:p>
    <w:p>
      <w:pPr>
        <w:pStyle w:val="Heading2"/>
      </w:pPr>
      <w:r>
        <w:t>Complete the separate fifteen/fifty W2 record</w:t>
      </w:r>
    </w:p>
    <w:p>
      <w:pPr>
        <w:pStyle w:val="Heading3"/>
      </w:pPr>
      <w:r>
        <w:t>Practise with less help: Trace the worked case</w:t>
      </w:r>
    </w:p>
    <w:p>
      <w:pPr>
        <w:spacing w:line="336" w:lineRule="auto" w:after="180"/>
      </w:pPr>
      <w:r>
        <w:rPr>
          <w:b w:val="0"/>
        </w:rPr>
        <w:t xml:space="preserve">Use workbook W2 for the connected example “Speech pipelines and multimodal </w:t>
      </w:r>
      <w:r>
        <w:rPr>
          <w:b/>
        </w:rPr>
        <w:t>evidence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Repair an all-future-cases claim</w:t>
      </w:r>
    </w:p>
    <w:p>
      <w:pPr>
        <w:pStyle w:val="Heading3"/>
      </w:pPr>
      <w:r>
        <w:t>Check your reasoning</w:t>
      </w:r>
    </w:p>
    <w:p>
      <w:pPr>
        <w:pStyle w:val="ListBullet"/>
      </w:pPr>
      <w:r>
        <w:t>Use the worked case for Speech pipelines and multimodal evidence.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known thirteen/thirty picture</w:t>
      </w:r>
    </w:p>
    <w:p>
      <w:pPr>
        <w:pStyle w:val="Heading3"/>
      </w:pPr>
      <w:r>
        <w:t>Explain the picture</w:t>
      </w:r>
    </w:p>
    <w:p>
      <w:pPr>
        <w:pStyle w:val="ListBullet"/>
      </w:pPr>
      <w:r>
        <w:t>Which stage was initially wrong, and which stage was correctly operating on a wrong input?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nineteen/ninety case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9" name="Picture 19" descr="Logic tracing graphic for Speech and Audio System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2"/>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Diagnose four complete stage records</w:t>
      </w:r>
    </w:p>
    <w:p>
      <w:r>
        <w:t>Parsed operands are supplied so a calculation error can be distinguished from interpretation.</w:t>
      </w:r>
    </w:p>
    <w:p>
      <w:pPr>
        <w:pStyle w:val="Heading2"/>
      </w:pPr>
      <w:r>
        <w:t>The four supplied cards</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Card</w:t>
            </w:r>
          </w:p>
        </w:tc>
        <w:tc>
          <w:tcPr>
            <w:tcW w:type="dxa" w:w="1704"/>
          </w:tcPr>
          <w:p>
            <w:r>
              <w:t>Known source</w:t>
            </w:r>
          </w:p>
        </w:tc>
        <w:tc>
          <w:tcPr>
            <w:tcW w:type="dxa" w:w="1704"/>
          </w:tcPr>
          <w:p>
            <w:r>
              <w:t>Transcript</w:t>
            </w:r>
          </w:p>
        </w:tc>
        <w:tc>
          <w:tcPr>
            <w:tcW w:type="dxa" w:w="1704"/>
          </w:tcPr>
          <w:p>
            <w:r>
              <w:t>Parsed input</w:t>
            </w:r>
          </w:p>
        </w:tc>
        <w:tc>
          <w:tcPr>
            <w:tcW w:type="dxa" w:w="1704"/>
          </w:tcPr>
          <w:p>
            <w:r>
              <w:t>Calculator</w:t>
            </w:r>
          </w:p>
        </w:tc>
        <w:tc>
          <w:tcPr>
            <w:tcW w:type="dxa" w:w="1704"/>
          </w:tcPr>
          <w:p>
            <w:r>
              <w:t>Spoken/final output</w:t>
            </w:r>
          </w:p>
        </w:tc>
      </w:tr>
      <w:tr>
        <w:tc>
          <w:tcPr>
            <w:tcW w:type="dxa" w:w="1704"/>
          </w:tcPr>
          <w:p>
            <w:r>
              <w:t>A</w:t>
            </w:r>
          </w:p>
        </w:tc>
        <w:tc>
          <w:tcPr>
            <w:tcW w:type="dxa" w:w="1704"/>
          </w:tcPr>
          <w:p>
            <w:r>
              <w:t>thirteen plus seven (given reference)</w:t>
            </w:r>
          </w:p>
        </w:tc>
        <w:tc>
          <w:tcPr>
            <w:tcW w:type="dxa" w:w="1704"/>
          </w:tcPr>
          <w:p>
            <w:r>
              <w:t>thirty plus seven</w:t>
            </w:r>
          </w:p>
        </w:tc>
        <w:tc>
          <w:tcPr>
            <w:tcW w:type="dxa" w:w="1704"/>
          </w:tcPr>
          <w:p>
            <w:r>
              <w:t>30+7</w:t>
            </w:r>
          </w:p>
        </w:tc>
        <w:tc>
          <w:tcPr>
            <w:tcW w:type="dxa" w:w="1704"/>
          </w:tcPr>
          <w:p>
            <w:r>
              <w:t>37</w:t>
            </w:r>
          </w:p>
        </w:tc>
        <w:tc>
          <w:tcPr>
            <w:tcW w:type="dxa" w:w="1704"/>
          </w:tcPr>
          <w:p>
            <w:r>
              <w:t>thirty-seven</w:t>
            </w:r>
          </w:p>
        </w:tc>
      </w:tr>
      <w:tr>
        <w:tc>
          <w:tcPr>
            <w:tcW w:type="dxa" w:w="1704"/>
          </w:tcPr>
          <w:p>
            <w:r>
              <w:t>B</w:t>
            </w:r>
          </w:p>
        </w:tc>
        <w:tc>
          <w:tcPr>
            <w:tcW w:type="dxa" w:w="1704"/>
          </w:tcPr>
          <w:p>
            <w:r>
              <w:t>thirteen plus seven (given reference)</w:t>
            </w:r>
          </w:p>
        </w:tc>
        <w:tc>
          <w:tcPr>
            <w:tcW w:type="dxa" w:w="1704"/>
          </w:tcPr>
          <w:p>
            <w:r>
              <w:t>thirteen plus seven</w:t>
            </w:r>
          </w:p>
        </w:tc>
        <w:tc>
          <w:tcPr>
            <w:tcW w:type="dxa" w:w="1704"/>
          </w:tcPr>
          <w:p>
            <w:r>
              <w:t>13+7</w:t>
            </w:r>
          </w:p>
        </w:tc>
        <w:tc>
          <w:tcPr>
            <w:tcW w:type="dxa" w:w="1704"/>
          </w:tcPr>
          <w:p>
            <w:r>
              <w:t>27</w:t>
            </w:r>
          </w:p>
        </w:tc>
        <w:tc>
          <w:tcPr>
            <w:tcW w:type="dxa" w:w="1704"/>
          </w:tcPr>
          <w:p>
            <w:r>
              <w:t>twenty-seven</w:t>
            </w:r>
          </w:p>
        </w:tc>
      </w:tr>
      <w:tr>
        <w:tc>
          <w:tcPr>
            <w:tcW w:type="dxa" w:w="1704"/>
          </w:tcPr>
          <w:p>
            <w:r>
              <w:t>C</w:t>
            </w:r>
          </w:p>
        </w:tc>
        <w:tc>
          <w:tcPr>
            <w:tcW w:type="dxa" w:w="1704"/>
          </w:tcPr>
          <w:p>
            <w:r>
              <w:t>thirteen plus seven (given reference)</w:t>
            </w:r>
          </w:p>
        </w:tc>
        <w:tc>
          <w:tcPr>
            <w:tcW w:type="dxa" w:w="1704"/>
          </w:tcPr>
          <w:p>
            <w:r>
              <w:t>thirteen plus seven</w:t>
            </w:r>
          </w:p>
        </w:tc>
        <w:tc>
          <w:tcPr>
            <w:tcW w:type="dxa" w:w="1704"/>
          </w:tcPr>
          <w:p>
            <w:r>
              <w:t>13+7</w:t>
            </w:r>
          </w:p>
        </w:tc>
        <w:tc>
          <w:tcPr>
            <w:tcW w:type="dxa" w:w="1704"/>
          </w:tcPr>
          <w:p>
            <w:r>
              <w:t>20</w:t>
            </w:r>
          </w:p>
        </w:tc>
        <w:tc>
          <w:tcPr>
            <w:tcW w:type="dxa" w:w="1704"/>
          </w:tcPr>
          <w:p>
            <w:r>
              <w:t>twenty-seven</w:t>
            </w:r>
          </w:p>
        </w:tc>
      </w:tr>
      <w:tr>
        <w:tc>
          <w:tcPr>
            <w:tcW w:type="dxa" w:w="1704"/>
          </w:tcPr>
          <w:p>
            <w:r>
              <w:t>D</w:t>
            </w:r>
          </w:p>
        </w:tc>
        <w:tc>
          <w:tcPr>
            <w:tcW w:type="dxa" w:w="1704"/>
          </w:tcPr>
          <w:p>
            <w:r>
              <w:t>Original audio unavailable; inventory says50boxes; no source priority supplied</w:t>
            </w:r>
          </w:p>
        </w:tc>
        <w:tc>
          <w:tcPr>
            <w:tcW w:type="dxa" w:w="1704"/>
          </w:tcPr>
          <w:p>
            <w:r>
              <w:t>fifteen boxes</w:t>
            </w:r>
          </w:p>
        </w:tc>
        <w:tc>
          <w:tcPr>
            <w:tcW w:type="dxa" w:w="1704"/>
          </w:tcPr>
          <w:p>
            <w:r>
              <w:t>No arithmetic task</w:t>
            </w:r>
          </w:p>
        </w:tc>
        <w:tc>
          <w:tcPr>
            <w:tcW w:type="dxa" w:w="1704"/>
          </w:tcPr>
          <w:p>
            <w:r>
              <w:t>not applicable</w:t>
            </w:r>
          </w:p>
        </w:tc>
        <w:tc>
          <w:tcPr>
            <w:tcW w:type="dxa" w:w="1704"/>
          </w:tcPr>
          <w:p>
            <w:r>
              <w:t>fifteen boxes for certain</w:t>
            </w:r>
          </w:p>
        </w:tc>
      </w:tr>
    </w:tbl>
    <w:p>
      <w:pPr>
        <w:pStyle w:val="Heading2"/>
      </w:pPr>
      <w:r>
        <w:t>Trace the first mismatch and preserve limits</w:t>
      </w:r>
    </w:p>
    <w:p>
      <w:pPr>
        <w:pStyle w:val="ListNumber"/>
      </w:pPr>
      <w:r>
        <w:t>Four complete paper trace cards: for A–C compare the supplied reference phrase with transcript, then transcript with parsed input, independent arithmetic with calculator output, and intended number with spoken rendering. Record the first supported mismatch, later stages that agree with their inputs, and one revealing check. In D preserve the transcript/inventory conflict and absent replay; the certainty claim is unsupported, but the first technical stage failure cannot be identified from these facts. Neither modality has a declared priority. Ask for the missing evidence instead of choosing a convenient quantity. These are constructed records, not real audio analysis, measured accent/noise performance or actual speech synthesis. Keep the independent nineteen/ninety trace withheld.</w:t>
      </w:r>
    </w:p>
    <w:p>
      <w:pPr>
        <w:pStyle w:val="Heading2"/>
      </w:pPr>
      <w:r>
        <w:t>Keep the evidence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0" name="Picture 20" descr="Evidence lab graphic for Speech and Audio Systems"/>
            <wp:cNvGraphicFramePr>
              <a:graphicFrameLocks noChangeAspect="1"/>
            </wp:cNvGraphicFramePr>
            <a:graphic>
              <a:graphicData uri="http://schemas.openxmlformats.org/drawingml/2006/picture">
                <pic:pic>
                  <pic:nvPicPr>
                    <pic:cNvPr id="0" name="6200912bfb3213042abeed661d5103d3969d919a1859d27df1c9e92c0f8fbc58.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Use the four complete paper stage records, including parsed operands. Identify the first supported recognition, calculation or spoken-output mismatch; keep the unavailable-audio inventory conflict unresolved. No recording, live recogniser or actual synthesis is tested.</w:t>
      </w:r>
    </w:p>
    <w:p>
      <w:pPr>
        <w:pStyle w:val="Heading3"/>
      </w:pPr>
      <w:r>
        <w:t>Plan → try → check</w:t>
      </w:r>
    </w:p>
    <w:p>
      <w:pPr>
        <w:pStyle w:val="Heading1"/>
      </w:pPr>
      <w:r>
        <w:t>14. Try alone: locate the fresh nineteen/ninety mismatch</w:t>
      </w:r>
    </w:p>
    <w:p>
      <w:r>
        <w:t>Distinguish the first wrong representation from correct arithmetic on it.</w:t>
      </w:r>
    </w:p>
    <w:p>
      <w:pPr>
        <w:pStyle w:val="Heading2"/>
      </w:pPr>
      <w:r>
        <w:t>Independent record and scope</w:t>
      </w:r>
    </w:p>
    <w:p>
      <w:pPr>
        <w:spacing w:line="336" w:lineRule="auto" w:after="180"/>
      </w:pPr>
      <w:r>
        <w:rPr>
          <w:b w:val="0"/>
        </w:rPr>
        <w:t xml:space="preserve">Known audio says “nineteen minus six”. </w:t>
      </w:r>
      <w:r>
        <w:rPr>
          <w:b/>
        </w:rPr>
        <w:t>Transcription</w:t>
      </w:r>
      <w:r>
        <w:rPr>
          <w:b w:val="0"/>
        </w:rPr>
        <w:t xml:space="preserve"> says “ninety minus six”; the calculator returns84. Locate the first error and propose a check.</w:t>
      </w:r>
    </w:p>
    <w:p>
      <w:pPr>
        <w:spacing w:line="336" w:lineRule="auto" w:after="180"/>
      </w:pPr>
      <w:r>
        <w:rPr>
          <w:b w:val="0"/>
        </w:rPr>
        <w:t>The independent task supplies the known phrase and transcript as classroom facts, not actual audio. Treat the parsed operands as90and6 with subtraction, as stated by the calculator trace. Check its arithmetic against that received input and separately recover the intended reference expression. Do not infer real recogniser accuracy or claim a replay was performed.</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12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recording says fifteen, but the transcript says fifty. The summary repeats fifty. Where did the error enter, and what should be checked first?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Show transcripts and require confirmation before saving memory or using tools.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Audio says 'sixteen divided by four'; transcript says 'sixty divided by four'; calculator returns 15. Which stage first fails? What would a useful confirmation show?</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Make the project’s recognised question inspectable</w:t>
      </w:r>
    </w:p>
    <w:p>
      <w:r>
        <w:t>Check important numbers before downstream decisions.</w:t>
      </w:r>
    </w:p>
    <w:p>
      <w:pPr>
        <w:pStyle w:val="Heading2"/>
      </w:pPr>
      <w:r>
        <w:t>This week’s concrete contribution</w:t>
      </w:r>
    </w:p>
    <w:p>
      <w:pPr>
        <w:spacing w:line="336" w:lineRule="auto" w:after="180"/>
      </w:pPr>
      <w:r>
        <w:rPr>
          <w:b w:val="0"/>
        </w:rPr>
        <w:t>For the Verified Study Buddy, show the recognised question and parsed numbers/operation before using them in important calculations or actions. Preserve the confirmed input and stage evidence needed for the declared task; use teacher-managed fictional records in this lesson. A read-back can expose a misunderstanding, but a fluent confirmation is not itself proof of correctness.</w:t>
      </w:r>
    </w:p>
    <w:p>
      <w:pPr>
        <w:spacing w:line="336" w:lineRule="auto" w:after="180"/>
      </w:pPr>
      <w:r>
        <w:rPr>
          <w:b w:val="0"/>
        </w:rPr>
        <w:t>Keep recognition, retrieval, calculation and response claims separately checkable.</w:t>
      </w:r>
    </w:p>
    <w:p>
      <w:pPr>
        <w:spacing w:line="336" w:lineRule="auto" w:after="180"/>
      </w:pPr>
      <w:r>
        <w:rPr>
          <w:b w:val="0"/>
        </w:rPr>
        <w:t>Show Study Buddy recognised questions before calculating or retrieving important answers, especially numbers and dates.</w:t>
      </w:r>
    </w:p>
    <w:p>
      <w:pPr>
        <w:pStyle w:val="Heading2"/>
      </w:pPr>
      <w:r>
        <w:t>Keep the checkpoint and human choice</w:t>
      </w:r>
    </w:p>
    <w:p>
      <w:pPr>
        <w:spacing w:line="336" w:lineRule="auto" w:after="180"/>
      </w:pPr>
      <w:r>
        <w:rPr>
          <w:b w:val="0"/>
        </w:rPr>
        <w:t>THIS WEEK’S CHECKPOINT  Show transcripts and require confirmation before saving memory or using tools.</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Speech and Audio Systems"/>
            <wp:cNvGraphicFramePr>
              <a:graphicFrameLocks noChangeAspect="1"/>
            </wp:cNvGraphicFramePr>
            <a:graphic>
              <a:graphicData uri="http://schemas.openxmlformats.org/drawingml/2006/picture">
                <pic:pic>
                  <pic:nvPicPr>
                    <pic:cNvPr id="0" name="104dcdf38a7a213f9657f3a0b023e1d99cdbb62829b71e5376165c0671b8e662.png"/>
                    <pic:cNvPicPr/>
                  </pic:nvPicPr>
                  <pic:blipFill>
                    <a:blip r:embed="rId24"/>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name the first supported error and the missing evidence</w:t>
      </w:r>
    </w:p>
    <w:p>
      <w:r>
        <w:t>A correct later step cannot establish that the original input was right.</w:t>
      </w:r>
    </w:p>
    <w:p>
      <w:pPr>
        <w:pStyle w:val="Heading2"/>
      </w:pPr>
      <w:r>
        <w:t>Explain without notes</w:t>
      </w:r>
    </w:p>
    <w:p>
      <w:pPr>
        <w:pStyle w:val="ListBullet"/>
      </w:pPr>
      <w:r>
        <w:t>Close your notes. Explain this goal in your own words: Explain the mechanism and terminology of speech pipelines and multimodal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capture</w:t>
            </w:r>
          </w:p>
        </w:tc>
        <w:tc>
          <w:tcPr>
            <w:tcW w:type="dxa" w:w="3408"/>
          </w:tcPr>
          <w:p>
            <w:r>
              <w:t>Record a signal, observation or item of information for later use.</w:t>
            </w:r>
          </w:p>
        </w:tc>
        <w:tc>
          <w:tcPr>
            <w:tcW w:type="dxa" w:w="3408"/>
          </w:tcPr>
          <w:p>
            <w:r/>
          </w:p>
        </w:tc>
      </w:tr>
      <w:tr>
        <w:tc>
          <w:tcPr>
            <w:tcW w:type="dxa" w:w="3408"/>
          </w:tcPr>
          <w:p>
            <w:r>
              <w:t>speech recognition</w:t>
            </w:r>
          </w:p>
        </w:tc>
        <w:tc>
          <w:tcPr>
            <w:tcW w:type="dxa" w:w="3408"/>
          </w:tcPr>
          <w:p>
            <w:r>
              <w:t>Converting spoken audio into an estimated sequence of words.</w:t>
            </w:r>
          </w:p>
        </w:tc>
        <w:tc>
          <w:tcPr>
            <w:tcW w:type="dxa" w:w="3408"/>
          </w:tcPr>
          <w:p>
            <w:r/>
          </w:p>
        </w:tc>
      </w:tr>
      <w:tr>
        <w:tc>
          <w:tcPr>
            <w:tcW w:type="dxa" w:w="3408"/>
          </w:tcPr>
          <w:p>
            <w:r>
              <w:t>intent</w:t>
            </w:r>
          </w:p>
        </w:tc>
        <w:tc>
          <w:tcPr>
            <w:tcW w:type="dxa" w:w="3408"/>
          </w:tcPr>
          <w:p>
            <w:r>
              <w:t>The goal a user is trying to achieve, which may need clarification.</w:t>
            </w:r>
          </w:p>
        </w:tc>
        <w:tc>
          <w:tcPr>
            <w:tcW w:type="dxa" w:w="3408"/>
          </w:tcPr>
          <w:p>
            <w:r/>
          </w:p>
        </w:tc>
      </w:tr>
      <w:tr>
        <w:tc>
          <w:tcPr>
            <w:tcW w:type="dxa" w:w="3408"/>
          </w:tcPr>
          <w:p>
            <w:r>
              <w:t>synthesis</w:t>
            </w:r>
          </w:p>
        </w:tc>
        <w:tc>
          <w:tcPr>
            <w:tcW w:type="dxa" w:w="3408"/>
          </w:tcPr>
          <w:p>
            <w:r>
              <w:t>Combining information into a new account or output while preserving its meaning and support.</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2" name="Picture 22" descr="Vocabulary badge: capture"/>
            <wp:cNvGraphicFramePr>
              <a:graphicFrameLocks noChangeAspect="1"/>
            </wp:cNvGraphicFramePr>
            <a:graphic>
              <a:graphicData uri="http://schemas.openxmlformats.org/drawingml/2006/picture">
                <pic:pic>
                  <pic:nvPicPr>
                    <pic:cNvPr id="0" name="6b91bb8c3b20a1adb96ed9172cde5b6adc999bb5b162c4a530910ebc95fd7f21.png"/>
                    <pic:cNvPicPr/>
                  </pic:nvPicPr>
                  <pic:blipFill>
                    <a:blip r:embed="rId2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3" name="Picture 23" descr="Vocabulary badge: speech recognition"/>
            <wp:cNvGraphicFramePr>
              <a:graphicFrameLocks noChangeAspect="1"/>
            </wp:cNvGraphicFramePr>
            <a:graphic>
              <a:graphicData uri="http://schemas.openxmlformats.org/drawingml/2006/picture">
                <pic:pic>
                  <pic:nvPicPr>
                    <pic:cNvPr id="0" name="2872497e05efabf9db0666f862a16adc3da710e6f9b077a79efce6defe02efe7.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intent"/>
            <wp:cNvGraphicFramePr>
              <a:graphicFrameLocks noChangeAspect="1"/>
            </wp:cNvGraphicFramePr>
            <a:graphic>
              <a:graphicData uri="http://schemas.openxmlformats.org/drawingml/2006/picture">
                <pic:pic>
                  <pic:nvPicPr>
                    <pic:cNvPr id="0" name="5fee75204d6e96eb599bda2541d416a781ae55a3147715cff6f872e8fe3f6a2c.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synthesis"/>
            <wp:cNvGraphicFramePr>
              <a:graphicFrameLocks noChangeAspect="1"/>
            </wp:cNvGraphicFramePr>
            <a:graphic>
              <a:graphicData uri="http://schemas.openxmlformats.org/drawingml/2006/picture">
                <pic:pic>
                  <pic:nvPicPr>
                    <pic:cNvPr id="0" name="f75d157facc5fc7a6bf56418265cc56d0f30c9dfbd1a568bcc07bbfe3555e436.png"/>
                    <pic:cNvPicPr/>
                  </pic:nvPicPr>
                  <pic:blipFill>
                    <a:blip r:embed="rId28"/>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6" name="Picture 26" descr="Mastery ladder for Speech and Audio System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9"/>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Diagnose a new calculation trace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Diagnose a new calculation trace independently is the selected independent case.</w:t>
      </w:r>
    </w:p>
    <w:p>
      <w:r>
        <w:drawing>
          <wp:inline xmlns:a="http://schemas.openxmlformats.org/drawingml/2006/main" xmlns:pic="http://schemas.openxmlformats.org/drawingml/2006/picture">
            <wp:extent cx="5486400" cy="1901952"/>
            <wp:docPr id="27" name="Picture 27" descr="Independent proof graphic for Speech and Audio Systems"/>
            <wp:cNvGraphicFramePr>
              <a:graphicFrameLocks noChangeAspect="1"/>
            </wp:cNvGraphicFramePr>
            <a:graphic>
              <a:graphicData uri="http://schemas.openxmlformats.org/drawingml/2006/picture">
                <pic:pic>
                  <pic:nvPicPr>
                    <pic:cNvPr id="0" name="42bf16d7ef1975b5676a84cffc1444fb19f54e676cf8468ed310d7f9c912513a.png"/>
                    <pic:cNvPicPr/>
                  </pic:nvPicPr>
                  <pic:blipFill>
                    <a:blip r:embed="rId30"/>
                    <a:stretch>
                      <a:fillRect/>
                    </a:stretch>
                  </pic:blipFill>
                  <pic:spPr>
                    <a:xfrm>
                      <a:off x="0" y="0"/>
                      <a:ext cx="5486400" cy="1901952"/>
                    </a:xfrm>
                    <a:prstGeom prst="rect"/>
                  </pic:spPr>
                </pic:pic>
              </a:graphicData>
            </a:graphic>
          </wp:inline>
        </w:drawing>
      </w:r>
    </w:p>
    <w:p>
      <w:pPr>
        <w:spacing w:line="336" w:lineRule="auto" w:after="180"/>
      </w:pPr>
      <w:r>
        <w:rPr>
          <w:b w:val="0"/>
        </w:rPr>
        <w:t>EXPLANATION CHECK  Require the first supported mismatch, correct downstream arithmetic, intended result and a revealing confirmation check.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Trace a speech error through the system</w:t>
      </w:r>
    </w:p>
    <w:p>
      <w:r>
        <w:t>Try the question before opening its worked explanation.</w:t>
      </w:r>
    </w:p>
    <w:p>
      <w:pPr>
        <w:pStyle w:val="Heading2"/>
      </w:pPr>
      <w:r>
        <w:t>Read the supplied case and question</w:t>
      </w:r>
    </w:p>
    <w:p>
      <w:pPr>
        <w:spacing w:line="336" w:lineRule="auto" w:after="180"/>
      </w:pPr>
      <w:r>
        <w:rPr>
          <w:b w:val="0"/>
        </w:rPr>
        <w:t>A speech tool hears fifteen as fifty, then calculates correctly using fifty.</w:t>
      </w:r>
    </w:p>
    <w:p>
      <w:pPr>
        <w:spacing w:line="336" w:lineRule="auto" w:after="180"/>
      </w:pPr>
      <w:r>
        <w:rPr>
          <w:b w:val="0"/>
        </w:rPr>
        <w:t>Where did the error enter?</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rPr>
        <w:t>Transcription</w:t>
      </w:r>
      <w:r>
        <w:rPr>
          <w:b w:val="0"/>
        </w:rPr>
        <w:t xml:space="preserve"> supplied the wrong number. Confirm the transcript or ask for clarification. Correct arithmetic cannot repair wrong </w:t>
      </w:r>
      <w:r>
        <w:rPr>
          <w:b/>
        </w:rPr>
        <w:t>input</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Speech</w:t>
            </w:r>
          </w:p>
        </w:tc>
        <w:tc>
          <w:tcPr>
            <w:tcW w:type="dxa" w:w="5112"/>
          </w:tcPr>
          <w:p>
            <w:r>
              <w:t>Fifteen</w:t>
            </w:r>
          </w:p>
        </w:tc>
      </w:tr>
      <w:tr>
        <w:tc>
          <w:tcPr>
            <w:tcW w:type="dxa" w:w="5112"/>
          </w:tcPr>
          <w:p>
            <w:r>
              <w:t>Transcript</w:t>
            </w:r>
          </w:p>
        </w:tc>
        <w:tc>
          <w:tcPr>
            <w:tcW w:type="dxa" w:w="5112"/>
          </w:tcPr>
          <w:p>
            <w:r>
              <w:t>Fifty, the first error</w:t>
            </w:r>
          </w:p>
        </w:tc>
      </w:tr>
      <w:tr>
        <w:tc>
          <w:tcPr>
            <w:tcW w:type="dxa" w:w="5112"/>
          </w:tcPr>
          <w:p>
            <w:r>
              <w:t>Calculator</w:t>
            </w:r>
          </w:p>
        </w:tc>
        <w:tc>
          <w:tcPr>
            <w:tcW w:type="dxa" w:w="5112"/>
          </w:tcPr>
          <w:p>
            <w:r>
              <w:t>Correct arithmetic using fifty</w:t>
            </w:r>
          </w:p>
        </w:tc>
      </w:tr>
      <w:tr>
        <w:tc>
          <w:tcPr>
            <w:tcW w:type="dxa" w:w="5112"/>
          </w:tcPr>
          <w:p>
            <w:r>
              <w:t>Result</w:t>
            </w:r>
          </w:p>
        </w:tc>
        <w:tc>
          <w:tcPr>
            <w:tcW w:type="dxa" w:w="5112"/>
          </w:tcPr>
          <w:p>
            <w:r>
              <w:t>Wrong for the original request</w:t>
            </w:r>
          </w:p>
        </w:tc>
      </w:tr>
    </w:tbl>
    <w:p>
      <w:pPr>
        <w:pStyle w:val="Heading2"/>
      </w:pPr>
      <w:r>
        <w:t>Earlier wording, alternatives and picture transcripts · reference / check after trying</w:t>
      </w:r>
    </w:p>
    <w:p>
      <w:pPr>
        <w:pStyle w:val="Heading3"/>
      </w:pPr>
      <w:r>
        <w:t>Week 12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Trace a speech error through the system</w:t>
      </w:r>
    </w:p>
    <w:p>
      <w:pPr>
        <w:spacing w:line="336" w:lineRule="auto" w:after="180"/>
      </w:pPr>
      <w:r>
        <w:rPr>
          <w:b w:val="0"/>
        </w:rPr>
        <w:t>A speech tool hears fifteen as fifty, then calculates correctly using fifty.</w:t>
      </w:r>
    </w:p>
    <w:p>
      <w:pPr>
        <w:spacing w:line="336" w:lineRule="auto" w:after="180"/>
      </w:pPr>
      <w:r>
        <w:rPr>
          <w:b w:val="0"/>
        </w:rPr>
        <w:t>Where did the error enter?</w:t>
      </w:r>
    </w:p>
    <w:p>
      <w:pPr>
        <w:spacing w:line="336" w:lineRule="auto" w:after="180"/>
      </w:pPr>
      <w:r>
        <w:rPr>
          <w:b/>
        </w:rPr>
        <w:t>Transcription</w:t>
      </w:r>
      <w:r>
        <w:rPr>
          <w:b w:val="0"/>
        </w:rPr>
        <w:t xml:space="preserve"> supplied the wrong number. Confirm the transcript or ask for clarification. Correct arithmetic cannot repair wrong </w:t>
      </w:r>
      <w:r>
        <w:rPr>
          <w:b/>
        </w:rPr>
        <w:t>input</w:t>
      </w:r>
      <w:r>
        <w:rPr>
          <w:b w:val="0"/>
        </w:rPr>
        <w:t>.</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speech pipelines and multimodal evidence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learner dictates a calculation to a voice assistant.</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learner dictates a calculation to a voice assistant.</w:t>
      </w:r>
    </w:p>
    <w:p>
      <w:pPr>
        <w:pStyle w:val="Heading3"/>
      </w:pPr>
      <w:r>
        <w:t>Practice 1: explain the deciding evidence</w:t>
      </w:r>
    </w:p>
    <w:p>
      <w:pPr>
        <w:pStyle w:val="ListBullet"/>
      </w:pPr>
      <w:r>
        <w:t>Which labelled step matches this detail? Read back the recognised expression; intended 13+7=20.</w:t>
      </w:r>
    </w:p>
    <w:p>
      <w:pPr>
        <w:pStyle w:val="ListBullet"/>
      </w:pPr>
      <w:r>
        <w:t>1. Confirm intended input</w:t>
      </w:r>
    </w:p>
    <w:p>
      <w:pPr>
        <w:pStyle w:val="ListBullet"/>
      </w:pPr>
      <w:r>
        <w:t>2. Recognise speech</w:t>
      </w:r>
    </w:p>
    <w:p>
      <w:pPr>
        <w:pStyle w:val="ListBullet"/>
      </w:pPr>
      <w:r>
        <w:t>3. Calculate text</w:t>
      </w:r>
    </w:p>
    <w:p>
      <w:pPr>
        <w:pStyle w:val="ListBullet"/>
      </w:pPr>
      <w:r>
        <w:t>4. Speak result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Confirm intended </w:t>
      </w:r>
      <w:r>
        <w:rPr>
          <w:b/>
        </w:rPr>
        <w:t>input</w:t>
      </w:r>
      <w:r>
        <w:rPr>
          <w:b w:val="0"/>
        </w:rPr>
        <w:t xml:space="preserve"> Read back the recognised expression; intended 13+7=20. The first error occurs before arithmetic.</w:t>
      </w:r>
    </w:p>
    <w:p>
      <w:pPr>
        <w:spacing w:line="336" w:lineRule="auto" w:after="180"/>
      </w:pPr>
      <w:r>
        <w:rPr>
          <w:b w:val="0"/>
        </w:rPr>
        <w:t xml:space="preserve">Blaming the calculator would target a stage that correctly </w:t>
      </w:r>
      <w:r>
        <w:rPr>
          <w:b/>
        </w:rPr>
        <w:t>process</w:t>
      </w:r>
      <w:r>
        <w:rPr>
          <w:b w:val="0"/>
        </w:rPr>
        <w:t>ed its supplied text. Read-back or on-screen confirmation lets the user catch a number misunderstanding before action.</w:t>
      </w:r>
    </w:p>
    <w:p>
      <w:pPr>
        <w:spacing w:line="336" w:lineRule="auto" w:after="180"/>
      </w:pPr>
      <w:r>
        <w:rPr>
          <w:b w:val="0"/>
        </w:rPr>
        <w:t xml:space="preserve">Retain the original audio and transcript, where permitted, to separate recognition defects from later </w:t>
      </w:r>
      <w:r>
        <w:rPr>
          <w:b/>
        </w:rPr>
        <w:t>process</w:t>
      </w:r>
      <w:r>
        <w:rPr>
          <w:b w:val="0"/>
        </w:rPr>
        <w:t>ing errors.</w:t>
      </w:r>
    </w:p>
    <w:p>
      <w:pPr>
        <w:pStyle w:val="Heading2"/>
      </w:pPr>
      <w:r>
        <w:t>Changed-case question</w:t>
      </w:r>
    </w:p>
    <w:p>
      <w:pPr>
        <w:pStyle w:val="Heading3"/>
      </w:pPr>
      <w:r>
        <w:t>Practice 2: explain the deciding evidence</w:t>
      </w:r>
    </w:p>
    <w:p>
      <w:pPr>
        <w:pStyle w:val="ListBullet"/>
      </w:pPr>
      <w:r>
        <w:t>Changed-case practice: Correct the transcript to “thirteen plus seven” with all later stages unchanged.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The calculator and spoken result should become 20 under the declared pipeline.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The calculator and spoken result should become 20 under the declared pipeline. 13+7=20; the changed </w:t>
      </w:r>
      <w:r>
        <w:rPr>
          <w:b/>
        </w:rPr>
        <w:t>input</w:t>
      </w:r>
      <w:r>
        <w:rPr>
          <w:b w:val="0"/>
        </w:rPr>
        <w:t xml:space="preserve"> removes the earlier recognition error.</w:t>
      </w:r>
    </w:p>
    <w:p>
      <w:pPr>
        <w:pStyle w:val="Heading2"/>
      </w:pPr>
      <w:r>
        <w:t>Repair and save your work</w:t>
      </w:r>
    </w:p>
    <w:p>
      <w:pPr>
        <w:spacing w:line="336" w:lineRule="auto" w:after="180"/>
      </w:pPr>
      <w:r>
        <w:rPr>
          <w:b w:val="0"/>
        </w:rPr>
        <w:t>Review Visual Composition (ai-3/11). Goal: Check object counts, spatial relations and arrow meaning separately. Short practice: Which checks pass after that single change, and what still needs repair?. Return to this week and explain what you changed.</w:t>
      </w:r>
    </w:p>
    <w:p>
      <w:pPr>
        <w:spacing w:line="336" w:lineRule="auto" w:after="180"/>
      </w:pPr>
      <w:r>
        <w:rPr>
          <w:b w:val="0"/>
        </w:rPr>
        <w:t xml:space="preserve">Review Prompt Evaluation (ai-3/9). Goal: Explain the </w:t>
      </w:r>
      <w:r>
        <w:rPr>
          <w:b/>
        </w:rPr>
        <w:t>mechanism</w:t>
      </w:r>
      <w:r>
        <w:rPr>
          <w:b w:val="0"/>
        </w:rPr>
        <w:t xml:space="preserve"> and terminology of controlled prompt experiments. Short practice: Why is B’s selection defensible here without calling it universally superior?.</w:t>
      </w:r>
    </w:p>
    <w:p>
      <w:pPr>
        <w:spacing w:line="336" w:lineRule="auto" w:after="180"/>
      </w:pPr>
      <w:r>
        <w:rPr>
          <w:b w:val="0"/>
        </w:rPr>
        <w:t>Return to this week and explain what you changed.</w:t>
      </w:r>
    </w:p>
    <w:p>
      <w:pPr>
        <w:spacing w:line="336" w:lineRule="auto" w:after="180"/>
      </w:pPr>
      <w:r>
        <w:rPr>
          <w:b w:val="0"/>
        </w:rPr>
        <w:t>Review Examples and Rubrics (ai-3/6). Goal: Distinguish a format example from approved factual evidence. Short practice: Explain why neither original nor changed draft is a full pass, and provide a complete repaired card..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Speech and Audio Systems: the case</w:t>
      </w:r>
    </w:p>
    <w:p>
      <w:r>
        <w:drawing>
          <wp:inline xmlns:a="http://schemas.openxmlformats.org/drawingml/2006/main" xmlns:pic="http://schemas.openxmlformats.org/drawingml/2006/picture">
            <wp:extent cx="5486400" cy="3142488"/>
            <wp:docPr id="28" name="Picture 28" descr="A fictional learner dictates a calculation to a voice assistant. Supplied facts: Known audio phrase: “thirteen plus seven”. Transcript: “thirty plus seven”. Calculator returns 37. Synthetic voice says “thirty-seven”. The example supplies ground truth; no real audio was analysed."/>
            <wp:cNvGraphicFramePr>
              <a:graphicFrameLocks noChangeAspect="1"/>
            </wp:cNvGraphicFramePr>
            <a:graphic>
              <a:graphicData uri="http://schemas.openxmlformats.org/drawingml/2006/picture">
                <pic:pic>
                  <pic:nvPicPr>
                    <pic:cNvPr id="0" name="academy-story-ai-3-12-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A fictional learner dictates a calculation to a voice assistant. Supplied facts: Known audio phrase: “thirteen plus seven”. Transcript: “thirty plus seven”. Calculator returns 37. Synthetic voice says “thirty-seven”.</w:t>
      </w:r>
    </w:p>
    <w:p>
      <w:pPr>
        <w:spacing w:line="336" w:lineRule="auto" w:after="180"/>
      </w:pPr>
      <w:r>
        <w:rPr>
          <w:b w:val="0"/>
        </w:rPr>
        <w:t>The example supplies ground truth; no real audio was analysed.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29" name="Picture 29" descr="Recognise speech: Transcription changes thirteen into thirty. → Calculate text: 30+7=37 is correct for the mistaken transcript. → Speak result: Speech synthesis repeats 37; fluent voice does not validate the input. → Confirm intended input: Read back the recognised expression; intended 13+7=20."/>
            <wp:cNvGraphicFramePr>
              <a:graphicFrameLocks noChangeAspect="1"/>
            </wp:cNvGraphicFramePr>
            <a:graphic>
              <a:graphicData uri="http://schemas.openxmlformats.org/drawingml/2006/picture">
                <pic:pic>
                  <pic:nvPicPr>
                    <pic:cNvPr id="0" name="academy-story-ai-3-12-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Recognise speech: </w:t>
      </w:r>
      <w:r>
        <w:rPr>
          <w:b/>
        </w:rPr>
        <w:t>Transcription</w:t>
      </w:r>
      <w:r>
        <w:rPr>
          <w:b w:val="0"/>
        </w:rPr>
        <w:t xml:space="preserve"> changes thirteen into thirty. → Calculate text: 30+7=37 is correct for the mistaken transcript. → Speak result: Speech </w:t>
      </w:r>
      <w:r>
        <w:rPr>
          <w:b/>
        </w:rPr>
        <w:t>synthesis</w:t>
      </w:r>
      <w:r>
        <w:rPr>
          <w:b w:val="0"/>
        </w:rPr>
        <w:t xml:space="preserve"> repeats 37; fluent voice does not validate the </w:t>
      </w:r>
      <w:r>
        <w:rPr>
          <w:b/>
        </w:rPr>
        <w:t>input</w:t>
      </w:r>
      <w:r>
        <w:rPr>
          <w:b w:val="0"/>
        </w:rPr>
        <w:t xml:space="preserve">. → Confirm intended </w:t>
      </w:r>
      <w:r>
        <w:rPr>
          <w:b/>
        </w:rPr>
        <w:t>input</w:t>
      </w:r>
      <w:r>
        <w:rPr>
          <w:b w:val="0"/>
        </w:rPr>
        <w:t>: Read back the recognised expression; intended 13+7=20.</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Speech pipelines and multimodal evidence — evidence trace</w:t>
      </w:r>
    </w:p>
    <w:p>
      <w:r>
        <w:drawing>
          <wp:inline xmlns:a="http://schemas.openxmlformats.org/drawingml/2006/main" xmlns:pic="http://schemas.openxmlformats.org/drawingml/2006/picture">
            <wp:extent cx="5486400" cy="3297936"/>
            <wp:docPr id="30" name="Picture 30" descr="Speech pipelines and multimodal evidence — evidence trace. Audio transcript reads fifteen boxes; a clear written inventory says fifty boxes. The original audio is unavailable and the assistant reports fifteen as certain. | Track source modality, segment/time references, transcription, interpretation and final claims separately. Compare conflicting evidence without assuming one modality always wins. Ask for clarification when the task needs unresolved information. | There is an unresolved quantity conflict and no audio replay. Preserve both sources and ask the responsible person; certainty is unsupported."/>
            <wp:cNvGraphicFramePr>
              <a:graphicFrameLocks noChangeAspect="1"/>
            </wp:cNvGraphicFramePr>
            <a:graphic>
              <a:graphicData uri="http://schemas.openxmlformats.org/drawingml/2006/picture">
                <pic:pic>
                  <pic:nvPicPr>
                    <pic:cNvPr id="0" name="academy-story-ai-3-12-03.png"/>
                    <pic:cNvPicPr/>
                  </pic:nvPicPr>
                  <pic:blipFill>
                    <a:blip r:embed="rId32"/>
                    <a:stretch>
                      <a:fillRect/>
                    </a:stretch>
                  </pic:blipFill>
                  <pic:spPr>
                    <a:xfrm>
                      <a:off x="0" y="0"/>
                      <a:ext cx="5486400" cy="3297936"/>
                    </a:xfrm>
                    <a:prstGeom prst="rect"/>
                  </pic:spPr>
                </pic:pic>
              </a:graphicData>
            </a:graphic>
          </wp:inline>
        </w:drawing>
      </w:r>
    </w:p>
    <w:p>
      <w:pPr>
        <w:spacing w:line="336" w:lineRule="auto" w:after="180"/>
      </w:pPr>
      <w:r>
        <w:rPr>
          <w:b w:val="0"/>
        </w:rPr>
        <w:t xml:space="preserve">Speech pipelines and multimodal </w:t>
      </w:r>
      <w:r>
        <w:rPr>
          <w:b/>
        </w:rPr>
        <w:t>evidence</w:t>
      </w:r>
      <w:r>
        <w:rPr>
          <w:b w:val="0"/>
        </w:rPr>
        <w:t xml:space="preserve"> — </w:t>
      </w:r>
      <w:r>
        <w:rPr>
          <w:b/>
        </w:rPr>
        <w:t>evidence</w:t>
      </w:r>
      <w:r>
        <w:rPr>
          <w:b w:val="0"/>
        </w:rPr>
        <w:t xml:space="preserve"> trace. Audio transcript reads fifteen boxes; a clear written inventory says fifty boxes.</w:t>
      </w:r>
    </w:p>
    <w:p>
      <w:pPr>
        <w:spacing w:line="336" w:lineRule="auto" w:after="180"/>
      </w:pPr>
      <w:r>
        <w:rPr>
          <w:b w:val="0"/>
        </w:rPr>
        <w:t xml:space="preserve">The original audio is unavailable and the assistant reports fifteen as certain. |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conflicting </w:t>
      </w:r>
      <w:r>
        <w:rPr>
          <w:b/>
        </w:rPr>
        <w:t>evidence</w:t>
      </w:r>
      <w:r>
        <w:rPr>
          <w:b w:val="0"/>
        </w:rPr>
        <w:t xml:space="preserve"> without assuming one </w:t>
      </w:r>
      <w:r>
        <w:rPr>
          <w:b/>
        </w:rPr>
        <w:t>modality</w:t>
      </w:r>
      <w:r>
        <w:rPr>
          <w:b w:val="0"/>
        </w:rPr>
        <w:t xml:space="preserve"> always wins. Ask for clarification when the task needs unresolved information. | There is an unresolved quantity conflict and no audio replay.</w:t>
      </w:r>
    </w:p>
    <w:p>
      <w:pPr>
        <w:spacing w:line="336" w:lineRule="auto" w:after="180"/>
      </w:pPr>
      <w:r>
        <w:rPr>
          <w:b w:val="0"/>
        </w:rPr>
        <w:t>Preserve both sources and ask the responsible person; certainty is unsupported.</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Read back the recognised expression; intended 13+7=20. Changed condition: Correct the transcript to “thirteen plus seven” with all later stages unchanged. Expected result: The calculator and spoken result should become 20 under the declared pipeline. Reason: 13+7=20; the changed input removes the earlier recognition error."/>
            <wp:cNvGraphicFramePr>
              <a:graphicFrameLocks noChangeAspect="1"/>
            </wp:cNvGraphicFramePr>
            <a:graphic>
              <a:graphicData uri="http://schemas.openxmlformats.org/drawingml/2006/picture">
                <pic:pic>
                  <pic:nvPicPr>
                    <pic:cNvPr id="0" name="academy-story-ai-3-12-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Original case: Read back the recognised expression; intended 13+7=20. Changed condition: Correct the transcript to “thirteen plus seven” with all later stages unchanged.</w:t>
      </w:r>
    </w:p>
    <w:p>
      <w:pPr>
        <w:spacing w:line="336" w:lineRule="auto" w:after="180"/>
      </w:pPr>
      <w:r>
        <w:rPr>
          <w:b w:val="0"/>
        </w:rPr>
        <w:t xml:space="preserve">Expected result: The calculator and spoken result should become 20 under the declared pipeline. Reason: 13+7=20; the changed </w:t>
      </w:r>
      <w:r>
        <w:rPr>
          <w:b/>
        </w:rPr>
        <w:t>input</w:t>
      </w:r>
      <w:r>
        <w:rPr>
          <w:b w:val="0"/>
        </w:rPr>
        <w:t xml:space="preserve"> removes the earlier recognition error.</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The first error occurs before arithmetic. Blaming the calculator would target a stage that correctly processed its supplied text. Read-back or on-screen confirmation lets the user catch a number misunderstanding before action. Retain the original audio and transcript, where permitted, to separate recognition defects from later processing errors. Limit: These supplied transcript facts do not establish how an actual recogniser performs for accents, noise or different speakers."/>
            <wp:cNvGraphicFramePr>
              <a:graphicFrameLocks noChangeAspect="1"/>
            </wp:cNvGraphicFramePr>
            <a:graphic>
              <a:graphicData uri="http://schemas.openxmlformats.org/drawingml/2006/picture">
                <pic:pic>
                  <pic:nvPicPr>
                    <pic:cNvPr id="0" name="academy-story-ai-3-12-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The first error occurs before arithmetic. Blaming the calculator would target a stage that correctly </w:t>
      </w:r>
      <w:r>
        <w:rPr>
          <w:b/>
        </w:rPr>
        <w:t>process</w:t>
      </w:r>
      <w:r>
        <w:rPr>
          <w:b w:val="0"/>
        </w:rPr>
        <w:t>ed its supplied text. Read-back or on-screen confirmation lets the user catch a number misunderstanding before action.</w:t>
      </w:r>
    </w:p>
    <w:p>
      <w:pPr>
        <w:spacing w:line="336" w:lineRule="auto" w:after="180"/>
      </w:pPr>
      <w:r>
        <w:rPr>
          <w:b w:val="0"/>
        </w:rPr>
        <w:t xml:space="preserve">Retain the original audio and transcript, where permitted, to separate recognition defects from later </w:t>
      </w:r>
      <w:r>
        <w:rPr>
          <w:b/>
        </w:rPr>
        <w:t>process</w:t>
      </w:r>
      <w:r>
        <w:rPr>
          <w:b w:val="0"/>
        </w:rPr>
        <w:t>ing errors.</w:t>
      </w:r>
    </w:p>
    <w:p>
      <w:pPr>
        <w:spacing w:line="336" w:lineRule="auto" w:after="180"/>
      </w:pPr>
      <w:r>
        <w:rPr>
          <w:b w:val="0"/>
        </w:rPr>
        <w:t>Limit: These supplied transcript facts do not establish how an actual recogniser performs for accents, noise or different speakers.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3" name="Picture 33" descr="Show Study Buddy recognised questions before calculating or retrieving important answers, especially numbers and dates. Draw your input, deciding step, result and limit. Supported question: Which stage was initially wrong, and which stage was correctly operating on a wrong input?"/>
            <wp:cNvGraphicFramePr>
              <a:graphicFrameLocks noChangeAspect="1"/>
            </wp:cNvGraphicFramePr>
            <a:graphic>
              <a:graphicData uri="http://schemas.openxmlformats.org/drawingml/2006/picture">
                <pic:pic>
                  <pic:nvPicPr>
                    <pic:cNvPr id="0" name="academy-story-ai-3-12-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 xml:space="preserve">Show Study Buddy recognised questions before calculating or retrieving important answers, especially numbers and dates. Draw your </w:t>
      </w:r>
      <w:r>
        <w:rPr>
          <w:b/>
        </w:rPr>
        <w:t>input</w:t>
      </w:r>
      <w:r>
        <w:rPr>
          <w:b w:val="0"/>
        </w:rPr>
        <w:t>, deciding step, result and limit.</w:t>
      </w:r>
    </w:p>
    <w:p>
      <w:pPr>
        <w:spacing w:line="336" w:lineRule="auto" w:after="180"/>
      </w:pPr>
      <w:r>
        <w:rPr>
          <w:b w:val="0"/>
        </w:rPr>
        <w:t xml:space="preserve">Supported question: Which stage was initially wrong, and which stage was correctly operating on a wrong </w:t>
      </w:r>
      <w:r>
        <w:rPr>
          <w:b/>
        </w:rPr>
        <w:t>input</w:t>
      </w:r>
      <w:r>
        <w:rPr>
          <w:b w:val="0"/>
        </w:rPr>
        <w: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Speech and Audio Systems: the case</w:t>
      </w:r>
    </w:p>
    <w:p>
      <w:pPr>
        <w:pStyle w:val="Heading3"/>
      </w:pPr>
      <w:r>
        <w:t>02. Follow the deciding steps</w:t>
      </w:r>
    </w:p>
    <w:p>
      <w:pPr>
        <w:pStyle w:val="Heading3"/>
      </w:pPr>
      <w:r>
        <w:t>03. Speech pipelines and multimodal evidence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