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TEACHER · ai-1/4</w:t>
      </w:r>
    </w:p>
    <w:p>
      <w:pPr>
        <w:pStyle w:val="Title"/>
      </w:pPr>
      <w:r>
        <w:t>Rules or Learned Patterns?</w:t>
      </w:r>
    </w:p>
    <w:p>
      <w:r>
        <w:t>Project: Helpful Classroom Sorter</w:t>
      </w:r>
    </w:p>
    <w:p>
      <w:pPr>
        <w:pStyle w:val="Heading1"/>
      </w:pPr>
      <w:r>
        <w:t>Teach fitting as an inspectable procedure.</w:t>
      </w:r>
    </w:p>
    <w:p>
      <w:r>
        <w:t>Model the candidate predictions and errors, separate fitting from execution, and reserve the new length classifier for independent evidence.</w:t>
      </w:r>
    </w:p>
    <w:p>
      <w:r>
        <w:t>Look for complete prediction lists, justified selection and a limited claim.</w:t>
      </w:r>
    </w:p>
    <w:p>
      <w:pPr>
        <w:pStyle w:val="Heading1"/>
      </w:pPr>
      <w:r>
        <w:t>01. Prepare the rule-selection lesson</w:t>
      </w:r>
    </w:p>
    <w:p>
      <w:r>
        <w:t>Keep fitting, prediction and independent checking distinct throughout the week.</w:t>
      </w:r>
    </w:p>
    <w:p>
      <w:pPr>
        <w:pStyle w:val="Heading2"/>
      </w:pPr>
      <w:r>
        <w:t>Learning goals and precision</w:t>
      </w:r>
    </w:p>
    <w:p>
      <w:pPr>
        <w:spacing w:line="336" w:lineRule="auto" w:after="180"/>
      </w:pPr>
      <w:r>
        <w:rPr>
          <w:b w:val="0"/>
        </w:rPr>
        <w:t>Primary target: Execute a stated rule including its boundary</w:t>
      </w:r>
    </w:p>
    <w:p>
      <w:pPr>
        <w:spacing w:line="336" w:lineRule="auto" w:after="180"/>
      </w:pPr>
      <w:r>
        <w:rPr>
          <w:b w:val="0"/>
        </w:rPr>
        <w:t xml:space="preserve">This is a genuine small </w:t>
      </w:r>
      <w:r>
        <w:rPr>
          <w:b/>
        </w:rPr>
        <w:t>fitting</w:t>
      </w:r>
      <w:r>
        <w:rPr>
          <w:b w:val="0"/>
        </w:rPr>
        <w:t xml:space="preserve"> procedure: choose among candidate </w:t>
      </w:r>
      <w:r>
        <w:rPr>
          <w:b/>
        </w:rPr>
        <w:t>threshold</w:t>
      </w:r>
      <w:r>
        <w:rPr>
          <w:b w:val="0"/>
        </w:rPr>
        <w:t>s by empirical disagreement count. It is intentionally executable on paper.</w:t>
      </w:r>
    </w:p>
    <w:p>
      <w:pPr>
        <w:spacing w:line="336" w:lineRule="auto" w:after="180"/>
      </w:pPr>
      <w:r>
        <w:rPr>
          <w:b w:val="0"/>
        </w:rPr>
        <w:t>Do not equate all AI with machine learning or all hand</w:t>
      </w:r>
      <w:r>
        <w:rPr>
          <w:b/>
        </w:rPr>
        <w:t>written rule</w:t>
      </w:r>
      <w:r>
        <w:rPr>
          <w:b w:val="0"/>
        </w:rPr>
        <w:t xml:space="preserve">s with non-AI; the lesson isolates </w:t>
      </w:r>
      <w:r>
        <w:rPr>
          <w:b/>
        </w:rPr>
        <w:t>fitting</w:t>
      </w:r>
      <w:r>
        <w:rPr>
          <w:b w:val="0"/>
        </w:rPr>
        <w:t xml:space="preserve"> versus execution.</w:t>
      </w:r>
    </w:p>
    <w:p>
      <w:pPr>
        <w:spacing w:line="336" w:lineRule="auto" w:after="180"/>
      </w:pPr>
      <w:r>
        <w:rPr>
          <w:b w:val="0"/>
        </w:rPr>
        <w:t xml:space="preserve">The fictional </w:t>
      </w:r>
      <w:r>
        <w:rPr>
          <w:b/>
        </w:rPr>
        <w:t>label</w:t>
      </w:r>
      <w:r>
        <w:rPr>
          <w:b w:val="0"/>
        </w:rPr>
        <w:t xml:space="preserve"> convention avoids implying that size words have universal numerical definitions.</w:t>
      </w:r>
    </w:p>
    <w:p>
      <w:pPr>
        <w:spacing w:line="336" w:lineRule="auto" w:after="180"/>
      </w:pPr>
      <w:r>
        <w:rPr>
          <w:b w:val="0"/>
        </w:rPr>
        <w:t>By the end, I can distinguish choosing a rule from applying an already chosen rule.</w:t>
      </w:r>
    </w:p>
    <w:p>
      <w:pPr>
        <w:pStyle w:val="Heading2"/>
      </w:pPr>
      <w:r>
        <w:t>What to prepare</w:t>
      </w:r>
    </w:p>
    <w:p>
      <w:pPr>
        <w:pStyle w:val="ListBullet"/>
      </w:pPr>
      <w:r>
        <w:t>Use the supplied scenario, student illustrations and blank paper. For numeric work, offer counters or a calculator after learners show the setup. Fictional records are supplied; personal data and paid accounts are unnecessary.</w:t>
      </w:r>
    </w:p>
    <w:p>
      <w:pPr>
        <w:pStyle w:val="ListBullet"/>
      </w:pPr>
      <w:r>
        <w:t>Width and length cards with labels on a separate sheet</w:t>
      </w:r>
    </w:p>
    <w:p>
      <w:pPr>
        <w:pStyle w:val="ListBullet"/>
      </w:pPr>
      <w:r>
        <w:t>Two candidate-threshold cards for each exercise</w:t>
      </w:r>
    </w:p>
    <w:p>
      <w:pPr>
        <w:pStyle w:val="ListBullet"/>
      </w:pPr>
      <w:r>
        <w:t>A trace-table frame with input, prediction, supplied label and disagreement columns</w:t>
      </w:r>
    </w:p>
    <w:p>
      <w:pPr>
        <w:pStyle w:val="Heading2"/>
      </w:pPr>
      <w:r>
        <w:t>Main teaching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Sequence and minutes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Use Your mission, Notice the evidence, See how it works, Compare the cases, Words that unlock the idea and Follow a worked example;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Use Find and repair a mistake, Practise together, Run the investigation and Build your understanding;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Run the investigation, Connect your project, Show what you know, Study a complete case and Try a new case independently. Allow extra time for the full task set. Use a coding lab only when this week actually provides one; Your lesson route is the planning section.</w:t>
            </w:r>
          </w:p>
        </w:tc>
      </w:tr>
    </w:tbl>
    <w:p>
      <w:pPr>
        <w:spacing w:line="336" w:lineRule="auto" w:after="180"/>
      </w:pPr>
      <w:r>
        <w:rPr>
          <w:b w:val="0"/>
        </w:rPr>
        <w:t>This is a starting allocation of 135 minutes, not a validated duration. Preserve all named topics. Schedule extra time for connected examples, the full investigation, independent cases and project building.</w:t>
      </w:r>
    </w:p>
    <w:p>
      <w:pPr>
        <w:spacing w:line="336" w:lineRule="auto" w:after="180"/>
      </w:pPr>
      <w:r>
        <w:rPr>
          <w:b w:val="0"/>
        </w:rPr>
        <w:t xml:space="preserve">Repeated copies of a case share one recorded attempt; they are not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Retrieve measurement and mechanism evidence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Sensors Are Messengers.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Look for: Describe a measurement using its quantity, value, unit and conditions</w:t>
      </w:r>
    </w:p>
    <w:p>
      <w:pPr>
        <w:spacing w:line="336" w:lineRule="auto" w:after="180"/>
      </w:pPr>
      <w:r>
        <w:rPr>
          <w:b w:val="0"/>
        </w:rPr>
        <w:t>Reference example, not the only acceptable wording: Keep the observed value 24 and approximate time lunchtime; mark the unit, exact time if needed, location, exposure and device identity as unknown or to be checked.</w:t>
      </w:r>
    </w:p>
    <w:p>
      <w:pPr>
        <w:spacing w:line="336" w:lineRule="auto" w:after="180"/>
      </w:pPr>
      <w:r>
        <w:rPr>
          <w:b w:val="0"/>
        </w:rPr>
        <w:t xml:space="preserve">A suitable completed record needs air temperature, value, unit and relevant conditions. Invented degrees C or shade is not an </w:t>
      </w:r>
      <w:r>
        <w:rPr>
          <w:b/>
        </w:rPr>
        <w:t>observation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AI or Not?.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Look for: Distinguish an observed result from an explanation of how it was produced</w:t>
      </w:r>
    </w:p>
    <w:p>
      <w:pPr>
        <w:spacing w:line="336" w:lineRule="auto" w:after="180"/>
      </w:pPr>
      <w:r>
        <w:rPr>
          <w:b w:val="0"/>
        </w:rPr>
        <w:t xml:space="preserve">Reference example, not the only acceptable wording: </w:t>
      </w:r>
      <w:r>
        <w:rPr>
          <w:b/>
        </w:rPr>
        <w:t>Observation</w:t>
      </w:r>
      <w:r>
        <w:rPr>
          <w:b w:val="0"/>
        </w:rPr>
        <w:t xml:space="preserve">s include that the door opened when the visitor approached and that its </w:t>
      </w:r>
      <w:r>
        <w:rPr>
          <w:b/>
        </w:rPr>
        <w:t>label</w:t>
      </w:r>
      <w:r>
        <w:rPr>
          <w:b w:val="0"/>
        </w:rPr>
        <w:t xml:space="preserve"> says intelligent entrance.</w:t>
      </w:r>
    </w:p>
    <w:p>
      <w:pPr>
        <w:spacing w:line="336" w:lineRule="auto" w:after="180"/>
      </w:pPr>
      <w:r>
        <w:rPr>
          <w:b w:val="0"/>
        </w:rPr>
        <w:t xml:space="preserve">A useful question asks whether a written sensor </w:t>
      </w:r>
      <w:r>
        <w:rPr>
          <w:b/>
        </w:rPr>
        <w:t>threshold</w:t>
      </w:r>
      <w:r>
        <w:rPr>
          <w:b w:val="0"/>
        </w:rPr>
        <w:t xml:space="preserve">, a model fitted on examples or a person controls opening. The </w:t>
      </w:r>
      <w:r>
        <w:rPr>
          <w:b/>
        </w:rPr>
        <w:t>label</w:t>
      </w:r>
      <w:r>
        <w:rPr>
          <w:b w:val="0"/>
        </w:rPr>
        <w:t xml:space="preserve"> is an observed marketing claim, not </w:t>
      </w:r>
      <w:r>
        <w:rPr>
          <w:b/>
        </w:rPr>
        <w:t>mechanism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The warning stays off at exactly 28. Check that the reading is the intended quantity in degrees C and is relevant to the time and conditions.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Teach the learning cycle</w:t>
      </w:r>
    </w:p>
    <w:p>
      <w:pPr>
        <w:pStyle w:val="Heading3"/>
      </w:pPr>
      <w:r>
        <w:t>Retrieval answer guidance</w:t>
      </w:r>
    </w:p>
    <w:p>
      <w:pPr>
        <w:pStyle w:val="Heading3"/>
      </w:pPr>
      <w:r>
        <w:t>Sensors Are Messengers</w:t>
      </w:r>
    </w:p>
    <w:p>
      <w:pPr>
        <w:pStyle w:val="Heading3"/>
      </w:pPr>
      <w:r>
        <w:t>AI or Not?</w:t>
      </w:r>
    </w:p>
    <w:p>
      <w:pPr>
        <w:spacing w:line="336" w:lineRule="auto" w:after="180"/>
      </w:pPr>
      <w:r>
        <w:rPr>
          <w:b w:val="0"/>
        </w:rPr>
        <w:t>Use the student module and workbook section with this exact week title. The worked case, independent question and answers below form one aligned lesson sequence.</w:t>
      </w:r>
    </w:p>
    <w:p>
      <w:pPr>
        <w:pStyle w:val="Heading3"/>
      </w:pPr>
      <w:r>
        <w:t>What the learner must demonstrate</w:t>
      </w:r>
    </w:p>
    <w:p>
      <w:pPr>
        <w:spacing w:line="336" w:lineRule="auto" w:after="180"/>
      </w:pPr>
      <w:r>
        <w:rPr>
          <w:b w:val="0"/>
        </w:rPr>
        <w:t xml:space="preserve">Sorter A follows 'red left, blue right'. Sorter B was trained using </w:t>
      </w:r>
      <w:r>
        <w:rPr>
          <w:b/>
        </w:rPr>
        <w:t>label</w:t>
      </w:r>
      <w:r>
        <w:rPr>
          <w:b w:val="0"/>
        </w:rPr>
        <w:t xml:space="preserve">led red and blue cards. Both send a purple card left. Does their shared </w:t>
      </w:r>
      <w:r>
        <w:rPr>
          <w:b/>
        </w:rPr>
        <w:t>output</w:t>
      </w:r>
      <w:r>
        <w:rPr>
          <w:b w:val="0"/>
        </w:rPr>
        <w:t xml:space="preserve"> show that they used the same </w:t>
      </w:r>
      <w:r>
        <w:rPr>
          <w:b/>
        </w:rPr>
        <w:t>process</w:t>
      </w:r>
      <w:r>
        <w:rPr>
          <w:b w:val="0"/>
        </w:rPr>
        <w:t xml:space="preserve">? What </w:t>
      </w:r>
      <w:r>
        <w:rPr>
          <w:b/>
        </w:rPr>
        <w:t>evidence</w:t>
      </w:r>
      <w:r>
        <w:rPr>
          <w:b w:val="0"/>
        </w:rPr>
        <w:t xml:space="preserve"> is missing?</w:t>
      </w:r>
    </w:p>
    <w:p>
      <w:pPr>
        <w:pStyle w:val="Heading3"/>
      </w:pPr>
      <w:r>
        <w:t>Concept to explain</w:t>
      </w:r>
    </w:p>
    <w:p>
      <w:pPr>
        <w:spacing w:line="336" w:lineRule="auto" w:after="180"/>
      </w:pPr>
      <w:r>
        <w:rPr>
          <w:b w:val="0"/>
        </w:rPr>
        <w:t>Fixed instructions and learned behavior can look similar but arise differently.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fixed rule</w:t>
            </w:r>
          </w:p>
        </w:tc>
        <w:tc>
          <w:tcPr>
            <w:tcW w:type="dxa" w:w="5112"/>
          </w:tcPr>
          <w:p>
            <w:r>
              <w:t>instruction written directly in advance</w:t>
            </w:r>
          </w:p>
        </w:tc>
      </w:tr>
      <w:tr>
        <w:tc>
          <w:tcPr>
            <w:tcW w:type="dxa" w:w="5112"/>
          </w:tcPr>
          <w:p>
            <w:r>
              <w:t>learned pattern</w:t>
            </w:r>
          </w:p>
        </w:tc>
        <w:tc>
          <w:tcPr>
            <w:tcW w:type="dxa" w:w="5112"/>
          </w:tcPr>
          <w:p>
            <w:r>
              <w:t>relationship fitted from examples</w:t>
            </w:r>
          </w:p>
        </w:tc>
      </w:tr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process that adjusts a model from examples</w:t>
            </w:r>
          </w:p>
        </w:tc>
      </w:tr>
      <w:tr>
        <w:tc>
          <w:tcPr>
            <w:tcW w:type="dxa" w:w="5112"/>
          </w:tcPr>
          <w:p>
            <w:r>
              <w:t>inference</w:t>
            </w:r>
          </w:p>
        </w:tc>
        <w:tc>
          <w:tcPr>
            <w:tcW w:type="dxa" w:w="5112"/>
          </w:tcPr>
          <w:p>
            <w:r>
              <w:t>using the finished model on a new input</w:t>
            </w:r>
          </w:p>
        </w:tc>
      </w:tr>
    </w:tbl>
    <w:p>
      <w:pPr>
        <w:pStyle w:val="Heading3"/>
      </w:pPr>
      <w:r>
        <w:t>Prepare the class</w:t>
      </w:r>
    </w:p>
    <w:p>
      <w:r>
        <w:t>This compact option is not the full-week schedule. Use the main teaching cycle and allow extra sessions for the investigation, independent work and project.</w:t>
      </w:r>
    </w:p>
    <w:p>
      <w:pPr>
        <w:spacing w:line="336" w:lineRule="auto" w:after="180"/>
      </w:pPr>
      <w:r>
        <w:rPr>
          <w:b w:val="0"/>
        </w:rPr>
        <w:t>Allow 80 minutes: recall 8; explanation 12; worked demonstration 15; guided practice 20; independent assessment 15; project and reflection 10. Extend the lab into a second session when needed.</w:t>
      </w:r>
    </w:p>
    <w:p>
      <w:pPr>
        <w:pStyle w:val="Heading3"/>
      </w:pPr>
      <w:r>
        <w:t>Preparation for the connected explanation</w:t>
      </w:r>
    </w:p>
    <w:p>
      <w:pPr>
        <w:pStyle w:val="Heading3"/>
      </w:pPr>
      <w:r>
        <w:t>Readiness answer</w:t>
      </w:r>
    </w:p>
    <w:p>
      <w:pPr>
        <w:pStyle w:val="Heading3"/>
      </w:pPr>
      <w:r>
        <w:t>End goal for the pictorial case</w:t>
      </w:r>
    </w:p>
    <w:p>
      <w:pPr>
        <w:spacing w:line="336" w:lineRule="auto" w:after="180"/>
      </w:pPr>
      <w:r>
        <w:rPr>
          <w:b w:val="0"/>
        </w:rPr>
        <w:t>This added worked case illustrates the week’s main idea. Retain all original and connected topics; schedule its practice within the teaching cycle.</w:t>
      </w:r>
    </w:p>
    <w:p>
      <w:pPr>
        <w:pStyle w:val="Heading1"/>
      </w:pPr>
      <w:r>
        <w:t>02. Teach how the rule was obtained</w:t>
      </w:r>
    </w:p>
    <w:p>
      <w:r>
        <w:t>Model a full prediction list before an error count, then distinguish fitting evidence from later performance.</w:t>
      </w:r>
    </w:p>
    <w:p>
      <w:pPr>
        <w:pStyle w:val="Heading2"/>
      </w:pPr>
      <w:r>
        <w:t>Introduce the two routes to a threshold</w:t>
      </w:r>
    </w:p>
    <w:p>
      <w:pPr>
        <w:spacing w:line="336" w:lineRule="auto" w:after="180"/>
      </w:pPr>
      <w:r>
        <w:rPr>
          <w:b w:val="0"/>
        </w:rPr>
        <w:t xml:space="preserve">A paper sorting task describes imaginary cards. Each card has a width in centimetres and a recorded </w:t>
      </w:r>
      <w:r>
        <w:rPr>
          <w:b/>
        </w:rPr>
        <w:t>label</w:t>
      </w:r>
      <w:r>
        <w:rPr>
          <w:b w:val="0"/>
        </w:rPr>
        <w:t xml:space="preserve">, narrow or wide. One person writes a rule from a design requirement: </w:t>
      </w:r>
      <w:r>
        <w:rPr>
          <w:b/>
        </w:rPr>
        <w:t>label</w:t>
      </w:r>
      <w:r>
        <w:rPr>
          <w:b w:val="0"/>
        </w:rPr>
        <w:t xml:space="preserve"> a card wide when its width is at least 5 cm.</w:t>
      </w:r>
    </w:p>
    <w:p>
      <w:pPr>
        <w:spacing w:line="336" w:lineRule="auto" w:after="180"/>
      </w:pPr>
      <w:r>
        <w:rPr>
          <w:b w:val="0"/>
        </w:rPr>
        <w:t xml:space="preserve">Another person compares several candidate </w:t>
      </w:r>
      <w:r>
        <w:rPr>
          <w:b/>
        </w:rPr>
        <w:t>threshold</w:t>
      </w:r>
      <w:r>
        <w:rPr>
          <w:b w:val="0"/>
        </w:rPr>
        <w:t xml:space="preserve">s with </w:t>
      </w:r>
      <w:r>
        <w:rPr>
          <w:b/>
        </w:rPr>
        <w:t>label</w:t>
      </w:r>
      <w:r>
        <w:rPr>
          <w:b w:val="0"/>
        </w:rPr>
        <w:t xml:space="preserve">led examples and chooses the one with fewest disagreements. Both may end up using the same </w:t>
      </w:r>
      <w:r>
        <w:rPr>
          <w:b/>
        </w:rPr>
        <w:t>threshold</w:t>
      </w:r>
      <w:r>
        <w:rPr>
          <w:b w:val="0"/>
        </w:rPr>
        <w:t>, but they selected it in different ways.</w:t>
      </w:r>
    </w:p>
    <w:p>
      <w:pPr>
        <w:spacing w:line="336" w:lineRule="auto" w:after="180"/>
      </w:pPr>
      <w:r>
        <w:rPr>
          <w:b w:val="0"/>
        </w:rPr>
        <w:t xml:space="preserve">Executing a rule means applying it to an </w:t>
      </w:r>
      <w:r>
        <w:rPr>
          <w:b/>
        </w:rPr>
        <w:t>input</w:t>
      </w:r>
      <w:r>
        <w:rPr>
          <w:b w:val="0"/>
        </w:rPr>
        <w:t xml:space="preserve">. </w:t>
      </w:r>
      <w:r>
        <w:rPr>
          <w:b/>
        </w:rPr>
        <w:t>Fitting</w:t>
      </w:r>
      <w:r>
        <w:rPr>
          <w:b w:val="0"/>
        </w:rPr>
        <w:t xml:space="preserve"> means using examples to select or adjust the rule or model. A fitted model can be very simple.</w:t>
      </w:r>
    </w:p>
    <w:p>
      <w:pPr>
        <w:spacing w:line="336" w:lineRule="auto" w:after="180"/>
      </w:pPr>
      <w:r>
        <w:rPr>
          <w:b w:val="0"/>
        </w:rPr>
        <w:t>We do not need a brain-like picture or a complicated computer to study the difference between selecting a rule and using it.</w:t>
      </w:r>
    </w:p>
    <w:p>
      <w:pPr>
        <w:spacing w:line="336" w:lineRule="auto" w:after="180"/>
      </w:pPr>
      <w:r>
        <w:rPr>
          <w:b w:val="0"/>
        </w:rPr>
        <w:t xml:space="preserve">In this exercise the </w:t>
      </w:r>
      <w:r>
        <w:rPr>
          <w:b/>
        </w:rPr>
        <w:t>label</w:t>
      </w:r>
      <w:r>
        <w:rPr>
          <w:b w:val="0"/>
        </w:rPr>
        <w:t>s are supplied by the task designer. They are not a universal definition of wide, and a centimetre value alone would not determine every possible meaning of that word.</w:t>
      </w:r>
    </w:p>
    <w:p>
      <w:pPr>
        <w:spacing w:line="336" w:lineRule="auto" w:after="180"/>
      </w:pPr>
      <w:r>
        <w:rPr>
          <w:b w:val="0"/>
        </w:rPr>
        <w:t xml:space="preserve">State what the recorded </w:t>
      </w:r>
      <w:r>
        <w:rPr>
          <w:b/>
        </w:rPr>
        <w:t>label</w:t>
      </w:r>
      <w:r>
        <w:rPr>
          <w:b w:val="0"/>
        </w:rPr>
        <w:t>s mean in the task before counting disagreements.</w:t>
      </w:r>
    </w:p>
    <w:p>
      <w:pPr>
        <w:pStyle w:val="Heading2"/>
      </w:pPr>
      <w:r>
        <w:t>Explain the boundary and human choices</w:t>
      </w:r>
    </w:p>
    <w:p>
      <w:pPr>
        <w:spacing w:line="336" w:lineRule="auto" w:after="180"/>
      </w:pPr>
      <w:r>
        <w:rPr>
          <w:b w:val="0"/>
        </w:rPr>
        <w:t xml:space="preserve">For </w:t>
      </w:r>
      <w:r>
        <w:rPr>
          <w:b/>
        </w:rPr>
        <w:t>threshold</w:t>
      </w:r>
      <w:r>
        <w:rPr>
          <w:b w:val="0"/>
        </w:rPr>
        <w:t xml:space="preserve"> t, our rule predicts wide when width is at least t and narrow otherwise. At least includes equality: with t=5, width 5 is wide. Changing at least to greater than changes the rule and may change the </w:t>
      </w:r>
      <w:r>
        <w:rPr>
          <w:b/>
        </w:rPr>
        <w:t>error count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fitting</w:t>
      </w:r>
      <w:r>
        <w:rPr>
          <w:b w:val="0"/>
        </w:rPr>
        <w:t xml:space="preserve"> procedure also contains choices people made: the </w:t>
      </w:r>
      <w:r>
        <w:rPr>
          <w:b/>
        </w:rPr>
        <w:t>feature</w:t>
      </w:r>
      <w:r>
        <w:rPr>
          <w:b w:val="0"/>
        </w:rPr>
        <w:t xml:space="preserve">, candidate </w:t>
      </w:r>
      <w:r>
        <w:rPr>
          <w:b/>
        </w:rPr>
        <w:t>threshold</w:t>
      </w:r>
      <w:r>
        <w:rPr>
          <w:b w:val="0"/>
        </w:rPr>
        <w:t xml:space="preserve">s, </w:t>
      </w:r>
      <w:r>
        <w:rPr>
          <w:b/>
        </w:rPr>
        <w:t>label</w:t>
      </w:r>
      <w:r>
        <w:rPr>
          <w:b w:val="0"/>
        </w:rPr>
        <w:t xml:space="preserve"> definition and way of counting errors. Calling a </w:t>
      </w:r>
      <w:r>
        <w:rPr>
          <w:b/>
        </w:rPr>
        <w:t>threshold</w:t>
      </w:r>
      <w:r>
        <w:rPr>
          <w:b w:val="0"/>
        </w:rPr>
        <w:t xml:space="preserve"> learned does not remove human responsibility for those choices.</w:t>
      </w:r>
    </w:p>
    <w:p>
      <w:pPr>
        <w:spacing w:line="336" w:lineRule="auto" w:after="180"/>
      </w:pPr>
      <w:r>
        <w:rPr>
          <w:b w:val="0"/>
        </w:rPr>
        <w:t xml:space="preserve">This course concentrates on modern machine learning. AI also includes symbolic and rule-based approaches. A simple automatic switch or robot body is not, by itself, </w:t>
      </w:r>
      <w:r>
        <w:rPr>
          <w:b/>
        </w:rPr>
        <w:t>evidence</w:t>
      </w:r>
      <w:r>
        <w:rPr>
          <w:b w:val="0"/>
        </w:rPr>
        <w:t xml:space="preserve"> of AI.</w:t>
      </w:r>
    </w:p>
    <w:p>
      <w:pPr>
        <w:spacing w:line="336" w:lineRule="auto" w:after="180"/>
      </w:pPr>
      <w:r>
        <w:rPr>
          <w:b w:val="0"/>
        </w:rPr>
        <w:t>Discuss how the system reasons or learns, rather than judging appearance.</w:t>
      </w:r>
    </w:p>
    <w:p>
      <w:pPr>
        <w:pStyle w:val="Heading2"/>
      </w:pPr>
      <w:r>
        <w:t>Model the pebble fitting task</w:t>
      </w:r>
    </w:p>
    <w:p>
      <w:pPr>
        <w:spacing w:line="336" w:lineRule="auto" w:after="180"/>
      </w:pPr>
      <w:r>
        <w:rPr>
          <w:b w:val="0"/>
        </w:rPr>
        <w:t>A fictional paper sorter learns a size boundary for toy pebbles.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diameters are 1,3,5,7 cm with </w:t>
      </w:r>
      <w:r>
        <w:rPr>
          <w:b/>
        </w:rPr>
        <w:t>label</w:t>
      </w:r>
      <w:r>
        <w:rPr>
          <w:b w:val="0"/>
        </w:rPr>
        <w:t>s small,small,large,large.</w:t>
      </w:r>
    </w:p>
    <w:p>
      <w:pPr>
        <w:spacing w:line="336" w:lineRule="auto" w:after="180"/>
      </w:pPr>
      <w:r>
        <w:rPr>
          <w:b w:val="0"/>
        </w:rPr>
        <w:t>Compare large-at-least-3 with large-at-least-5; choose fewer errors.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" name="Picture 1" descr="Training examples: Diameters 1,3,5,7 have reference labels S,S,L,L. → Candidate 3: Predictions S,L,L,L: one disagreement at 3. → Candidate 5: Predictions S,S,L,L: zero disagreements. → New pebble: Selected boundary 5 predicts small for a new diameter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Training errors by candidate boundary. Units: disagreements. Boundary 3: 1. Boundary 5: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learning procedure compares candidate rules against supplied examples and selects boundary 5. Applying that boundary to diameter 4 is a later </w:t>
      </w:r>
      <w:r>
        <w:rPr>
          <w:b/>
        </w:rPr>
        <w:t>prediction</w:t>
      </w:r>
      <w:r>
        <w:rPr>
          <w:b w:val="0"/>
        </w:rPr>
        <w:t xml:space="preserve"> step.</w:t>
      </w:r>
    </w:p>
    <w:p>
      <w:pPr>
        <w:spacing w:line="336" w:lineRule="auto" w:after="180"/>
      </w:pPr>
      <w:r>
        <w:rPr>
          <w:b w:val="0"/>
        </w:rPr>
        <w:t xml:space="preserve">An explicit </w:t>
      </w:r>
      <w:r>
        <w:rPr>
          <w:b/>
        </w:rPr>
        <w:t>threshold</w:t>
      </w:r>
      <w:r>
        <w:rPr>
          <w:b w:val="0"/>
        </w:rPr>
        <w:t xml:space="preserve"> can be selected from data; being easy to write does not make its origin unknowable.</w:t>
      </w:r>
    </w:p>
    <w:p>
      <w:pPr>
        <w:pStyle w:val="Heading2"/>
      </w:pPr>
      <w:r>
        <w:t>Change only the prediction input</w:t>
      </w:r>
    </w:p>
    <w:p>
      <w:pPr>
        <w:pStyle w:val="ListNumber"/>
      </w:pPr>
      <w:r>
        <w:t>Change: Give a new pebble diameter 5 instead of 4.</w:t>
      </w:r>
    </w:p>
    <w:p>
      <w:pPr>
        <w:pStyle w:val="ListNumber"/>
      </w:pPr>
      <w:r>
        <w:t>Prediction: The selected rule predicts large.</w:t>
      </w:r>
    </w:p>
    <w:p>
      <w:pPr>
        <w:pStyle w:val="ListNumber"/>
      </w:pPr>
      <w:r>
        <w:t>Reason: At least includes equality, so 5 meets the boundary.</w:t>
      </w:r>
    </w:p>
    <w:p>
      <w:pPr>
        <w:pStyle w:val="Heading2"/>
      </w:pPr>
      <w:r>
        <w:t>Limit the training result</w:t>
      </w:r>
    </w:p>
    <w:p>
      <w:pPr>
        <w:spacing w:line="336" w:lineRule="auto" w:after="180"/>
      </w:pPr>
      <w:r>
        <w:rPr>
          <w:b w:val="0"/>
        </w:rPr>
        <w:t xml:space="preserve">Zero </w:t>
      </w:r>
      <w:r>
        <w:rPr>
          <w:b/>
        </w:rPr>
        <w:t>training</w:t>
      </w:r>
      <w:r>
        <w:rPr>
          <w:b w:val="0"/>
        </w:rPr>
        <w:t xml:space="preserve"> disagreements do not prove every future pebble receives the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pStyle w:val="Heading2"/>
      </w:pPr>
      <w:r>
        <w:t>Show that equal scores can hide different predictions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Width in cm</w:t>
            </w:r>
          </w:p>
        </w:tc>
        <w:tc>
          <w:tcPr>
            <w:tcW w:type="dxa" w:w="2556"/>
          </w:tcPr>
          <w:p>
            <w:r>
              <w:t>Supplied label</w:t>
            </w:r>
          </w:p>
        </w:tc>
        <w:tc>
          <w:tcPr>
            <w:tcW w:type="dxa" w:w="2556"/>
          </w:tcPr>
          <w:p>
            <w:r>
              <w:t>Threshold 3 prediction</w:t>
            </w:r>
          </w:p>
        </w:tc>
        <w:tc>
          <w:tcPr>
            <w:tcW w:type="dxa" w:w="2556"/>
          </w:tcPr>
          <w:p>
            <w:r>
              <w:t>Threshold 5 prediction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narrow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  <w:tc>
          <w:tcPr>
            <w:tcW w:type="dxa" w:w="2556"/>
          </w:tcPr>
          <w:p>
            <w:r>
              <w:t>wide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Apply </w:t>
      </w:r>
      <w:r>
        <w:rPr>
          <w:b/>
        </w:rPr>
        <w:t>threshold</w:t>
      </w:r>
      <w:r>
        <w:rPr>
          <w:b w:val="0"/>
        </w:rPr>
        <w:t xml:space="preserve"> 3 to each width before checking the </w:t>
      </w:r>
      <w:r>
        <w:rPr>
          <w:b/>
        </w:rPr>
        <w:t>label</w:t>
      </w:r>
      <w:r>
        <w:rPr>
          <w:b w:val="0"/>
        </w:rPr>
        <w:t xml:space="preserve">. Only width 4 disagrees, so its </w:t>
      </w:r>
      <w:r>
        <w:rPr>
          <w:b/>
        </w:rPr>
        <w:t>error count</w:t>
      </w:r>
      <w:r>
        <w:rPr>
          <w:b w:val="0"/>
        </w:rPr>
        <w:t xml:space="preserve"> is 1. </w:t>
      </w:r>
      <w:r>
        <w:rPr>
          <w:b/>
        </w:rPr>
        <w:t>Threshold</w:t>
      </w:r>
      <w:r>
        <w:rPr>
          <w:b w:val="0"/>
        </w:rPr>
        <w:t xml:space="preserve"> 5 agrees on all four examples, so its </w:t>
      </w:r>
      <w:r>
        <w:rPr>
          <w:b/>
        </w:rPr>
        <w:t>error count</w:t>
      </w:r>
      <w:r>
        <w:rPr>
          <w:b w:val="0"/>
        </w:rPr>
        <w:t xml:space="preserve"> is 0. Of these two candidates, this procedure selects 5.</w:t>
      </w:r>
    </w:p>
    <w:p>
      <w:pPr>
        <w:spacing w:line="336" w:lineRule="auto" w:after="180"/>
      </w:pPr>
      <w:r>
        <w:rPr>
          <w:b w:val="0"/>
        </w:rPr>
        <w:t xml:space="preserve">Zero disagreements here means it fits these four </w:t>
      </w:r>
      <w:r>
        <w:rPr>
          <w:b/>
        </w:rPr>
        <w:t>label</w:t>
      </w:r>
      <w:r>
        <w:rPr>
          <w:b w:val="0"/>
        </w:rPr>
        <w:t>s; it is not a guarantee about all future cards.</w:t>
      </w:r>
    </w:p>
    <w:p>
      <w:pPr>
        <w:spacing w:line="336" w:lineRule="auto" w:after="180"/>
      </w:pPr>
      <w:r>
        <w:rPr>
          <w:b w:val="0"/>
        </w:rPr>
        <w:t xml:space="preserve">There can be ties. </w:t>
      </w:r>
      <w:r>
        <w:rPr>
          <w:b/>
        </w:rPr>
        <w:t>Threshold</w:t>
      </w:r>
      <w:r>
        <w:rPr>
          <w:b w:val="0"/>
        </w:rPr>
        <w:t xml:space="preserve"> 6 also agrees on these four examples because 6 is included by at least. </w:t>
      </w:r>
      <w:r>
        <w:rPr>
          <w:b/>
        </w:rPr>
        <w:t>Threshold</w:t>
      </w:r>
      <w:r>
        <w:rPr>
          <w:b w:val="0"/>
        </w:rPr>
        <w:t xml:space="preserve">s 5 and 6 predict differently for width 5, which is absent from the </w:t>
      </w:r>
      <w:r>
        <w:rPr>
          <w:b/>
        </w:rPr>
        <w:t>fitting</w:t>
      </w:r>
      <w:r>
        <w:rPr>
          <w:b w:val="0"/>
        </w:rPr>
        <w:t xml:space="preserve"> set.</w:t>
      </w:r>
    </w:p>
    <w:p>
      <w:pPr>
        <w:spacing w:line="336" w:lineRule="auto" w:after="180"/>
      </w:pPr>
      <w:r>
        <w:rPr>
          <w:b w:val="0"/>
        </w:rPr>
        <w:t xml:space="preserve">The available examples therefore do not uniquely determine how that width should be </w:t>
      </w:r>
      <w:r>
        <w:rPr>
          <w:b/>
        </w:rPr>
        <w:t>label</w:t>
      </w:r>
      <w:r>
        <w:rPr>
          <w:b w:val="0"/>
        </w:rPr>
        <w:t>led. A procedure needs an explicit tie rule, and we should record the unresolved case.</w:t>
      </w:r>
    </w:p>
    <w:p>
      <w:pPr>
        <w:pStyle w:val="Heading2"/>
      </w:pPr>
      <w:r>
        <w:t>Use the picture deliberately</w:t>
      </w:r>
    </w:p>
    <w:p>
      <w:pPr>
        <w:spacing w:line="336" w:lineRule="auto" w:after="180"/>
      </w:pPr>
      <w:r>
        <w:rPr>
          <w:b w:val="0"/>
        </w:rPr>
        <w:t>Use the diagram and verbal explanation together. Ask learners to match a sentence to a specific visual step; do not assign learners fixed visual or auditory learning styles.</w:t>
      </w:r>
    </w:p>
    <w:p>
      <w:pPr>
        <w:spacing w:line="336" w:lineRule="auto" w:after="180"/>
      </w:pPr>
      <w:r>
        <w:rPr>
          <w:b w:val="0"/>
        </w:rPr>
        <w:t xml:space="preserve">Cover the result. Ask learners to name the </w:t>
      </w:r>
      <w:r>
        <w:rPr>
          <w:b/>
        </w:rPr>
        <w:t>input</w:t>
      </w:r>
      <w:r>
        <w:rPr>
          <w:b w:val="0"/>
        </w:rPr>
        <w:t xml:space="preserve">s and predict the next step. Uncover one step, connect the icon to the actual procedure, and explain its </w:t>
      </w:r>
      <w:r>
        <w:rPr>
          <w:b/>
        </w:rPr>
        <w:t>evidence</w:t>
      </w:r>
      <w:r>
        <w:rPr>
          <w:b w:val="0"/>
        </w:rPr>
        <w:t>. Then change the supplied condition and compare.</w:t>
      </w:r>
    </w:p>
    <w:p>
      <w:pPr>
        <w:spacing w:line="336" w:lineRule="auto" w:after="180"/>
      </w:pPr>
      <w:r>
        <w:rPr>
          <w:b w:val="0"/>
        </w:rPr>
        <w:t>The picture is a representation; it does not document execution of a real AI model.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Explain the mechanism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pPr>
        <w:pStyle w:val="Heading3"/>
      </w:pPr>
      <w:r>
        <w:t>1. Input — information entering</w:t>
      </w:r>
    </w:p>
    <w:p>
      <w:pPr>
        <w:spacing w:line="336" w:lineRule="auto" w:after="180"/>
        <w:shd w:fill="F4F9FC"/>
      </w:pPr>
      <w:r>
        <w:rPr>
          <w:b/>
        </w:rPr>
        <w:t>INPUT</w:t>
      </w:r>
      <w:r>
        <w:rPr>
          <w:b w:val="0"/>
        </w:rPr>
        <w:t xml:space="preserve"> a motion value or image values</w:t>
      </w:r>
    </w:p>
    <w:p>
      <w:pPr>
        <w:pStyle w:val="Heading3"/>
      </w:pPr>
      <w:r>
        <w:t>2. Process — the deciding step</w:t>
      </w:r>
    </w:p>
    <w:p>
      <w:pPr>
        <w:spacing w:line="336" w:lineRule="auto" w:after="180"/>
        <w:shd w:fill="F4F9FC"/>
      </w:pPr>
      <w:r>
        <w:rPr>
          <w:b/>
        </w:rPr>
        <w:t>PROCESS</w:t>
      </w:r>
      <w:r>
        <w:rPr>
          <w:b w:val="0"/>
        </w:rPr>
        <w:t xml:space="preserve"> run an explicit if/then rule or a learned classifier</w:t>
      </w:r>
    </w:p>
    <w:p>
      <w:pPr>
        <w:pStyle w:val="Heading3"/>
      </w:pPr>
      <w:r>
        <w:t>3. Output — the result</w:t>
      </w:r>
    </w:p>
    <w:p>
      <w:pPr>
        <w:spacing w:line="336" w:lineRule="auto" w:after="180"/>
        <w:shd w:fill="F4F9FC"/>
      </w:pPr>
      <w:r>
        <w:rPr>
          <w:b/>
        </w:rPr>
        <w:t>OUTPUT</w:t>
      </w:r>
      <w:r>
        <w:rPr>
          <w:b w:val="0"/>
        </w:rPr>
        <w:t xml:space="preserve"> turn on a light or predict an animal </w:t>
      </w:r>
      <w:r>
        <w:rPr>
          <w:b/>
        </w:rPr>
        <w:t>label</w:t>
      </w:r>
    </w:p>
    <w:p>
      <w:pPr>
        <w:spacing w:line="336" w:lineRule="auto" w:after="180"/>
      </w:pPr>
      <w:r>
        <w:rPr>
          <w:b w:val="0"/>
        </w:rPr>
        <w:t>CORE IDEA Fixed instructions and learned behavior can look similar but arise differently.</w:t>
      </w:r>
    </w:p>
    <w:p>
      <w:pPr>
        <w:spacing w:line="336" w:lineRule="auto" w:after="180"/>
      </w:pPr>
      <w:r>
        <w:rPr>
          <w:b w:val="0"/>
        </w:rPr>
        <w:t xml:space="preserve">UNDER THE HOOD A fixed program's decision logic is specified directly by people. A </w:t>
      </w:r>
      <w:r>
        <w:rPr>
          <w:b/>
        </w:rPr>
        <w:t>learned model</w:t>
      </w:r>
      <w:r>
        <w:rPr>
          <w:b w:val="0"/>
        </w:rPr>
        <w:t>'s parameters are fitted from examples.</w:t>
      </w:r>
    </w:p>
    <w:p>
      <w:pPr>
        <w:spacing w:line="336" w:lineRule="auto" w:after="180"/>
      </w:pPr>
      <w:r>
        <w:rPr>
          <w:b w:val="0"/>
        </w:rPr>
        <w:t>Both are software, both may be complex, and both can fail; the distinction is how the decision behavior was produced.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CASE A motion light and an animal recognizer both react to </w:t>
      </w:r>
      <w:r>
        <w:rPr>
          <w:b/>
        </w:rPr>
        <w:t>input</w:t>
      </w:r>
      <w:r>
        <w:rPr>
          <w:b w:val="0"/>
        </w:rPr>
        <w:t>, but one checks a written condition while the other uses patterns learned from examples.</w:t>
      </w:r>
    </w:p>
    <w:p>
      <w:pPr>
        <w:spacing w:line="336" w:lineRule="auto" w:after="180"/>
      </w:pPr>
      <w:r>
        <w:rPr>
          <w:b w:val="0"/>
        </w:rPr>
        <w:t>STEP 1 — OBSERVE a motion value or image values</w:t>
      </w:r>
    </w:p>
    <w:p>
      <w:pPr>
        <w:spacing w:line="336" w:lineRule="auto" w:after="180"/>
      </w:pPr>
      <w:r>
        <w:rPr>
          <w:b w:val="0"/>
        </w:rPr>
        <w:t>STEP 2 — TRACE run an explicit if/then rule or a learned classifier</w:t>
      </w:r>
    </w:p>
    <w:p>
      <w:pPr>
        <w:spacing w:line="336" w:lineRule="auto" w:after="180"/>
      </w:pPr>
      <w:r>
        <w:rPr>
          <w:b w:val="0"/>
        </w:rPr>
        <w:t xml:space="preserve">STEP 3 — CONCLUDE turn on a light or predict an animal </w:t>
      </w:r>
      <w:r>
        <w:rPr>
          <w:b/>
        </w:rPr>
        <w:t>label</w:t>
      </w:r>
    </w:p>
    <w:p>
      <w:pPr>
        <w:spacing w:line="336" w:lineRule="auto" w:after="180"/>
      </w:pPr>
      <w:r>
        <w:rPr>
          <w:b w:val="0"/>
        </w:rPr>
        <w:t xml:space="preserve">MODEL REASONING The motion light follows a directly written sensor condition. The animal recogniser uses a model fitted on </w:t>
      </w:r>
      <w:r>
        <w:rPr>
          <w:b/>
        </w:rPr>
        <w:t>label</w:t>
      </w:r>
      <w:r>
        <w:rPr>
          <w:b w:val="0"/>
        </w:rPr>
        <w:t>led examples.</w:t>
      </w:r>
    </w:p>
    <w:p>
      <w:pPr>
        <w:spacing w:line="336" w:lineRule="auto" w:after="180"/>
      </w:pPr>
      <w:r>
        <w:rPr>
          <w:b w:val="0"/>
        </w:rPr>
        <w:t xml:space="preserve">Observing that both react to </w:t>
      </w:r>
      <w:r>
        <w:rPr>
          <w:b/>
        </w:rPr>
        <w:t>input</w:t>
      </w:r>
      <w:r>
        <w:rPr>
          <w:b w:val="0"/>
        </w:rPr>
        <w:t xml:space="preserve"> does not tell us how their decisions were produced.</w:t>
      </w:r>
    </w:p>
    <w:p>
      <w:pPr>
        <w:spacing w:line="336" w:lineRule="auto" w:after="180"/>
      </w:pPr>
      <w:r>
        <w:rPr>
          <w:b w:val="0"/>
        </w:rPr>
        <w:t>DO NOT OVERCLAIM Do not use complicated versus simple as a substitute for fixed versus learned.</w:t>
      </w:r>
    </w:p>
    <w:p>
      <w:pPr>
        <w:spacing w:line="336" w:lineRule="auto" w:after="180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Teacher precision note</w:t>
      </w:r>
    </w:p>
    <w:p>
      <w:pPr>
        <w:pStyle w:val="Heading3"/>
      </w:pPr>
      <w:r>
        <w:t>Concrete teaching case</w:t>
      </w:r>
    </w:p>
    <w:p>
      <w:pPr>
        <w:spacing w:line="336" w:lineRule="auto" w:after="180"/>
      </w:pPr>
      <w:r>
        <w:rPr>
          <w:b w:val="0"/>
        </w:rPr>
        <w:t xml:space="preserve">Sorter A follows a written red-card-left rule. Sorter B is fitted using </w:t>
      </w:r>
      <w:r>
        <w:rPr>
          <w:b/>
        </w:rPr>
        <w:t>label</w:t>
      </w:r>
      <w:r>
        <w:rPr>
          <w:b w:val="0"/>
        </w:rPr>
        <w:t>led leaves.</w:t>
      </w:r>
    </w:p>
    <w:p>
      <w:pPr>
        <w:spacing w:line="336" w:lineRule="auto" w:after="180"/>
      </w:pPr>
      <w:r>
        <w:rPr>
          <w:b w:val="0"/>
        </w:rPr>
        <w:t xml:space="preserve">How were their decision </w:t>
      </w:r>
      <w:r>
        <w:rPr>
          <w:b/>
        </w:rPr>
        <w:t>process</w:t>
      </w:r>
      <w:r>
        <w:rPr>
          <w:b w:val="0"/>
        </w:rPr>
        <w:t>es obtained? Where should A send blue cards?</w:t>
      </w:r>
    </w:p>
    <w:p>
      <w:pPr>
        <w:pStyle w:val="Heading3"/>
      </w:pPr>
      <w:r>
        <w:t>Exact explanation to model</w:t>
      </w:r>
    </w:p>
    <w:p>
      <w:pPr>
        <w:spacing w:line="336" w:lineRule="auto" w:after="180"/>
      </w:pPr>
      <w:r>
        <w:rPr>
          <w:b w:val="0"/>
        </w:rPr>
        <w:t>A was explicitly programmed; B learned parameters from examples. Blue-card handling is unspecified, so request a rule. Both systems can fail.</w:t>
      </w:r>
    </w:p>
    <w:p>
      <w:pPr>
        <w:pStyle w:val="Heading3"/>
      </w:pPr>
      <w:r>
        <w:t>Explain the added worked example</w:t>
      </w:r>
    </w:p>
    <w:p>
      <w:pPr>
        <w:pStyle w:val="Heading3"/>
      </w:pPr>
      <w:r>
        <w:t>Key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A recorded property used as an input to a decision or model</w:t>
            </w:r>
          </w:p>
        </w:tc>
      </w:tr>
      <w:tr>
        <w:tc>
          <w:tcPr>
            <w:tcW w:type="dxa" w:w="5112"/>
          </w:tcPr>
          <w:p>
            <w:r>
              <w:t>Label</w:t>
            </w:r>
          </w:p>
        </w:tc>
        <w:tc>
          <w:tcPr>
            <w:tcW w:type="dxa" w:w="5112"/>
          </w:tcPr>
          <w:p>
            <w:r>
              <w:t>A recorded category or target associated with an example</w:t>
            </w:r>
          </w:p>
        </w:tc>
      </w:tr>
      <w:tr>
        <w:tc>
          <w:tcPr>
            <w:tcW w:type="dxa" w:w="5112"/>
          </w:tcPr>
          <w:p>
            <w:r>
              <w:t>Threshold</w:t>
            </w:r>
          </w:p>
        </w:tc>
        <w:tc>
          <w:tcPr>
            <w:tcW w:type="dxa" w:w="5112"/>
          </w:tcPr>
          <w:p>
            <w:r>
              <w:t>A boundary value used in a comparison</w:t>
            </w:r>
          </w:p>
        </w:tc>
      </w:tr>
      <w:tr>
        <w:tc>
          <w:tcPr>
            <w:tcW w:type="dxa" w:w="5112"/>
          </w:tcPr>
          <w:p>
            <w:r>
              <w:t>Fitting</w:t>
            </w:r>
          </w:p>
        </w:tc>
        <w:tc>
          <w:tcPr>
            <w:tcW w:type="dxa" w:w="5112"/>
          </w:tcPr>
          <w:p>
            <w:r>
              <w:t>Choosing or adjusting a model using examples</w:t>
            </w:r>
          </w:p>
        </w:tc>
      </w:tr>
      <w:tr>
        <w:tc>
          <w:tcPr>
            <w:tcW w:type="dxa" w:w="5112"/>
          </w:tcPr>
          <w:p>
            <w:r>
              <w:t>Error count</w:t>
            </w:r>
          </w:p>
        </w:tc>
        <w:tc>
          <w:tcPr>
            <w:tcW w:type="dxa" w:w="5112"/>
          </w:tcPr>
          <w:p>
            <w:r>
              <w:t>The number of predictions that disagree with the comparison labels</w:t>
            </w:r>
          </w:p>
        </w:tc>
      </w:tr>
    </w:tbl>
    <w:p>
      <w:pPr>
        <w:pStyle w:val="Heading3"/>
      </w:pPr>
      <w:r>
        <w:t>Model the reasoning aloud</w:t>
      </w:r>
    </w:p>
    <w:p>
      <w:pPr>
        <w:spacing w:line="336" w:lineRule="auto" w:after="180"/>
      </w:pPr>
      <w:r>
        <w:rPr>
          <w:b w:val="0"/>
        </w:rPr>
        <w:t xml:space="preserve">Use the complete worked example below before asking learners to complete W2. Reveal a small part, invite a </w:t>
      </w:r>
      <w:r>
        <w:rPr>
          <w:b/>
        </w:rPr>
        <w:t>prediction</w:t>
      </w:r>
      <w:r>
        <w:rPr>
          <w:b w:val="0"/>
        </w:rPr>
        <w:t>, then explain the deciding step.</w:t>
      </w:r>
    </w:p>
    <w:p>
      <w:pPr>
        <w:spacing w:line="336" w:lineRule="auto" w:after="180"/>
      </w:pPr>
      <w:r>
        <w:rPr>
          <w:b w:val="0"/>
        </w:rPr>
        <w:t>These teacher notes contain solutions; do not reveal the independent case answer during modelling.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Thinking move</w:t>
            </w:r>
          </w:p>
        </w:tc>
        <w:tc>
          <w:tcPr>
            <w:tcW w:type="dxa" w:w="5112"/>
          </w:tcPr>
          <w:p>
            <w:r>
              <w:t>Teacher prompt</w:t>
            </w:r>
          </w:p>
        </w:tc>
      </w:tr>
      <w:tr>
        <w:tc>
          <w:tcPr>
            <w:tcW w:type="dxa" w:w="5112"/>
          </w:tcPr>
          <w:p>
            <w:r>
              <w:t>Plan</w:t>
            </w:r>
          </w:p>
        </w:tc>
        <w:tc>
          <w:tcPr>
            <w:tcW w:type="dxa" w:w="5112"/>
          </w:tcPr>
          <w:p>
            <w:r>
              <w:t>What is given? What is the question? Which procedure fits these facts?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Point to each input and intermediate step in the worked trace. Name the rule that allows the next step.</w:t>
            </w:r>
          </w:p>
        </w:tc>
      </w:tr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Does the output answer the question? Which assumption or limitation prevents a larger claim?</w:t>
            </w:r>
          </w:p>
        </w:tc>
      </w:tr>
    </w:tbl>
    <w:p>
      <w:pPr>
        <w:pStyle w:val="Heading3"/>
      </w:pPr>
      <w:r>
        <w:t>A pictorial worked case: Rules or Learned Patterns?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3" name="Picture 3" descr="Training errors by candidate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4" name="Picture 4" descr="Rules or Learned Patterns?. Training examples: Diameters 1,3,5,7 have reference labels S,S,L,L.. Candidate 3: Predictions S,L,L,L: one disagreement at 3.. Candidate 5: Predictions S,S,L,L: zero disagreements.. New pebble: Selected boundary 5 predicts small for a new diameter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Training examples</w:t>
            </w:r>
          </w:p>
        </w:tc>
        <w:tc>
          <w:tcPr>
            <w:tcW w:type="dxa" w:w="5112"/>
          </w:tcPr>
          <w:p>
            <w:r>
              <w:t>Diameters 1,3,5,7 have reference labels S,S,L,L.</w:t>
            </w:r>
          </w:p>
        </w:tc>
      </w:tr>
      <w:tr>
        <w:tc>
          <w:tcPr>
            <w:tcW w:type="dxa" w:w="5112"/>
          </w:tcPr>
          <w:p>
            <w:r>
              <w:t>2. Candidate 3</w:t>
            </w:r>
          </w:p>
        </w:tc>
        <w:tc>
          <w:tcPr>
            <w:tcW w:type="dxa" w:w="5112"/>
          </w:tcPr>
          <w:p>
            <w:r>
              <w:t>Predictions S,L,L,L: one disagreement at 3.</w:t>
            </w:r>
          </w:p>
        </w:tc>
      </w:tr>
      <w:tr>
        <w:tc>
          <w:tcPr>
            <w:tcW w:type="dxa" w:w="5112"/>
          </w:tcPr>
          <w:p>
            <w:r>
              <w:t>3. Candidate 5</w:t>
            </w:r>
          </w:p>
        </w:tc>
        <w:tc>
          <w:tcPr>
            <w:tcW w:type="dxa" w:w="5112"/>
          </w:tcPr>
          <w:p>
            <w:r>
              <w:t>Predictions S,S,L,L: zero disagreements.</w:t>
            </w:r>
          </w:p>
        </w:tc>
      </w:tr>
      <w:tr>
        <w:tc>
          <w:tcPr>
            <w:tcW w:type="dxa" w:w="5112"/>
          </w:tcPr>
          <w:p>
            <w:r>
              <w:t>4. New pebble</w:t>
            </w:r>
          </w:p>
        </w:tc>
        <w:tc>
          <w:tcPr>
            <w:tcW w:type="dxa" w:w="5112"/>
          </w:tcPr>
          <w:p>
            <w:r>
              <w:t>Selected boundary 5 predicts small for a new diameter 4.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Ask while showing the picture</w:t>
      </w:r>
    </w:p>
    <w:p>
      <w:pPr>
        <w:pStyle w:val="Heading1"/>
      </w:pPr>
      <w:r>
        <w:t>03. Guide row-by-row predictions, then remove help</w:t>
      </w:r>
    </w:p>
    <w:p>
      <w:r>
        <w:t>Collect each learner’s comparison before accepting the error count.</w:t>
      </w:r>
    </w:p>
    <w:p>
      <w:pPr>
        <w:pStyle w:val="Heading2"/>
      </w:pPr>
      <w:r>
        <w:t>Prompt before revealing the key</w:t>
      </w:r>
    </w:p>
    <w:p>
      <w:pPr>
        <w:spacing w:line="336" w:lineRule="auto" w:after="180"/>
      </w:pPr>
      <w:r>
        <w:rPr>
          <w:b w:val="0"/>
        </w:rPr>
        <w:t xml:space="preserve">Completion task: Widths 1, 3, 5, 7 have </w:t>
      </w:r>
      <w:r>
        <w:rPr>
          <w:b/>
        </w:rPr>
        <w:t>label</w:t>
      </w:r>
      <w:r>
        <w:rPr>
          <w:b w:val="0"/>
        </w:rPr>
        <w:t xml:space="preserve">s narrow, narrow, wide, wide. For candidates 3 and 5, list all </w:t>
      </w:r>
      <w:r>
        <w:rPr>
          <w:b/>
        </w:rPr>
        <w:t>prediction</w:t>
      </w:r>
      <w:r>
        <w:rPr>
          <w:b w:val="0"/>
        </w:rPr>
        <w:t>s using wide when width is at least the candidate. Count disagreements and select the lower-error candidate.</w:t>
      </w:r>
    </w:p>
    <w:p>
      <w:pPr>
        <w:pStyle w:val="Heading2"/>
      </w:pPr>
      <w:r>
        <w:t>Expected reasoning and fading help</w:t>
      </w:r>
    </w:p>
    <w:p>
      <w:pPr>
        <w:spacing w:line="336" w:lineRule="auto" w:after="180"/>
      </w:pPr>
      <w:r>
        <w:rPr>
          <w:b w:val="0"/>
        </w:rPr>
        <w:t xml:space="preserve">Teacher check: </w:t>
      </w:r>
      <w:r>
        <w:rPr>
          <w:b/>
        </w:rPr>
        <w:t>Threshold</w:t>
      </w:r>
      <w:r>
        <w:rPr>
          <w:b w:val="0"/>
        </w:rPr>
        <w:t xml:space="preserve"> 3: narrow, wide, wide, wide; one disagreement at 3. </w:t>
      </w:r>
      <w:r>
        <w:rPr>
          <w:b/>
        </w:rPr>
        <w:t>Threshold</w:t>
      </w:r>
      <w:r>
        <w:rPr>
          <w:b w:val="0"/>
        </w:rPr>
        <w:t xml:space="preserve"> 5: narrow, narrow, wide, wide; zero disagreements. Select 5 among these candidates based on these examples only.</w:t>
      </w:r>
    </w:p>
    <w:p>
      <w:pPr>
        <w:spacing w:line="336" w:lineRule="auto" w:after="180"/>
      </w:pPr>
      <w:r>
        <w:rPr>
          <w:b w:val="0"/>
        </w:rPr>
        <w:t xml:space="preserve">Start by identifying the given </w:t>
      </w:r>
      <w:r>
        <w:rPr>
          <w:b/>
        </w:rPr>
        <w:t>input</w:t>
      </w:r>
      <w:r>
        <w:rPr>
          <w:b w:val="0"/>
        </w:rPr>
        <w:t>s together. Leave the intermediate steps blank. If needed, model one step, then withdraw that help on the next step. Move to a full trace only when the partial trace is understood.</w:t>
      </w:r>
    </w:p>
    <w:p>
      <w:pPr>
        <w:spacing w:line="336" w:lineRule="auto" w:after="180"/>
      </w:pPr>
      <w:r>
        <w:rPr>
          <w:b w:val="0"/>
        </w:rPr>
        <w:t>For partners, alternate explainer and checker; collect a response from every learner before discussion.</w:t>
      </w:r>
    </w:p>
    <w:p>
      <w:pPr>
        <w:pStyle w:val="Heading2"/>
      </w:pPr>
      <w:r>
        <w:t>Check the simplicity misconception</w:t>
      </w:r>
    </w:p>
    <w:p>
      <w:pPr>
        <w:spacing w:line="336" w:lineRule="auto" w:after="180"/>
      </w:pPr>
      <w:r>
        <w:rPr>
          <w:b w:val="0"/>
        </w:rPr>
        <w:t xml:space="preserve">Use the worked case for Rules and </w:t>
      </w:r>
      <w:r>
        <w:rPr>
          <w:b/>
        </w:rPr>
        <w:t>learned pattern</w:t>
      </w:r>
      <w:r>
        <w:rPr>
          <w:b w:val="0"/>
        </w:rPr>
        <w:t>s. Proposed explanation: “A learned rule cannot be written simply”.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 xml:space="preserve">Expected correction: The selection procedure can fit a single </w:t>
      </w:r>
      <w:r>
        <w:rPr>
          <w:b/>
        </w:rPr>
        <w:t>threshold</w:t>
      </w:r>
      <w:r>
        <w:rPr>
          <w:b w:val="0"/>
        </w:rPr>
        <w:t xml:space="preserve">. Complexity is not the definition of </w:t>
      </w:r>
      <w:r>
        <w:rPr>
          <w:b/>
        </w:rPr>
        <w:t>fitting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Collect explanations, not only yes/no votes. If a misunderstanding is common, re-model the relevant step for the class.</w:t>
      </w:r>
    </w:p>
    <w:p>
      <w:pPr>
        <w:spacing w:line="336" w:lineRule="auto" w:after="180"/>
      </w:pPr>
      <w:r>
        <w:rPr>
          <w:b w:val="0"/>
        </w:rPr>
        <w:t>If it affects a few learners, give a short targeted group explanation while others solve a more demanding variation.</w:t>
      </w:r>
    </w:p>
    <w:p>
      <w:pPr>
        <w:pStyle w:val="Heading2"/>
      </w:pPr>
      <w:r>
        <w:t>Check label use and the changed boundary</w:t>
      </w:r>
    </w:p>
    <w:p>
      <w:pPr>
        <w:spacing w:line="336" w:lineRule="auto" w:after="180"/>
      </w:pPr>
      <w:r>
        <w:rPr>
          <w:b w:val="0"/>
        </w:rPr>
        <w:t xml:space="preserve">Show which stage used </w:t>
      </w:r>
      <w:r>
        <w:rPr>
          <w:b/>
        </w:rPr>
        <w:t>label</w:t>
      </w:r>
      <w:r>
        <w:rPr>
          <w:b w:val="0"/>
        </w:rPr>
        <w:t>s and which stage used only the new measurement.</w:t>
      </w:r>
    </w:p>
    <w:p>
      <w:pPr>
        <w:spacing w:line="336" w:lineRule="auto" w:after="180"/>
      </w:pPr>
      <w:r>
        <w:rPr>
          <w:b w:val="0"/>
        </w:rPr>
        <w:t xml:space="preserve">Selection used all four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label</w:t>
      </w:r>
      <w:r>
        <w:rPr>
          <w:b w:val="0"/>
        </w:rPr>
        <w:t xml:space="preserve">s. The new </w:t>
      </w:r>
      <w:r>
        <w:rPr>
          <w:b/>
        </w:rPr>
        <w:t>prediction</w:t>
      </w:r>
      <w:r>
        <w:rPr>
          <w:b w:val="0"/>
        </w:rPr>
        <w:t xml:space="preserve"> compares diameter with 5 without seeing its reference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Changed-case reasoning: The selected rule predicts large. At least includes equality, so 5 meets the boundary.</w:t>
      </w:r>
    </w:p>
    <w:p>
      <w:pPr>
        <w:spacing w:line="336" w:lineRule="auto" w:after="180"/>
      </w:pPr>
      <w:r>
        <w:rPr>
          <w:b w:val="0"/>
        </w:rPr>
        <w:t xml:space="preserve">Collect each learner’s explanation before discussion. Use the first missing connection between </w:t>
      </w:r>
      <w:r>
        <w:rPr>
          <w:b/>
        </w:rPr>
        <w:t>input</w:t>
      </w:r>
      <w:r>
        <w:rPr>
          <w:b w:val="0"/>
        </w:rPr>
        <w:t xml:space="preserve">, deciding step and result to choose support. This question is worked-case practice, not fresh mastery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Keep each learner explaining</w:t>
      </w:r>
    </w:p>
    <w:p>
      <w:pPr>
        <w:pStyle w:val="ListBullet"/>
      </w:pPr>
      <w:r>
        <w:t>Ask: Which facts are given, and which would we have to assume? Learners mark relevant details before discussing answers.</w:t>
      </w:r>
    </w:p>
    <w:p>
      <w:pPr>
        <w:pStyle w:val="ListBullet"/>
      </w:pPr>
      <w:r>
        <w:t>Say: Predict first. Show the rule, information path or calculation that would produce the result. A correct guess is not yet an explanation.</w:t>
      </w:r>
    </w:p>
    <w:p>
      <w:pPr>
        <w:pStyle w:val="ListBullet"/>
      </w:pPr>
      <w:r>
        <w:t>In pairs, one learner solves while the other checks evidence; exchange roles. Remove the worked answer before independent assessment.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Demonstrate and guide practice</w:t>
      </w:r>
    </w:p>
    <w:p>
      <w:pPr>
        <w:pStyle w:val="Heading3"/>
      </w:pPr>
      <w:r>
        <w:t>Board sequence</w:t>
      </w:r>
    </w:p>
    <w:p>
      <w:pPr>
        <w:spacing w:line="336" w:lineRule="auto" w:after="180"/>
      </w:pPr>
      <w:r>
        <w:rPr>
          <w:b w:val="0"/>
        </w:rPr>
        <w:t xml:space="preserve">Write the given facts: Sorter A follows a written red-card-left rule. Sorter B is fitted using </w:t>
      </w:r>
      <w:r>
        <w:rPr>
          <w:b/>
        </w:rPr>
        <w:t>label</w:t>
      </w:r>
      <w:r>
        <w:rPr>
          <w:b w:val="0"/>
        </w:rPr>
        <w:t>led leaves.</w:t>
      </w:r>
    </w:p>
    <w:p>
      <w:pPr>
        <w:spacing w:line="336" w:lineRule="auto" w:after="180"/>
      </w:pPr>
      <w:r>
        <w:rPr>
          <w:b w:val="0"/>
        </w:rPr>
        <w:t xml:space="preserve">Write the question to explain: How were their decision </w:t>
      </w:r>
      <w:r>
        <w:rPr>
          <w:b/>
        </w:rPr>
        <w:t>process</w:t>
      </w:r>
      <w:r>
        <w:rPr>
          <w:b w:val="0"/>
        </w:rPr>
        <w:t>es obtained? Where should A send blue cards?</w:t>
      </w:r>
    </w:p>
    <w:p>
      <w:pPr>
        <w:spacing w:line="336" w:lineRule="auto" w:after="180"/>
      </w:pPr>
      <w:r>
        <w:rPr>
          <w:b w:val="0"/>
        </w:rPr>
        <w:t xml:space="preserve">Reveal after </w:t>
      </w:r>
      <w:r>
        <w:rPr>
          <w:b/>
        </w:rPr>
        <w:t>prediction</w:t>
      </w:r>
      <w:r>
        <w:rPr>
          <w:b w:val="0"/>
        </w:rPr>
        <w:t>s: A was explicitly programmed; B learned parameters from examples. Blue-card handling is unspecified, so request a rule. Both systems can fail.</w:t>
      </w:r>
    </w:p>
    <w:p>
      <w:pPr>
        <w:spacing w:line="336" w:lineRule="auto" w:after="180"/>
      </w:pPr>
      <w:r>
        <w:rPr>
          <w:b w:val="0"/>
        </w:rPr>
        <w:t>Keep the green-go and fruit-</w:t>
      </w:r>
      <w:r>
        <w:rPr>
          <w:b/>
        </w:rPr>
        <w:t>label</w:t>
      </w:r>
      <w:r>
        <w:rPr>
          <w:b w:val="0"/>
        </w:rPr>
        <w:t xml:space="preserve"> question for optional later practice. Reserve the new length classifier for the first independent attempt before feedback.</w:t>
      </w:r>
    </w:p>
    <w:p>
      <w:pPr>
        <w:pStyle w:val="Heading3"/>
      </w:pPr>
      <w:r>
        <w:t>Classroom dialogue</w:t>
      </w:r>
    </w:p>
    <w:p>
      <w:pPr>
        <w:spacing w:line="336" w:lineRule="auto" w:after="180"/>
      </w:pPr>
      <w:r>
        <w:rPr>
          <w:b w:val="0"/>
        </w:rPr>
        <w:t>Reveal reasoning one step at a time. Explain why a tempting alternative fails. Write units and denominators for arithmetic, trace conditions for decisions, and identify supporting sources for claims.</w:t>
      </w:r>
    </w:p>
    <w:p>
      <w:pPr>
        <w:pStyle w:val="Heading3"/>
      </w:pPr>
      <w:r>
        <w:t>Model these guided questions</w:t>
      </w:r>
    </w:p>
    <w:p>
      <w:pPr>
        <w:spacing w:line="336" w:lineRule="auto" w:after="180"/>
      </w:pPr>
      <w:r>
        <w:rPr>
          <w:b w:val="0"/>
        </w:rPr>
        <w:t xml:space="preserve">For widths 1,3,5,7, </w:t>
      </w:r>
      <w:r>
        <w:rPr>
          <w:b/>
        </w:rPr>
        <w:t>threshold</w:t>
      </w:r>
      <w:r>
        <w:rPr>
          <w:b w:val="0"/>
        </w:rPr>
        <w:t xml:space="preserve"> 3 predicts narrow,wide,wide,wide and has one error; </w:t>
      </w:r>
      <w:r>
        <w:rPr>
          <w:b/>
        </w:rPr>
        <w:t>threshold</w:t>
      </w:r>
      <w:r>
        <w:rPr>
          <w:b w:val="0"/>
        </w:rPr>
        <w:t xml:space="preserve"> 5 predicts narrow,narrow,wide,wide and has zero.</w:t>
      </w:r>
    </w:p>
    <w:p>
      <w:pPr>
        <w:spacing w:line="336" w:lineRule="auto" w:after="180"/>
      </w:pPr>
      <w:r>
        <w:rPr>
          <w:b w:val="0"/>
        </w:rPr>
        <w:t xml:space="preserve">The choice establishes a lower </w:t>
      </w:r>
      <w:r>
        <w:rPr>
          <w:b/>
        </w:rPr>
        <w:t>fitting</w:t>
      </w:r>
      <w:r>
        <w:rPr>
          <w:b w:val="0"/>
        </w:rPr>
        <w:t xml:space="preserve"> error among these candidates on these examples.</w:t>
      </w:r>
    </w:p>
    <w:p>
      <w:pPr>
        <w:spacing w:line="336" w:lineRule="auto" w:after="180"/>
      </w:pPr>
      <w:r>
        <w:rPr>
          <w:b w:val="0"/>
        </w:rPr>
        <w:t xml:space="preserve">The exit distinction is selecting a parameter using </w:t>
      </w:r>
      <w:r>
        <w:rPr>
          <w:b/>
        </w:rPr>
        <w:t>label</w:t>
      </w:r>
      <w:r>
        <w:rPr>
          <w:b w:val="0"/>
        </w:rPr>
        <w:t xml:space="preserve">led examples versus keeping the parameter fixed while making a </w:t>
      </w:r>
      <w:r>
        <w:rPr>
          <w:b/>
        </w:rPr>
        <w:t>prediction</w:t>
      </w:r>
      <w:r>
        <w:rPr>
          <w:b w:val="0"/>
        </w:rPr>
        <w:t xml:space="preserve"> on a new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Case-specific teaching sequence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Teacher action</w:t>
            </w:r>
          </w:p>
        </w:tc>
      </w:tr>
      <w:tr>
        <w:tc>
          <w:tcPr>
            <w:tcW w:type="dxa" w:w="5112"/>
          </w:tcPr>
          <w:p>
            <w:r>
              <w:t>Session 1 start 0 to 7 minutes</w:t>
            </w:r>
          </w:p>
        </w:tc>
        <w:tc>
          <w:tcPr>
            <w:tcW w:type="dxa" w:w="5112"/>
          </w:tcPr>
          <w:p>
            <w:r>
              <w:t>Retrieve the equality boundary from the temperature rule. Compare greater than with at least.</w:t>
            </w:r>
          </w:p>
        </w:tc>
      </w:tr>
      <w:tr>
        <w:tc>
          <w:tcPr>
            <w:tcW w:type="dxa" w:w="5112"/>
          </w:tcPr>
          <w:p>
            <w:r>
              <w:t>7 to 20 minutes</w:t>
            </w:r>
          </w:p>
        </w:tc>
        <w:tc>
          <w:tcPr>
            <w:tcW w:type="dxa" w:w="5112"/>
          </w:tcPr>
          <w:p>
            <w:r>
              <w:t>Contrast a requirement-selected threshold with an example-selected threshold. Read the fitting and use diagram.</w:t>
            </w:r>
          </w:p>
        </w:tc>
      </w:tr>
      <w:tr>
        <w:tc>
          <w:tcPr>
            <w:tcW w:type="dxa" w:w="5112"/>
          </w:tcPr>
          <w:p>
            <w:r>
              <w:t>20 to 33 minutes</w:t>
            </w:r>
          </w:p>
        </w:tc>
        <w:tc>
          <w:tcPr>
            <w:tcW w:type="dxa" w:w="5112"/>
          </w:tcPr>
          <w:p>
            <w:r>
              <w:t>Work through all rows for candidates 3 and 5. Count errors only after writing predictions.</w:t>
            </w:r>
          </w:p>
        </w:tc>
      </w:tr>
      <w:tr>
        <w:tc>
          <w:tcPr>
            <w:tcW w:type="dxa" w:w="5112"/>
          </w:tcPr>
          <w:p>
            <w:r>
              <w:t>33 to 45 minutes</w:t>
            </w:r>
          </w:p>
        </w:tc>
        <w:tc>
          <w:tcPr>
            <w:tcW w:type="dxa" w:w="5112"/>
          </w:tcPr>
          <w:p>
            <w:r>
              <w:t>Pairs complete W1 and W2. Ask each learner to explain where the fitting decision occurs.</w:t>
            </w:r>
          </w:p>
        </w:tc>
      </w:tr>
      <w:tr>
        <w:tc>
          <w:tcPr>
            <w:tcW w:type="dxa" w:w="5112"/>
          </w:tcPr>
          <w:p>
            <w:r>
              <w:t>Session 2 start 0 to 8 minutes</w:t>
            </w:r>
          </w:p>
        </w:tc>
        <w:tc>
          <w:tcPr>
            <w:tcW w:type="dxa" w:w="5112"/>
          </w:tcPr>
          <w:p>
            <w:r>
              <w:t>Show the tie between 5 and 6. Ask for an input that makes them disagree.</w:t>
            </w:r>
          </w:p>
        </w:tc>
      </w:tr>
      <w:tr>
        <w:tc>
          <w:tcPr>
            <w:tcW w:type="dxa" w:w="5112"/>
          </w:tcPr>
          <w:p>
            <w:r>
              <w:t>8 to 23 minutes</w:t>
            </w:r>
          </w:p>
        </w:tc>
        <w:tc>
          <w:tcPr>
            <w:tcW w:type="dxa" w:w="5112"/>
          </w:tcPr>
          <w:p>
            <w:r>
              <w:t>Complete W3 and discuss what the fitting data does not determine.</w:t>
            </w:r>
          </w:p>
        </w:tc>
      </w:tr>
      <w:tr>
        <w:tc>
          <w:tcPr>
            <w:tcW w:type="dxa" w:w="5112"/>
          </w:tcPr>
          <w:p>
            <w:r>
              <w:t>23 to 38 minutes</w:t>
            </w:r>
          </w:p>
        </w:tc>
        <w:tc>
          <w:tcPr>
            <w:tcW w:type="dxa" w:w="5112"/>
          </w:tcPr>
          <w:p>
            <w:r>
              <w:t>Collect W4 independently with comparison labels for the new case hidden.</w:t>
            </w:r>
          </w:p>
        </w:tc>
      </w:tr>
      <w:tr>
        <w:tc>
          <w:tcPr>
            <w:tcW w:type="dxa" w:w="5112"/>
          </w:tcPr>
          <w:p>
            <w:r>
              <w:t>38 to 45 minutes</w:t>
            </w:r>
          </w:p>
        </w:tc>
        <w:tc>
          <w:tcPr>
            <w:tcW w:type="dxa" w:w="5112"/>
          </w:tcPr>
          <w:p>
            <w:r>
              <w:t>Discuss W5 and the exit explanation. Save the selected rule and its known limitations.</w:t>
            </w:r>
          </w:p>
        </w:tc>
      </w:tr>
    </w:tbl>
    <w:p>
      <w:pPr>
        <w:pStyle w:val="Heading3"/>
      </w:pPr>
      <w:r>
        <w:t>Reduce help deliberately</w:t>
      </w:r>
    </w:p>
    <w:p>
      <w:pPr>
        <w:pStyle w:val="Heading3"/>
      </w:pPr>
      <w:r>
        <w:t>Individual reasoning check</w:t>
      </w:r>
    </w:p>
    <w:p>
      <w:pPr>
        <w:pStyle w:val="Heading3"/>
      </w:pPr>
      <w:r>
        <w:t>Pictorial practice question</w:t>
      </w:r>
    </w:p>
    <w:p>
      <w:pPr>
        <w:pStyle w:val="Heading3"/>
      </w:pPr>
      <w:r>
        <w:t>Reasoned teacher answer</w:t>
      </w:r>
    </w:p>
    <w:p>
      <w:pPr>
        <w:pStyle w:val="Heading1"/>
      </w:pPr>
      <w:r>
        <w:t>04. Run the mechanism-evidence comparison</w:t>
      </w:r>
    </w:p>
    <w:p>
      <w:r>
        <w:t>Use supplied notes and distinguish a paper trace from a real classifier test.</w:t>
      </w:r>
    </w:p>
    <w:p>
      <w:pPr>
        <w:pStyle w:val="Heading2"/>
      </w:pPr>
      <w:r>
        <w:t>Supplied cases and answer guidance</w:t>
      </w:r>
    </w:p>
    <w:p>
      <w:pPr>
        <w:spacing w:line="336" w:lineRule="auto" w:after="180"/>
      </w:pPr>
      <w:r>
        <w:rPr>
          <w:b w:val="0"/>
        </w:rPr>
        <w:t>Use the student evidence cards: the motion light has an explicit three-way rule, the animal recognizer has a supplied fitting history, and the vacuum has no process notes. Expected motion trace: yes → ON, no → OFF, missing → request a sensor check. The recognizer’s fitting history establishes a learned process; its displayed CAT alone establishes neither origin nor correctness. Vacuum mechanism remains unknown. Reserve the new length classifier for the individual first attempt.</w:t>
      </w:r>
    </w:p>
    <w:p>
      <w:pPr>
        <w:pStyle w:val="Heading2"/>
      </w:pPr>
      <w:r>
        <w:t>Run and record the comparison</w:t>
      </w:r>
    </w:p>
    <w:p>
      <w:pPr>
        <w:pStyle w:val="ListNumber"/>
      </w:pPr>
      <w:r>
        <w:t>Complete the task: Compare a motion light with an animal recognizer.</w:t>
      </w:r>
    </w:p>
    <w:p>
      <w:pPr>
        <w:pStyle w:val="ListNumber"/>
      </w:pPr>
      <w:r>
        <w:t>Keep a normal case and an edge case clearly separated.</w:t>
      </w:r>
    </w:p>
    <w:p>
      <w:pPr>
        <w:pStyle w:val="ListNumber"/>
      </w:pPr>
      <w:r>
        <w:t>Record what happened—even when it does not match your prediction.</w:t>
      </w:r>
    </w:p>
    <w:p>
      <w:pPr>
        <w:pStyle w:val="ListNumber"/>
      </w:pPr>
      <w:r>
        <w:t>Explain the result, one limitation, and the next useful test.</w:t>
      </w:r>
    </w:p>
    <w:p>
      <w:pPr>
        <w:pStyle w:val="Heading2"/>
      </w:pPr>
      <w:r>
        <w:t>Keep an inspectable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What to capture</w:t>
            </w:r>
          </w:p>
        </w:tc>
      </w:tr>
      <w:tr>
        <w:tc>
          <w:tcPr>
            <w:tcW w:type="dxa" w:w="5112"/>
          </w:tcPr>
          <w:p>
            <w:r>
              <w:t>Input or evidence</w:t>
            </w:r>
          </w:p>
        </w:tc>
        <w:tc>
          <w:tcPr>
            <w:tcW w:type="dxa" w:w="5112"/>
          </w:tcPr>
          <w:p>
            <w:r>
              <w:t>Exact data, instruction or claim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Answer or safe fallback declared before the run</w:t>
            </w:r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>
              <w:t>Actual result, including errors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Rule, calculation or evidence explaining the outcome</w:t>
            </w:r>
          </w:p>
        </w:tc>
      </w:tr>
      <w:tr>
        <w:tc>
          <w:tcPr>
            <w:tcW w:type="dxa" w:w="5112"/>
          </w:tcPr>
          <w:p>
            <w:r>
              <w:t>Next test</w:t>
            </w:r>
          </w:p>
        </w:tc>
        <w:tc>
          <w:tcPr>
            <w:tcW w:type="dxa" w:w="5112"/>
          </w:tcPr>
          <w:p>
            <w:r>
              <w:t>One justified change and a new prediction</w:t>
            </w:r>
          </w:p>
        </w:tc>
      </w:tr>
    </w:tbl>
    <w:p>
      <w:pPr>
        <w:pStyle w:val="Heading2"/>
      </w:pPr>
      <w:r>
        <w:t>Diagnose the first misunderstanding</w:t>
      </w:r>
    </w:p>
    <w:p>
      <w:pPr>
        <w:spacing w:line="336" w:lineRule="auto" w:after="180"/>
      </w:pPr>
      <w:r>
        <w:rPr>
          <w:b w:val="0"/>
        </w:rPr>
        <w:t xml:space="preserve">A learned rule cannot be written simply: The selection procedure can fit a single </w:t>
      </w:r>
      <w:r>
        <w:rPr>
          <w:b/>
        </w:rPr>
        <w:t>threshold</w:t>
      </w:r>
      <w:r>
        <w:rPr>
          <w:b w:val="0"/>
        </w:rPr>
        <w:t xml:space="preserve">. Complexity is not the definition of </w:t>
      </w:r>
      <w:r>
        <w:rPr>
          <w:b/>
        </w:rPr>
        <w:t>fitting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Zero </w:t>
      </w:r>
      <w:r>
        <w:rPr>
          <w:b/>
        </w:rPr>
        <w:t>fitting</w:t>
      </w:r>
      <w:r>
        <w:rPr>
          <w:b w:val="0"/>
        </w:rPr>
        <w:t xml:space="preserve"> errors means the model is correct everywhere: Use </w:t>
      </w:r>
      <w:r>
        <w:rPr>
          <w:b/>
        </w:rPr>
        <w:t>threshold</w:t>
      </w:r>
      <w:r>
        <w:rPr>
          <w:b w:val="0"/>
        </w:rPr>
        <w:t xml:space="preserve">s 5 and 6, then </w:t>
      </w:r>
      <w:r>
        <w:rPr>
          <w:b/>
        </w:rPr>
        <w:t>input</w:t>
      </w:r>
      <w:r>
        <w:rPr>
          <w:b w:val="0"/>
        </w:rPr>
        <w:t xml:space="preserve"> 5. Identical </w:t>
      </w:r>
      <w:r>
        <w:rPr>
          <w:b/>
        </w:rPr>
        <w:t>fitting</w:t>
      </w:r>
      <w:r>
        <w:rPr>
          <w:b w:val="0"/>
        </w:rPr>
        <w:t xml:space="preserve"> scores leave different unseen </w:t>
      </w:r>
      <w:r>
        <w:rPr>
          <w:b/>
        </w:rPr>
        <w:t>prediction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label</w:t>
      </w:r>
      <w:r>
        <w:rPr>
          <w:b w:val="0"/>
        </w:rPr>
        <w:t xml:space="preserve"> is available when predicting: Cover the new case's </w:t>
      </w:r>
      <w:r>
        <w:rPr>
          <w:b/>
        </w:rPr>
        <w:t>label</w:t>
      </w:r>
      <w:r>
        <w:rPr>
          <w:b w:val="0"/>
        </w:rPr>
        <w:t xml:space="preserve"> until the </w:t>
      </w:r>
      <w:r>
        <w:rPr>
          <w:b/>
        </w:rPr>
        <w:t>prediction</w:t>
      </w:r>
      <w:r>
        <w:rPr>
          <w:b w:val="0"/>
        </w:rPr>
        <w:t xml:space="preserve"> is recorded. Separate information available at </w:t>
      </w:r>
      <w:r>
        <w:rPr>
          <w:b/>
        </w:rPr>
        <w:t>fitting</w:t>
      </w:r>
      <w:r>
        <w:rPr>
          <w:b w:val="0"/>
        </w:rPr>
        <w:t xml:space="preserve"> time from </w:t>
      </w:r>
      <w:r>
        <w:rPr>
          <w:b/>
        </w:rPr>
        <w:t>prediction</w:t>
      </w:r>
      <w:r>
        <w:rPr>
          <w:b w:val="0"/>
        </w:rPr>
        <w:t xml:space="preserve"> time.</w:t>
      </w:r>
    </w:p>
    <w:p>
      <w:pPr>
        <w:pStyle w:val="Heading2"/>
      </w:pPr>
      <w:r>
        <w:t>Choose support from the response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What the response shows</w:t>
            </w:r>
          </w:p>
        </w:tc>
        <w:tc>
          <w:tcPr>
            <w:tcW w:type="dxa" w:w="5112"/>
          </w:tcPr>
          <w:p>
            <w:r>
              <w:t>Next teaching action</w:t>
            </w:r>
          </w:p>
        </w:tc>
      </w:tr>
      <w:tr>
        <w:tc>
          <w:tcPr>
            <w:tcW w:type="dxa" w:w="5112"/>
          </w:tcPr>
          <w:p>
            <w:r>
              <w:t>Missing or misread facts</w:t>
            </w:r>
          </w:p>
        </w:tc>
        <w:tc>
          <w:tcPr>
            <w:tcW w:type="dxa" w:w="5112"/>
          </w:tcPr>
          <w:p>
            <w:r>
              <w:t>Read the case aloud, mark supplied versus unknown facts, and let the learner restate it.</w:t>
            </w:r>
          </w:p>
        </w:tc>
      </w:tr>
      <w:tr>
        <w:tc>
          <w:tcPr>
            <w:tcW w:type="dxa" w:w="5112"/>
          </w:tcPr>
          <w:p>
            <w:r>
              <w:t>Wrong procedure</w:t>
            </w:r>
          </w:p>
        </w:tc>
        <w:tc>
          <w:tcPr>
            <w:tcW w:type="dxa" w:w="5112"/>
          </w:tcPr>
          <w:p>
            <w:r>
              <w:t>Return to the deciding step in the worked case. Contrast it with the proposed incorrect explanation.</w:t>
            </w:r>
          </w:p>
        </w:tc>
      </w:tr>
      <w:tr>
        <w:tc>
          <w:tcPr>
            <w:tcW w:type="dxa" w:w="5112"/>
          </w:tcPr>
          <w:p>
            <w:r>
              <w:t>Arithmetic or implementation error</w:t>
            </w:r>
          </w:p>
        </w:tc>
        <w:tc>
          <w:tcPr>
            <w:tcW w:type="dxa" w:w="5112"/>
          </w:tcPr>
          <w:p>
            <w:r>
              <w:t>Trace intermediate values or lines; preserve the first mismatch and retry that step.</w:t>
            </w:r>
          </w:p>
        </w:tc>
      </w:tr>
      <w:tr>
        <w:tc>
          <w:tcPr>
            <w:tcW w:type="dxa" w:w="5112"/>
          </w:tcPr>
          <w:p>
            <w:r>
              <w:t>Correct result without a reason</w:t>
            </w:r>
          </w:p>
        </w:tc>
        <w:tc>
          <w:tcPr>
            <w:tcW w:type="dxa" w:w="5112"/>
          </w:tcPr>
          <w:p>
            <w:r>
              <w:t>Ask for a trace and a changed case before marking independent understanding.</w:t>
            </w:r>
          </w:p>
        </w:tc>
      </w:tr>
      <w:tr>
        <w:tc>
          <w:tcPr>
            <w:tcW w:type="dxa" w:w="5112"/>
          </w:tcPr>
          <w:p>
            <w:r>
              <w:t>An unsupported wider claim</w:t>
            </w:r>
          </w:p>
        </w:tc>
        <w:tc>
          <w:tcPr>
            <w:tcW w:type="dxa" w:w="5112"/>
          </w:tcPr>
          <w:p>
            <w:r>
              <w:t>Ask which supplied evidence supports the claim and which further observation would be needed.</w:t>
            </w:r>
          </w:p>
        </w:tc>
      </w:tr>
    </w:tbl>
    <w:p>
      <w:pPr>
        <w:spacing w:line="336" w:lineRule="auto" w:after="180"/>
      </w:pPr>
      <w:r>
        <w:rPr>
          <w:b w:val="0"/>
        </w:rPr>
        <w:t>Offer an oral explanation, drawing, enlarged visual or fewer examples when that removes a reading/writing barrier. Keep the same reasoning goal.</w:t>
      </w:r>
    </w:p>
    <w:p>
      <w:pPr>
        <w:spacing w:line="336" w:lineRule="auto" w:after="180"/>
      </w:pPr>
      <w:r>
        <w:rPr>
          <w:b w:val="0"/>
        </w:rPr>
        <w:t>Stretch secure learners by changing a boundary or assumption and asking them to defend the effect, not simply by assigning more of the same questions.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Run the weekly evidence lab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pPr>
        <w:spacing w:line="336" w:lineRule="auto" w:after="180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spacing w:line="336" w:lineRule="auto" w:after="180"/>
      </w:pPr>
      <w:r>
        <w:rPr>
          <w:b w:val="0"/>
        </w:rPr>
        <w:t>INDEPENDENCE After support is removed, repeat the proof with a fresh case.</w:t>
      </w:r>
    </w:p>
    <w:p>
      <w:pPr>
        <w:pStyle w:val="Heading3"/>
      </w:pPr>
      <w:r>
        <w:t>Make the lab runnable</w:t>
      </w:r>
    </w:p>
    <w:p>
      <w:pPr>
        <w:spacing w:line="336" w:lineRule="auto" w:after="180"/>
      </w:pPr>
      <w:r>
        <w:rPr>
          <w:b w:val="0"/>
        </w:rPr>
        <w:t>Use the supplied motion-light, recognizer and vacuum evidence cards for shared practice. Trace the complete motion rule, including missing input. Reserve the new length classifier for the individual first attempt. Keep predicted paper-trace results separate from what the pair actually recorded.</w:t>
      </w:r>
    </w:p>
    <w:p>
      <w:pPr>
        <w:pStyle w:val="Heading3"/>
      </w:pPr>
      <w:r>
        <w:t>Diagnose and reteach</w:t>
      </w:r>
    </w:p>
    <w:p>
      <w:pPr>
        <w:spacing w:line="336" w:lineRule="auto" w:after="180"/>
      </w:pPr>
      <w:r>
        <w:rPr>
          <w:b w:val="0"/>
        </w:rPr>
        <w:t>CLAIM TO REPAIR Every rule must have been learned from data.</w:t>
      </w:r>
    </w:p>
    <w:p>
      <w:pPr>
        <w:spacing w:line="336" w:lineRule="auto" w:after="180"/>
      </w:pPr>
      <w:r>
        <w:rPr>
          <w:b w:val="0"/>
        </w:rPr>
        <w:t>For guessing, return to given facts and request a trace. For vocabulary without application, use one example and one non-example. For arithmetic errors, check the setup before the calculation.</w:t>
      </w:r>
    </w:p>
    <w:p>
      <w:pPr>
        <w:spacing w:line="336" w:lineRule="auto" w:after="180"/>
      </w:pPr>
      <w:r>
        <w:rPr>
          <w:b w:val="0"/>
        </w:rPr>
        <w:t>Finish with a different uncoached case before recording mastery.</w:t>
      </w:r>
    </w:p>
    <w:p>
      <w:pPr>
        <w:pStyle w:val="Heading3"/>
      </w:pPr>
      <w:r>
        <w:t>Address these additional misconceptions</w:t>
      </w:r>
    </w:p>
    <w:p>
      <w:pPr>
        <w:pStyle w:val="Heading3"/>
      </w:pPr>
      <w:r>
        <w:t>Match the support to the first error</w:t>
      </w:r>
    </w:p>
    <w:p>
      <w:pPr>
        <w:pStyle w:val="Heading1"/>
      </w:pPr>
      <w:r>
        <w:t>05. Assess the new length classifier</w:t>
      </w:r>
    </w:p>
    <w:p>
      <w:r>
        <w:t>Use this selected key only after the first independent attempt.</w:t>
      </w:r>
    </w:p>
    <w:p>
      <w:pPr>
        <w:pStyle w:val="Heading2"/>
      </w:pPr>
      <w:r>
        <w:t>Selected independent question and answer</w:t>
      </w:r>
    </w:p>
    <w:p>
      <w:pPr>
        <w:spacing w:line="336" w:lineRule="auto" w:after="180"/>
      </w:pPr>
      <w:r>
        <w:rPr>
          <w:b w:val="0"/>
        </w:rPr>
        <w:t xml:space="preserve">Selected case: A fictional sorting task has lengths 2, 5, 7, 9 cm with </w:t>
      </w:r>
      <w:r>
        <w:rPr>
          <w:b/>
        </w:rPr>
        <w:t>label</w:t>
      </w:r>
      <w:r>
        <w:rPr>
          <w:b w:val="0"/>
        </w:rPr>
        <w:t>s short, short, long, long. Candidate rules predict long when length is at least 5 or at least 7.</w:t>
      </w:r>
    </w:p>
    <w:p>
      <w:pPr>
        <w:spacing w:line="336" w:lineRule="auto" w:after="180"/>
      </w:pPr>
      <w:r>
        <w:rPr>
          <w:b w:val="0"/>
        </w:rPr>
        <w:t xml:space="preserve">List </w:t>
      </w:r>
      <w:r>
        <w:rPr>
          <w:b/>
        </w:rPr>
        <w:t>prediction</w:t>
      </w:r>
      <w:r>
        <w:rPr>
          <w:b w:val="0"/>
        </w:rPr>
        <w:t xml:space="preserve">s and errors for both, choose one, and predict a new length of 6 before any </w:t>
      </w:r>
      <w:r>
        <w:rPr>
          <w:b/>
        </w:rPr>
        <w:t>label</w:t>
      </w:r>
      <w:r>
        <w:rPr>
          <w:b w:val="0"/>
        </w:rPr>
        <w:t xml:space="preserve"> is revealed. State one limit of your conclusion.</w:t>
      </w:r>
    </w:p>
    <w:p>
      <w:pPr>
        <w:spacing w:line="336" w:lineRule="auto" w:after="180"/>
      </w:pPr>
      <w:r>
        <w:rPr>
          <w:b/>
        </w:rPr>
        <w:t>Threshold</w:t>
      </w:r>
      <w:r>
        <w:rPr>
          <w:b w:val="0"/>
        </w:rPr>
        <w:t xml:space="preserve"> 5 predicts short, long, long, long: one error at 5. </w:t>
      </w:r>
      <w:r>
        <w:rPr>
          <w:b/>
        </w:rPr>
        <w:t>Threshold</w:t>
      </w:r>
      <w:r>
        <w:rPr>
          <w:b w:val="0"/>
        </w:rPr>
        <w:t xml:space="preserve"> 7 predicts short, short, long, long: zero errors. Choose 7 and predict short for 6.</w:t>
      </w:r>
    </w:p>
    <w:p>
      <w:pPr>
        <w:spacing w:line="336" w:lineRule="auto" w:after="180"/>
      </w:pPr>
      <w:r>
        <w:rPr>
          <w:b w:val="0"/>
        </w:rPr>
        <w:t xml:space="preserve">This fits these supplied </w:t>
      </w:r>
      <w:r>
        <w:rPr>
          <w:b/>
        </w:rPr>
        <w:t>label</w:t>
      </w:r>
      <w:r>
        <w:rPr>
          <w:b w:val="0"/>
        </w:rPr>
        <w:t xml:space="preserve">s among these two candidates; the new </w:t>
      </w:r>
      <w:r>
        <w:rPr>
          <w:b/>
        </w:rPr>
        <w:t>label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>s at other lengths and general performance are not established.</w:t>
      </w:r>
    </w:p>
    <w:p>
      <w:pPr>
        <w:pStyle w:val="Heading2"/>
      </w:pPr>
      <w:r>
        <w:t>Judge explanation, trace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Evidence required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Names the applicable idea or procedure and ties it to the supplied facts.</w:t>
            </w:r>
          </w:p>
        </w:tc>
      </w:tr>
      <w:tr>
        <w:tc>
          <w:tcPr>
            <w:tcW w:type="dxa" w:w="5112"/>
          </w:tcPr>
          <w:p>
            <w:r>
              <w:t>Trace and result</w:t>
            </w:r>
          </w:p>
        </w:tc>
        <w:tc>
          <w:tcPr>
            <w:tcW w:type="dxa" w:w="5112"/>
          </w:tcPr>
          <w:p>
            <w:r>
              <w:t>Preserves the given inputs and shows the relevant intermediate steps; distinguishes a prediction from an observed execution.</w:t>
            </w:r>
          </w:p>
        </w:tc>
      </w:tr>
      <w:tr>
        <w:tc>
          <w:tcPr>
            <w:tcW w:type="dxa" w:w="5112"/>
          </w:tcPr>
          <w:p>
            <w:r>
              <w:t>Limits</w:t>
            </w:r>
          </w:p>
        </w:tc>
        <w:tc>
          <w:tcPr>
            <w:tcW w:type="dxa" w:w="5112"/>
          </w:tcPr>
          <w:p>
            <w:r>
              <w:t>States the assumptions, missing evidence or conditions under which the result would change.</w:t>
            </w:r>
          </w:p>
        </w:tc>
      </w:tr>
    </w:tbl>
    <w:p>
      <w:pPr>
        <w:spacing w:line="336" w:lineRule="auto" w:after="180"/>
      </w:pPr>
      <w:r>
        <w:rPr>
          <w:b w:val="0"/>
        </w:rPr>
        <w:t>Record each dimension as not yet, with support, or independent. Accept a valid alternative procedure with a defensible trace.</w:t>
      </w:r>
    </w:p>
    <w:p>
      <w:pPr>
        <w:spacing w:line="336" w:lineRule="auto" w:after="180"/>
      </w:pPr>
      <w:r>
        <w:rPr>
          <w:b w:val="0"/>
        </w:rPr>
        <w:t xml:space="preserve">Do not penalise an honestly recorded model failure if the learner correctly explains its </w:t>
      </w:r>
      <w:r>
        <w:rPr>
          <w:b/>
        </w:rPr>
        <w:t>evidence</w:t>
      </w:r>
      <w:r>
        <w:rPr>
          <w:b w:val="0"/>
        </w:rPr>
        <w:t xml:space="preserve"> and limits.</w:t>
      </w:r>
    </w:p>
    <w:p>
      <w:pPr>
        <w:pStyle w:val="Heading2"/>
      </w:pPr>
      <w:r>
        <w:t>Give one usable repair action</w:t>
      </w:r>
    </w:p>
    <w:p>
      <w:pPr>
        <w:spacing w:line="336" w:lineRule="auto" w:after="180"/>
      </w:pPr>
      <w:r>
        <w:rPr>
          <w:b w:val="0"/>
        </w:rPr>
        <w:t>Name the earliest unsupported step and give one action to repair it. Have the learner make that repair now and explain why. Then assess the relevant skill on a fresh, fully specified case.</w:t>
      </w:r>
    </w:p>
    <w:p>
      <w:pPr>
        <w:spacing w:line="336" w:lineRule="auto" w:after="180"/>
      </w:pPr>
      <w:r>
        <w:rPr>
          <w:b w:val="0"/>
        </w:rPr>
        <w:t>Confirm it was not previously practised with feedback; solve and check the new case before assigning it. A follow-up design prompt is a starting brief, not automatically an equivalent test.</w:t>
      </w:r>
    </w:p>
    <w:p>
      <w:pPr>
        <w:pStyle w:val="Heading2"/>
      </w:pPr>
      <w:r>
        <w:t>W1: execute the boundary</w:t>
      </w:r>
    </w:p>
    <w:p>
      <w:pPr>
        <w:spacing w:line="336" w:lineRule="auto" w:after="180"/>
      </w:pPr>
      <w:r>
        <w:rPr>
          <w:b w:val="0"/>
        </w:rPr>
        <w:t xml:space="preserve">Use wide when width is at least 5 cm. Predict the </w:t>
      </w:r>
      <w:r>
        <w:rPr>
          <w:b/>
        </w:rPr>
        <w:t>label</w:t>
      </w:r>
      <w:r>
        <w:rPr>
          <w:b w:val="0"/>
        </w:rPr>
        <w:t xml:space="preserve"> for widths 4, 5 and 6. Then state what changes if the rule uses greater than 5 instead.</w:t>
      </w:r>
    </w:p>
    <w:p>
      <w:pPr>
        <w:spacing w:line="336" w:lineRule="auto" w:after="180"/>
      </w:pPr>
      <w:r>
        <w:rPr>
          <w:b w:val="0"/>
        </w:rPr>
        <w:t xml:space="preserve">At least 5 gives narrow, wide, wide. Greater than 5 gives narrow, narrow, wide. Only the equality case changes among these </w:t>
      </w:r>
      <w:r>
        <w:rPr>
          <w:b/>
        </w:rPr>
        <w:t>input</w:t>
      </w:r>
      <w:r>
        <w:rPr>
          <w:b w:val="0"/>
        </w:rPr>
        <w:t>s.</w:t>
      </w:r>
    </w:p>
    <w:p>
      <w:pPr>
        <w:pStyle w:val="Heading2"/>
      </w:pPr>
      <w:r>
        <w:t>W2: compare fitting errors</w:t>
      </w:r>
    </w:p>
    <w:p>
      <w:pPr>
        <w:spacing w:line="336" w:lineRule="auto" w:after="180"/>
      </w:pPr>
      <w:r>
        <w:rPr>
          <w:b w:val="0"/>
        </w:rPr>
        <w:t xml:space="preserve">Widths 1, 3, 5, 7 have </w:t>
      </w:r>
      <w:r>
        <w:rPr>
          <w:b/>
        </w:rPr>
        <w:t>label</w:t>
      </w:r>
      <w:r>
        <w:rPr>
          <w:b w:val="0"/>
        </w:rPr>
        <w:t xml:space="preserve">s narrow, narrow, wide, wide. For candidates 3 and 5, list all </w:t>
      </w:r>
      <w:r>
        <w:rPr>
          <w:b/>
        </w:rPr>
        <w:t>prediction</w:t>
      </w:r>
      <w:r>
        <w:rPr>
          <w:b w:val="0"/>
        </w:rPr>
        <w:t>s using wide when width is at least the candidate. Count disagreements and select the lower-error candidate.</w:t>
      </w:r>
    </w:p>
    <w:p>
      <w:pPr>
        <w:spacing w:line="336" w:lineRule="auto" w:after="180"/>
      </w:pPr>
      <w:r>
        <w:rPr>
          <w:b/>
        </w:rPr>
        <w:t>Threshold</w:t>
      </w:r>
      <w:r>
        <w:rPr>
          <w:b w:val="0"/>
        </w:rPr>
        <w:t xml:space="preserve"> 3: narrow, wide, wide, wide; one disagreement at 3. </w:t>
      </w:r>
      <w:r>
        <w:rPr>
          <w:b/>
        </w:rPr>
        <w:t>Threshold</w:t>
      </w:r>
      <w:r>
        <w:rPr>
          <w:b w:val="0"/>
        </w:rPr>
        <w:t xml:space="preserve"> 5: narrow, narrow, wide, wide; zero disagreements. Select 5 among these candidates based on these examples only.</w:t>
      </w:r>
    </w:p>
    <w:p>
      <w:pPr>
        <w:pStyle w:val="Heading2"/>
      </w:pPr>
      <w:r>
        <w:t>W3: expose the tie</w:t>
      </w:r>
    </w:p>
    <w:p>
      <w:pPr>
        <w:spacing w:line="336" w:lineRule="auto" w:after="180"/>
      </w:pPr>
      <w:r>
        <w:rPr>
          <w:b w:val="0"/>
        </w:rPr>
        <w:t xml:space="preserve">For the worked widths 2, 4, 6, 8 with </w:t>
      </w:r>
      <w:r>
        <w:rPr>
          <w:b/>
        </w:rPr>
        <w:t>label</w:t>
      </w:r>
      <w:r>
        <w:rPr>
          <w:b w:val="0"/>
        </w:rPr>
        <w:t xml:space="preserve">s narrow, narrow, wide, wide, compare </w:t>
      </w:r>
      <w:r>
        <w:rPr>
          <w:b/>
        </w:rPr>
        <w:t>threshold</w:t>
      </w:r>
      <w:r>
        <w:rPr>
          <w:b w:val="0"/>
        </w:rPr>
        <w:t xml:space="preserve">s 5 and 6. Give a width where they predict differently. Explain why the four </w:t>
      </w:r>
      <w:r>
        <w:rPr>
          <w:b/>
        </w:rPr>
        <w:t>fitting</w:t>
      </w:r>
      <w:r>
        <w:rPr>
          <w:b w:val="0"/>
        </w:rPr>
        <w:t xml:space="preserve"> examples cannot decide that case.</w:t>
      </w:r>
    </w:p>
    <w:p>
      <w:pPr>
        <w:spacing w:line="336" w:lineRule="auto" w:after="180"/>
      </w:pPr>
      <w:r>
        <w:rPr>
          <w:b w:val="0"/>
        </w:rPr>
        <w:t xml:space="preserve">Both </w:t>
      </w:r>
      <w:r>
        <w:rPr>
          <w:b/>
        </w:rPr>
        <w:t>threshold</w:t>
      </w:r>
      <w:r>
        <w:rPr>
          <w:b w:val="0"/>
        </w:rPr>
        <w:t xml:space="preserve">s have zero disagreements. At width 5, </w:t>
      </w:r>
      <w:r>
        <w:rPr>
          <w:b/>
        </w:rPr>
        <w:t>threshold</w:t>
      </w:r>
      <w:r>
        <w:rPr>
          <w:b w:val="0"/>
        </w:rPr>
        <w:t xml:space="preserve"> 5 predicts wide while </w:t>
      </w:r>
      <w:r>
        <w:rPr>
          <w:b/>
        </w:rPr>
        <w:t>threshold</w:t>
      </w:r>
      <w:r>
        <w:rPr>
          <w:b w:val="0"/>
        </w:rPr>
        <w:t xml:space="preserve"> 6 predicts narrow.</w:t>
      </w:r>
    </w:p>
    <w:p>
      <w:pPr>
        <w:spacing w:line="336" w:lineRule="auto" w:after="180"/>
      </w:pPr>
      <w:r>
        <w:rPr>
          <w:b w:val="0"/>
        </w:rPr>
        <w:t xml:space="preserve">No </w:t>
      </w:r>
      <w:r>
        <w:rPr>
          <w:b/>
        </w:rPr>
        <w:t>fitting</w:t>
      </w:r>
      <w:r>
        <w:rPr>
          <w:b w:val="0"/>
        </w:rPr>
        <w:t xml:space="preserve"> example is width 5 or otherwise distinguishes these </w:t>
      </w:r>
      <w:r>
        <w:rPr>
          <w:b/>
        </w:rPr>
        <w:t>threshold</w:t>
      </w:r>
      <w:r>
        <w:rPr>
          <w:b w:val="0"/>
        </w:rPr>
        <w:t xml:space="preserve">s; their equal </w:t>
      </w:r>
      <w:r>
        <w:rPr>
          <w:b/>
        </w:rPr>
        <w:t>fitting</w:t>
      </w:r>
      <w:r>
        <w:rPr>
          <w:b w:val="0"/>
        </w:rPr>
        <w:t xml:space="preserve"> score does not establish a unique answer there.</w:t>
      </w:r>
    </w:p>
    <w:p>
      <w:pPr>
        <w:pStyle w:val="Heading2"/>
      </w:pPr>
      <w:r>
        <w:t>W5: keep the final check honest</w:t>
      </w:r>
    </w:p>
    <w:p>
      <w:pPr>
        <w:spacing w:line="336" w:lineRule="auto" w:after="180"/>
      </w:pPr>
      <w:r>
        <w:rPr>
          <w:b w:val="0"/>
        </w:rPr>
        <w:t xml:space="preserve">A learner sees that their final-check card was predicted incorrectly, changes the </w:t>
      </w:r>
      <w:r>
        <w:rPr>
          <w:b/>
        </w:rPr>
        <w:t>threshold</w:t>
      </w:r>
      <w:r>
        <w:rPr>
          <w:b w:val="0"/>
        </w:rPr>
        <w:t xml:space="preserve"> to match it and reports the same card as an unseen test. Explain the problem and propose a valid next check.</w:t>
      </w:r>
    </w:p>
    <w:p>
      <w:pPr>
        <w:spacing w:line="336" w:lineRule="auto" w:after="180"/>
      </w:pPr>
      <w:r>
        <w:rPr>
          <w:b w:val="0"/>
        </w:rPr>
        <w:t xml:space="preserve">The revealed check </w:t>
      </w:r>
      <w:r>
        <w:rPr>
          <w:b/>
        </w:rPr>
        <w:t>label</w:t>
      </w:r>
      <w:r>
        <w:rPr>
          <w:b w:val="0"/>
        </w:rPr>
        <w:t xml:space="preserve"> influenced the revised </w:t>
      </w:r>
      <w:r>
        <w:rPr>
          <w:b/>
        </w:rPr>
        <w:t>threshold</w:t>
      </w:r>
      <w:r>
        <w:rPr>
          <w:b w:val="0"/>
        </w:rPr>
        <w:t>, so it became part of development. Record the revision and use a different, unrevealed set after fixing the rule.</w:t>
      </w:r>
    </w:p>
    <w:p>
      <w:pPr>
        <w:spacing w:line="336" w:lineRule="auto" w:after="180"/>
      </w:pPr>
      <w:r>
        <w:rPr>
          <w:b w:val="0"/>
        </w:rPr>
        <w:t>Do not report the adapted-to case as an independent final test.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Assess and explain the answers</w:t>
      </w:r>
    </w:p>
    <w:p>
      <w:pPr>
        <w:pStyle w:val="Heading3"/>
      </w:pPr>
      <w:r>
        <w:t>Worked case answer</w:t>
      </w:r>
    </w:p>
    <w:p>
      <w:pPr>
        <w:spacing w:line="336" w:lineRule="auto" w:after="180"/>
      </w:pPr>
      <w:r>
        <w:rPr>
          <w:b w:val="0"/>
        </w:rPr>
        <w:t>A was explicitly programmed; B learned parameters from examples. Blue-card handling is unspecified, so request a rule. Both systems can fail.</w:t>
      </w:r>
    </w:p>
    <w:p>
      <w:pPr>
        <w:pStyle w:val="Heading3"/>
      </w:pPr>
      <w:r>
        <w:t>Additional transfer practice: origins of decision rules</w:t>
      </w:r>
    </w:p>
    <w:p>
      <w:pPr>
        <w:spacing w:line="336" w:lineRule="auto" w:after="180"/>
      </w:pPr>
      <w:r>
        <w:rPr>
          <w:b w:val="0"/>
        </w:rPr>
        <w:t xml:space="preserve">System A uses the </w:t>
      </w:r>
      <w:r>
        <w:rPr>
          <w:b/>
        </w:rPr>
        <w:t>written rule</w:t>
      </w:r>
      <w:r>
        <w:rPr>
          <w:b w:val="0"/>
        </w:rPr>
        <w:t xml:space="preserve"> green means go. System B learns fruit </w:t>
      </w:r>
      <w:r>
        <w:rPr>
          <w:b/>
        </w:rPr>
        <w:t>label</w:t>
      </w:r>
      <w:r>
        <w:rPr>
          <w:b w:val="0"/>
        </w:rPr>
        <w:t>s from example photographs. Who supplies A's rule? What changes when B is trained on different examples?</w:t>
      </w:r>
    </w:p>
    <w:p>
      <w:pPr>
        <w:pStyle w:val="Heading3"/>
      </w:pPr>
      <w:r>
        <w:t>Reasoned rule-origin practice answer</w:t>
      </w:r>
    </w:p>
    <w:p>
      <w:pPr>
        <w:spacing w:line="336" w:lineRule="auto" w:after="180"/>
      </w:pPr>
      <w:r>
        <w:rPr>
          <w:b w:val="0"/>
        </w:rPr>
        <w:t xml:space="preserve">A's designer writes the rule. </w:t>
      </w:r>
      <w:r>
        <w:rPr>
          <w:b/>
        </w:rPr>
        <w:t>Training</w:t>
      </w:r>
      <w:r>
        <w:rPr>
          <w:b w:val="0"/>
        </w:rPr>
        <w:t xml:space="preserve"> examples can change B's learned behaviour. A new set of examples does not automatically improve B; test it on separate examples.</w:t>
      </w:r>
    </w:p>
    <w:p>
      <w:pPr>
        <w:pStyle w:val="Heading3"/>
      </w:pPr>
      <w:r>
        <w:t>What counts as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0 points</w:t>
            </w:r>
          </w:p>
        </w:tc>
        <w:tc>
          <w:tcPr>
            <w:tcW w:type="dxa" w:w="2556"/>
          </w:tcPr>
          <w:p>
            <w:r>
              <w:t>1 point</w:t>
            </w:r>
          </w:p>
        </w:tc>
        <w:tc>
          <w:tcPr>
            <w:tcW w:type="dxa" w:w="2556"/>
          </w:tcPr>
          <w:p>
            <w:r>
              <w:t>2 points</w:t>
            </w:r>
          </w:p>
        </w:tc>
      </w:tr>
      <w:tr>
        <w:tc>
          <w:tcPr>
            <w:tcW w:type="dxa" w:w="2556"/>
          </w:tcPr>
          <w:p>
            <w:r>
              <w:t>Result</w:t>
            </w:r>
          </w:p>
        </w:tc>
        <w:tc>
          <w:tcPr>
            <w:tcW w:type="dxa" w:w="2556"/>
          </w:tcPr>
          <w:p>
            <w:r>
              <w:t>Incorrect or absent</w:t>
            </w:r>
          </w:p>
        </w:tc>
        <w:tc>
          <w:tcPr>
            <w:tcW w:type="dxa" w:w="2556"/>
          </w:tcPr>
          <w:p>
            <w:r>
              <w:t>Partly correct</w:t>
            </w:r>
          </w:p>
        </w:tc>
        <w:tc>
          <w:tcPr>
            <w:tcW w:type="dxa" w:w="2556"/>
          </w:tcPr>
          <w:p>
            <w:r>
              <w:t>Correct with necessary conditions</w:t>
            </w:r>
          </w:p>
        </w:tc>
      </w:tr>
      <w:tr>
        <w:tc>
          <w:tcPr>
            <w:tcW w:type="dxa" w:w="2556"/>
          </w:tcPr>
          <w:p>
            <w:r>
              <w:t>Reasoning</w:t>
            </w:r>
          </w:p>
        </w:tc>
        <w:tc>
          <w:tcPr>
            <w:tcW w:type="dxa" w:w="2556"/>
          </w:tcPr>
          <w:p>
            <w:r>
              <w:t>No supporting trace</w:t>
            </w:r>
          </w:p>
        </w:tc>
        <w:tc>
          <w:tcPr>
            <w:tcW w:type="dxa" w:w="2556"/>
          </w:tcPr>
          <w:p>
            <w:r>
              <w:t>Some steps</w:t>
            </w:r>
          </w:p>
        </w:tc>
        <w:tc>
          <w:tcPr>
            <w:tcW w:type="dxa" w:w="2556"/>
          </w:tcPr>
          <w:p>
            <w:r>
              <w:t>Clear mechanism, calculation or source support</w:t>
            </w:r>
          </w:p>
        </w:tc>
      </w:tr>
      <w:tr>
        <w:tc>
          <w:tcPr>
            <w:tcW w:type="dxa" w:w="2556"/>
          </w:tcPr>
          <w:p>
            <w:r>
              <w:t>Limit</w:t>
            </w:r>
          </w:p>
        </w:tc>
        <w:tc>
          <w:tcPr>
            <w:tcW w:type="dxa" w:w="2556"/>
          </w:tcPr>
          <w:p>
            <w:r>
              <w:t>Overclaims certainty</w:t>
            </w:r>
          </w:p>
        </w:tc>
        <w:tc>
          <w:tcPr>
            <w:tcW w:type="dxa" w:w="2556"/>
          </w:tcPr>
          <w:p>
            <w:r>
              <w:t>Vague limitation</w:t>
            </w:r>
          </w:p>
        </w:tc>
        <w:tc>
          <w:tcPr>
            <w:tcW w:type="dxa" w:w="2556"/>
          </w:tcPr>
          <w:p>
            <w:r>
              <w:t>Relevant uncertainty or missing fact</w:t>
            </w:r>
          </w:p>
        </w:tc>
      </w:tr>
      <w:tr>
        <w:tc>
          <w:tcPr>
            <w:tcW w:type="dxa" w:w="2556"/>
          </w:tcPr>
          <w:p>
            <w:r>
              <w:t>Transfer</w:t>
            </w:r>
          </w:p>
        </w:tc>
        <w:tc>
          <w:tcPr>
            <w:tcW w:type="dxa" w:w="2556"/>
          </w:tcPr>
          <w:p>
            <w:r>
              <w:t>Copies without adapting</w:t>
            </w:r>
          </w:p>
        </w:tc>
        <w:tc>
          <w:tcPr>
            <w:tcW w:type="dxa" w:w="2556"/>
          </w:tcPr>
          <w:p>
            <w:r>
              <w:t>Adapts with prompts</w:t>
            </w:r>
          </w:p>
        </w:tc>
        <w:tc>
          <w:tcPr>
            <w:tcW w:type="dxa" w:w="2556"/>
          </w:tcPr>
          <w:p>
            <w:r>
              <w:t>Solves a changed case independently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Use 6/8 as a classroom checkpoint, with 2 required for both Result and Reasoning. This is a proposed teaching rule, not a validated certification </w:t>
      </w:r>
      <w:r>
        <w:rPr>
          <w:b/>
        </w:rPr>
        <w:t>threshold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Do not count a coached answer as independent mastery; correct unsafe or unsupported claims regardless of total.</w:t>
      </w:r>
    </w:p>
    <w:p>
      <w:pPr>
        <w:pStyle w:val="Heading3"/>
      </w:pPr>
      <w:r>
        <w:t>Feedback</w:t>
      </w:r>
    </w:p>
    <w:p>
      <w:pPr>
        <w:spacing w:line="336" w:lineRule="auto" w:after="180"/>
      </w:pPr>
      <w:r>
        <w:rPr>
          <w:b w:val="0"/>
        </w:rPr>
        <w:t xml:space="preserve">Ask the learner to find the </w:t>
      </w:r>
      <w:r>
        <w:rPr>
          <w:b/>
        </w:rPr>
        <w:t>evidence</w:t>
      </w:r>
      <w:r>
        <w:rPr>
          <w:b w:val="0"/>
        </w:rPr>
        <w:t xml:space="preserve"> that challenges this claim: “Every rule must have been learned from data.” Keep the first attempt and an uncoached retry separate.</w:t>
      </w:r>
    </w:p>
    <w:p>
      <w:pPr>
        <w:pStyle w:val="Heading3"/>
      </w:pPr>
      <w:r>
        <w:t>Original transfer answer</w:t>
      </w:r>
    </w:p>
    <w:p>
      <w:pPr>
        <w:spacing w:line="336" w:lineRule="auto" w:after="180"/>
      </w:pPr>
      <w:r>
        <w:rPr>
          <w:b w:val="0"/>
        </w:rPr>
        <w:t xml:space="preserve">No. A follows supplied instructions but purple handling is unspecified; B applies a </w:t>
      </w:r>
      <w:r>
        <w:rPr>
          <w:b/>
        </w:rPr>
        <w:t>learned pattern</w:t>
      </w:r>
      <w:r>
        <w:rPr>
          <w:b w:val="0"/>
        </w:rPr>
        <w:t xml:space="preserve">. Inspect A's complete rule and B's </w:t>
      </w:r>
      <w:r>
        <w:rPr>
          <w:b/>
        </w:rPr>
        <w:t>training</w:t>
      </w:r>
      <w:r>
        <w:rPr>
          <w:b w:val="0"/>
        </w:rPr>
        <w:t xml:space="preserve"> and </w:t>
      </w:r>
      <w:r>
        <w:rPr>
          <w:b/>
        </w:rPr>
        <w:t>prediction</w:t>
      </w:r>
      <w:r>
        <w:rPr>
          <w:b w:val="0"/>
        </w:rPr>
        <w:t xml:space="preserve"> </w:t>
      </w:r>
      <w:r>
        <w:rPr>
          <w:b/>
        </w:rPr>
        <w:t>process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same </w:t>
      </w:r>
      <w:r>
        <w:rPr>
          <w:b/>
        </w:rPr>
        <w:t>output</w:t>
      </w:r>
      <w:r>
        <w:rPr>
          <w:b w:val="0"/>
        </w:rPr>
        <w:t xml:space="preserve"> can arise from different </w:t>
      </w:r>
      <w:r>
        <w:rPr>
          <w:b/>
        </w:rPr>
        <w:t>mechanism</w:t>
      </w:r>
      <w:r>
        <w:rPr>
          <w:b w:val="0"/>
        </w:rPr>
        <w:t>s and neither result establishes correctness without a purple-card policy.</w:t>
      </w:r>
    </w:p>
    <w:p>
      <w:pPr>
        <w:pStyle w:val="Heading3"/>
      </w:pPr>
      <w:r>
        <w:t>Explanations for the additional workbook examples</w:t>
      </w:r>
    </w:p>
    <w:p>
      <w:pPr>
        <w:pStyle w:val="Heading3"/>
      </w:pPr>
      <w:r>
        <w:t>W1 Execute before fitting</w:t>
      </w:r>
    </w:p>
    <w:p>
      <w:pPr>
        <w:pStyle w:val="Heading3"/>
      </w:pPr>
      <w:r>
        <w:t>W2 Complete the supported comparison</w:t>
      </w:r>
    </w:p>
    <w:p>
      <w:pPr>
        <w:pStyle w:val="Heading3"/>
      </w:pPr>
      <w:r>
        <w:t>W3 Make a tie visible</w:t>
      </w:r>
    </w:p>
    <w:p>
      <w:pPr>
        <w:pStyle w:val="Heading3"/>
      </w:pPr>
      <w:r>
        <w:t>W4 Fit a new paper classifier</w:t>
      </w:r>
    </w:p>
    <w:p>
      <w:pPr>
        <w:spacing w:line="336" w:lineRule="auto" w:after="180"/>
      </w:pPr>
      <w:r>
        <w:rPr>
          <w:b w:val="0"/>
        </w:rPr>
        <w:t xml:space="preserve">A fictional sorting task has lengths 2, 5, 7, 9 cm with </w:t>
      </w:r>
      <w:r>
        <w:rPr>
          <w:b/>
        </w:rPr>
        <w:t>label</w:t>
      </w:r>
      <w:r>
        <w:rPr>
          <w:b w:val="0"/>
        </w:rPr>
        <w:t>s short, short, long, long. Candidate rules predict long when length is at least 5 or at least 7.</w:t>
      </w:r>
    </w:p>
    <w:p>
      <w:pPr>
        <w:spacing w:line="336" w:lineRule="auto" w:after="180"/>
      </w:pPr>
      <w:r>
        <w:rPr>
          <w:b w:val="0"/>
        </w:rPr>
        <w:t xml:space="preserve">List </w:t>
      </w:r>
      <w:r>
        <w:rPr>
          <w:b/>
        </w:rPr>
        <w:t>prediction</w:t>
      </w:r>
      <w:r>
        <w:rPr>
          <w:b w:val="0"/>
        </w:rPr>
        <w:t xml:space="preserve">s and errors for both, choose one, and predict a new length of 6 before any </w:t>
      </w:r>
      <w:r>
        <w:rPr>
          <w:b/>
        </w:rPr>
        <w:t>label</w:t>
      </w:r>
      <w:r>
        <w:rPr>
          <w:b w:val="0"/>
        </w:rPr>
        <w:t xml:space="preserve"> is revealed. State one limit of your conclusion.</w:t>
      </w:r>
    </w:p>
    <w:p>
      <w:pPr>
        <w:spacing w:line="336" w:lineRule="auto" w:after="180"/>
      </w:pPr>
      <w:r>
        <w:rPr>
          <w:b/>
        </w:rPr>
        <w:t>Threshold</w:t>
      </w:r>
      <w:r>
        <w:rPr>
          <w:b w:val="0"/>
        </w:rPr>
        <w:t xml:space="preserve"> 5 predicts short, long, long, long: one error at 5. </w:t>
      </w:r>
      <w:r>
        <w:rPr>
          <w:b/>
        </w:rPr>
        <w:t>Threshold</w:t>
      </w:r>
      <w:r>
        <w:rPr>
          <w:b w:val="0"/>
        </w:rPr>
        <w:t xml:space="preserve"> 7 predicts short, short, long, long: zero errors. Choose 7 and predict short for 6.</w:t>
      </w:r>
    </w:p>
    <w:p>
      <w:pPr>
        <w:spacing w:line="336" w:lineRule="auto" w:after="180"/>
      </w:pPr>
      <w:r>
        <w:rPr>
          <w:b w:val="0"/>
        </w:rPr>
        <w:t xml:space="preserve">This fits these supplied </w:t>
      </w:r>
      <w:r>
        <w:rPr>
          <w:b/>
        </w:rPr>
        <w:t>label</w:t>
      </w:r>
      <w:r>
        <w:rPr>
          <w:b w:val="0"/>
        </w:rPr>
        <w:t xml:space="preserve">s among these two candidates; the new </w:t>
      </w:r>
      <w:r>
        <w:rPr>
          <w:b/>
        </w:rPr>
        <w:t>label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>s at other lengths and general performance are not established.</w:t>
      </w:r>
    </w:p>
    <w:p>
      <w:pPr>
        <w:pStyle w:val="Heading3"/>
      </w:pPr>
      <w:r>
        <w:t>W5 Keep the check honest</w:t>
      </w:r>
    </w:p>
    <w:p>
      <w:pPr>
        <w:pStyle w:val="Heading3"/>
      </w:pPr>
      <w:r>
        <w:t>Assess independent transfer</w:t>
      </w:r>
    </w:p>
    <w:p>
      <w:pPr>
        <w:pStyle w:val="Heading3"/>
      </w:pPr>
      <w:r>
        <w:t>Selected case answer</w:t>
      </w:r>
    </w:p>
    <w:p>
      <w:pPr>
        <w:pStyle w:val="Heading3"/>
      </w:pPr>
      <w:r>
        <w:t>Feedback that the learner uses</w:t>
      </w:r>
    </w:p>
    <w:p>
      <w:pPr>
        <w:pStyle w:val="Heading1"/>
      </w:pPr>
      <w:r>
        <w:t>06. Connect, adapt and revisit</w:t>
      </w:r>
    </w:p>
    <w:p>
      <w:r>
        <w:t>Keep the fitting record and revisit the distinction on a changed task.</w:t>
      </w:r>
    </w:p>
    <w:p>
      <w:pPr>
        <w:pStyle w:val="Heading2"/>
      </w:pPr>
      <w:r>
        <w:t>Project evidence to retain</w:t>
      </w:r>
    </w:p>
    <w:p>
      <w:pPr>
        <w:spacing w:line="336" w:lineRule="auto" w:after="180"/>
      </w:pPr>
      <w:r>
        <w:rPr>
          <w:b w:val="0"/>
        </w:rPr>
        <w:t xml:space="preserve">Draw a fixed-rule version and a learned-pattern version of the Classroom Sorter; state what </w:t>
      </w:r>
      <w:r>
        <w:rPr>
          <w:b/>
        </w:rPr>
        <w:t>evidence</w:t>
      </w:r>
      <w:r>
        <w:rPr>
          <w:b w:val="0"/>
        </w:rPr>
        <w:t xml:space="preserve"> would justify the learned version.</w:t>
      </w:r>
    </w:p>
    <w:p>
      <w:pPr>
        <w:spacing w:line="336" w:lineRule="auto" w:after="180"/>
      </w:pPr>
      <w:r>
        <w:rPr>
          <w:b w:val="0"/>
        </w:rPr>
        <w:t xml:space="preserve">Keep the decision, </w:t>
      </w:r>
      <w:r>
        <w:rPr>
          <w:b/>
        </w:rPr>
        <w:t>input</w:t>
      </w:r>
      <w:r>
        <w:rPr>
          <w:b w:val="0"/>
        </w:rPr>
        <w:t xml:space="preserve">, result, explanation and remaining limitation in the project </w:t>
      </w:r>
      <w:r>
        <w:rPr>
          <w:b/>
        </w:rPr>
        <w:t>evidence</w:t>
      </w:r>
      <w:r>
        <w:rPr>
          <w:b w:val="0"/>
        </w:rPr>
        <w:t xml:space="preserve"> record. Retrieve this record next week rather than restarting the project.</w:t>
      </w:r>
    </w:p>
    <w:p>
      <w:pPr>
        <w:spacing w:line="336" w:lineRule="auto" w:after="180"/>
      </w:pPr>
      <w:r>
        <w:rPr>
          <w:b w:val="0"/>
        </w:rPr>
        <w:t>Document whether the sorter’s rules were teacher-written or chosen from examples, retaining candidate errors.</w:t>
      </w:r>
    </w:p>
    <w:p>
      <w:pPr>
        <w:pStyle w:val="Heading2"/>
      </w:pPr>
      <w:r>
        <w:t>Support without losing the reasoning</w:t>
      </w:r>
    </w:p>
    <w:p>
      <w:pPr>
        <w:spacing w:line="336" w:lineRule="auto" w:after="180"/>
      </w:pPr>
      <w:r>
        <w:rPr>
          <w:b w:val="0"/>
        </w:rPr>
        <w:t xml:space="preserve">Use physical cards, spoken explanations and a three-stage drawing. Read aloud without giving the answer. Stretch: compare two </w:t>
      </w:r>
      <w:r>
        <w:rPr>
          <w:b/>
        </w:rPr>
        <w:t>mechanism</w:t>
      </w:r>
      <w:r>
        <w:rPr>
          <w:b w:val="0"/>
        </w:rPr>
        <w:t xml:space="preserve">s with the same visible </w:t>
      </w:r>
      <w:r>
        <w:rPr>
          <w:b/>
        </w:rPr>
        <w:t>output</w:t>
      </w:r>
      <w:r>
        <w:rPr>
          <w:b w:val="0"/>
        </w:rPr>
        <w:t xml:space="preserve"> and explain what </w:t>
      </w:r>
      <w:r>
        <w:rPr>
          <w:b/>
        </w:rPr>
        <w:t>evidence</w:t>
      </w:r>
      <w:r>
        <w:rPr>
          <w:b w:val="0"/>
        </w:rPr>
        <w:t xml:space="preserve"> distinguishes them.</w:t>
      </w:r>
    </w:p>
    <w:p>
      <w:pPr>
        <w:spacing w:line="336" w:lineRule="auto" w:after="180"/>
      </w:pPr>
      <w:r>
        <w:rPr>
          <w:b w:val="0"/>
        </w:rPr>
        <w:t xml:space="preserve">Use a number line with a closed dot at the </w:t>
      </w:r>
      <w:r>
        <w:rPr>
          <w:b/>
        </w:rPr>
        <w:t>threshold</w:t>
      </w:r>
      <w:r>
        <w:rPr>
          <w:b w:val="0"/>
        </w:rPr>
        <w:t xml:space="preserve"> and arrows to the long or wide region. Permit oral explanation with a completed </w:t>
      </w:r>
      <w:r>
        <w:rPr>
          <w:b/>
        </w:rPr>
        <w:t>prediction</w:t>
      </w:r>
      <w:r>
        <w:rPr>
          <w:b w:val="0"/>
        </w:rPr>
        <w:t xml:space="preserve"> table.</w:t>
      </w:r>
    </w:p>
    <w:p>
      <w:pPr>
        <w:spacing w:line="336" w:lineRule="auto" w:after="180"/>
      </w:pPr>
      <w:r>
        <w:rPr>
          <w:b w:val="0"/>
        </w:rPr>
        <w:t xml:space="preserve">Extension: ask learners to find every whole-number </w:t>
      </w:r>
      <w:r>
        <w:rPr>
          <w:b/>
        </w:rPr>
        <w:t>threshold</w:t>
      </w:r>
      <w:r>
        <w:rPr>
          <w:b w:val="0"/>
        </w:rPr>
        <w:t xml:space="preserve"> tied for zero errors in the worked example and explain what a tie-breaking rule does.</w:t>
      </w:r>
    </w:p>
    <w:p>
      <w:pPr>
        <w:spacing w:line="336" w:lineRule="auto" w:after="180"/>
      </w:pPr>
      <w:r>
        <w:rPr>
          <w:b w:val="0"/>
        </w:rPr>
        <w:t xml:space="preserve">W4 is secure when both </w:t>
      </w:r>
      <w:r>
        <w:rPr>
          <w:b/>
        </w:rPr>
        <w:t>prediction</w:t>
      </w:r>
      <w:r>
        <w:rPr>
          <w:b w:val="0"/>
        </w:rPr>
        <w:t xml:space="preserve"> lists and counts are correct, </w:t>
      </w:r>
      <w:r>
        <w:rPr>
          <w:b/>
        </w:rPr>
        <w:t>threshold</w:t>
      </w:r>
      <w:r>
        <w:rPr>
          <w:b w:val="0"/>
        </w:rPr>
        <w:t xml:space="preserve"> 7 is selected, length 6 is predicted short and the learner limits the claim to available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An arithmetic correction alone is insufficient if the </w:t>
      </w:r>
      <w:r>
        <w:rPr>
          <w:b/>
        </w:rPr>
        <w:t>fitting</w:t>
      </w:r>
      <w:r>
        <w:rPr>
          <w:b w:val="0"/>
        </w:rPr>
        <w:t xml:space="preserve"> versus </w:t>
      </w:r>
      <w:r>
        <w:rPr>
          <w:b/>
        </w:rPr>
        <w:t>prediction</w:t>
      </w:r>
      <w:r>
        <w:rPr>
          <w:b w:val="0"/>
        </w:rPr>
        <w:t xml:space="preserve"> distinction is missing. Retest with different lengths and </w:t>
      </w:r>
      <w:r>
        <w:rPr>
          <w:b/>
        </w:rPr>
        <w:t>threshold</w:t>
      </w:r>
      <w:r>
        <w:rPr>
          <w:b w:val="0"/>
        </w:rPr>
        <w:t>s after reteaching.</w:t>
      </w:r>
    </w:p>
    <w:p>
      <w:pPr>
        <w:pStyle w:val="Heading2"/>
      </w:pPr>
      <w:r>
        <w:t>Plan the delayed check</w:t>
      </w:r>
    </w:p>
    <w:p>
      <w:pPr>
        <w:spacing w:line="336" w:lineRule="auto" w:after="180"/>
      </w:pPr>
      <w:r>
        <w:rPr>
          <w:b w:val="0"/>
        </w:rPr>
        <w:t>Suggested return points in this level: ai-1/5, ai-1/7, ai-1/10. Use actual classroom dates, adjusting for holidays and gaps. One, three and six teaching weeks are scheduling choices, not a claimed optimal spacing.</w:t>
      </w:r>
    </w:p>
    <w:p>
      <w:pPr>
        <w:spacing w:line="336" w:lineRule="auto" w:after="180"/>
      </w:pPr>
      <w:r>
        <w:rPr>
          <w:b w:val="0"/>
        </w:rPr>
        <w:t>At a delayed check, ask for the idea from memory and a changed application. Compare with the earlier independent response and record support used.</w:t>
      </w:r>
    </w:p>
    <w:p>
      <w:pPr>
        <w:spacing w:line="336" w:lineRule="auto" w:after="180"/>
      </w:pPr>
      <w:r>
        <w:rPr>
          <w:b w:val="0"/>
        </w:rPr>
        <w:t>For a new level, revisit the previous capstone before checking the new prerequisites.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Teacher evidence</w:t>
            </w:r>
          </w:p>
        </w:tc>
      </w:tr>
      <w:tr>
        <w:tc>
          <w:tcPr>
            <w:tcW w:type="dxa" w:w="5112"/>
          </w:tcPr>
          <w:p>
            <w:r>
              <w:t>Learner code and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Concept and case used; prior exposure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Explanation / trace / limits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Support and first repair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Changed case and delayed outcome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teaching action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 xml:space="preserve">Use the </w:t>
      </w:r>
      <w:r>
        <w:rPr>
          <w:b/>
        </w:rPr>
        <w:t>evidence</w:t>
      </w:r>
      <w:r>
        <w:rPr>
          <w:b w:val="0"/>
        </w:rPr>
        <w:t xml:space="preserve"> to choose reteaching or the next step. A completed page, confidence rating or attractive project does not by itself demonstrate understanding.</w:t>
      </w:r>
    </w:p>
    <w:p>
      <w:pPr>
        <w:pStyle w:val="Heading2"/>
      </w:pPr>
      <w:r>
        <w:t>Bridge to numerical pictures</w:t>
      </w:r>
    </w:p>
    <w:p>
      <w:pPr>
        <w:spacing w:line="336" w:lineRule="auto" w:after="180"/>
      </w:pPr>
      <w:r>
        <w:rPr>
          <w:b w:val="0"/>
        </w:rPr>
        <w:t xml:space="preserve">Ask for one decision the learner can now justify and one situation requiring more </w:t>
      </w:r>
      <w:r>
        <w:rPr>
          <w:b/>
        </w:rPr>
        <w:t>evidence</w:t>
      </w:r>
      <w:r>
        <w:rPr>
          <w:b w:val="0"/>
        </w:rPr>
        <w:t xml:space="preserve"> or human review. Confidence ratings are separate from correct independent performance.</w:t>
      </w:r>
    </w:p>
    <w:p>
      <w:pPr>
        <w:spacing w:line="336" w:lineRule="auto" w:after="180"/>
      </w:pPr>
      <w:r>
        <w:rPr>
          <w:b w:val="0"/>
        </w:rPr>
        <w:t xml:space="preserve">Next: Week 5: Pictures Become Numbers. Retrieve today’s </w:t>
      </w:r>
      <w:r>
        <w:rPr>
          <w:b/>
        </w:rPr>
        <w:t>evidence</w:t>
      </w:r>
      <w:r>
        <w:rPr>
          <w:b w:val="0"/>
        </w:rPr>
        <w:t xml:space="preserve"> and identify what carries forward and what is new.</w:t>
      </w:r>
    </w:p>
    <w:p>
      <w:pPr>
        <w:spacing w:line="336" w:lineRule="auto" w:after="180"/>
      </w:pPr>
      <w:r>
        <w:rPr>
          <w:b w:val="0"/>
        </w:rPr>
        <w:t xml:space="preserve">Week 5 asks how an image becomes numerical </w:t>
      </w:r>
      <w:r>
        <w:rPr>
          <w:b/>
        </w:rPr>
        <w:t>input</w:t>
      </w:r>
      <w:r>
        <w:rPr>
          <w:b w:val="0"/>
        </w:rPr>
        <w:t xml:space="preserve"> and what spatial information must be preserved before a model can use it.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Connect and extend learning</w:t>
      </w:r>
    </w:p>
    <w:p>
      <w:pPr>
        <w:pStyle w:val="Heading3"/>
      </w:pPr>
      <w:r>
        <w:t>Helpful Classroom Sorter</w:t>
      </w:r>
    </w:p>
    <w:p>
      <w:pPr>
        <w:pStyle w:val="Heading3"/>
      </w:pPr>
      <w:r>
        <w:t>Support and stretch</w:t>
      </w:r>
    </w:p>
    <w:p>
      <w:pPr>
        <w:pStyle w:val="Heading3"/>
      </w:pPr>
      <w:r>
        <w:t>Exit reflection</w:t>
      </w:r>
    </w:p>
    <w:p>
      <w:pPr>
        <w:pStyle w:val="Heading3"/>
      </w:pPr>
      <w:r>
        <w:t>Bridge to the next week</w:t>
      </w:r>
    </w:p>
    <w:p>
      <w:pPr>
        <w:pStyle w:val="Heading3"/>
      </w:pPr>
      <w:r>
        <w:t>Support and fresh reassessment</w:t>
      </w:r>
    </w:p>
    <w:p>
      <w:pPr>
        <w:pStyle w:val="Heading3"/>
      </w:pPr>
      <w:r>
        <w:t>Plan the delayed return</w:t>
      </w:r>
    </w:p>
    <w:p>
      <w:pPr>
        <w:pStyle w:val="Heading3"/>
      </w:pPr>
      <w:r>
        <w:t>Project evidence from this case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07. Reference: alternative planning checklist</w:t>
      </w:r>
    </w:p>
    <w:p>
      <w:r>
        <w:t>Use this to inspect the main route rather than repeating a second lesson.</w:t>
      </w:r>
    </w:p>
    <w:p>
      <w:pPr>
        <w:pStyle w:val="Heading2"/>
      </w:pPr>
      <w:r>
        <w:t>Preparation and schedule</w:t>
      </w:r>
    </w:p>
    <w:p>
      <w:pPr>
        <w:spacing w:line="336" w:lineRule="auto" w:after="180"/>
      </w:pPr>
      <w:r>
        <w:rPr>
          <w:b w:val="0"/>
        </w:rPr>
        <w:t>Teaching target: Execute a stated rule including its boundary</w:t>
      </w:r>
    </w:p>
    <w:p>
      <w:pPr>
        <w:spacing w:line="336" w:lineRule="auto" w:after="180"/>
      </w:pPr>
      <w:r>
        <w:rPr>
          <w:b w:val="0"/>
        </w:rPr>
        <w:t xml:space="preserve">Prepare the </w:t>
      </w:r>
      <w:r>
        <w:rPr>
          <w:b/>
        </w:rPr>
        <w:t>label</w:t>
      </w:r>
      <w:r>
        <w:rPr>
          <w:b w:val="0"/>
        </w:rPr>
        <w:t xml:space="preserve">led worked-case picture, the matching workbook, fictional </w:t>
      </w:r>
      <w:r>
        <w:rPr>
          <w:b/>
        </w:rPr>
        <w:t>input</w:t>
      </w:r>
      <w:r>
        <w:rPr>
          <w:b w:val="0"/>
        </w:rPr>
        <w:t xml:space="preserve"> cards and a place for individual responses. No paid AI account is required for the paper reasoning activities.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Use Your mission, Notice the evidence, See how it works, Compare the cases, Words that unlock the idea and Follow a worked example;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Use Find and repair a mistake, Practise together, Run the investigation and Build your understanding;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Run the investigation, Connect your project, Show what you know, Study a complete case and Try a new case independently. Allow extra time for the full task set. Use a coding lab only when this week actually provides one; Your lesson route is the planning section.</w:t>
            </w:r>
          </w:p>
        </w:tc>
      </w:tr>
    </w:tbl>
    <w:p>
      <w:pPr>
        <w:pStyle w:val="Heading2"/>
      </w:pPr>
      <w:r>
        <w:t>Practice and assessment reminders</w:t>
      </w:r>
    </w:p>
    <w:p>
      <w:pPr>
        <w:spacing w:line="336" w:lineRule="auto" w:after="180"/>
      </w:pPr>
      <w:r>
        <w:rPr>
          <w:b w:val="0"/>
        </w:rPr>
        <w:t xml:space="preserve">Before class, solve the supported practice: Widths 1, 3, 5, 7 have </w:t>
      </w:r>
      <w:r>
        <w:rPr>
          <w:b/>
        </w:rPr>
        <w:t>label</w:t>
      </w:r>
      <w:r>
        <w:rPr>
          <w:b w:val="0"/>
        </w:rPr>
        <w:t xml:space="preserve">s narrow, narrow, wide, wide. For candidates 3 and 5, list all </w:t>
      </w:r>
      <w:r>
        <w:rPr>
          <w:b/>
        </w:rPr>
        <w:t>prediction</w:t>
      </w:r>
      <w:r>
        <w:rPr>
          <w:b w:val="0"/>
        </w:rPr>
        <w:t>s using wide when width is at least the candidate.</w:t>
      </w:r>
    </w:p>
    <w:p>
      <w:pPr>
        <w:spacing w:line="336" w:lineRule="auto" w:after="180"/>
      </w:pPr>
      <w:r>
        <w:rPr>
          <w:b w:val="0"/>
        </w:rPr>
        <w:t>Count disagreements and select the lower-error candidate.</w:t>
      </w:r>
    </w:p>
    <w:p>
      <w:pPr>
        <w:spacing w:line="336" w:lineRule="auto" w:after="180"/>
      </w:pPr>
      <w:r>
        <w:rPr>
          <w:b w:val="0"/>
        </w:rPr>
        <w:t xml:space="preserve">Reasoned practice answer: </w:t>
      </w:r>
      <w:r>
        <w:rPr>
          <w:b/>
        </w:rPr>
        <w:t>Threshold</w:t>
      </w:r>
      <w:r>
        <w:rPr>
          <w:b w:val="0"/>
        </w:rPr>
        <w:t xml:space="preserve"> 3: narrow, wide, wide, wide; one disagreement at 3. </w:t>
      </w:r>
      <w:r>
        <w:rPr>
          <w:b/>
        </w:rPr>
        <w:t>Threshold</w:t>
      </w:r>
      <w:r>
        <w:rPr>
          <w:b w:val="0"/>
        </w:rPr>
        <w:t xml:space="preserve"> 5: narrow, narrow, wide, wide; zero disagreements. Select 5 among these candidates based on these examples only.</w:t>
      </w:r>
    </w:p>
    <w:p>
      <w:pPr>
        <w:spacing w:line="336" w:lineRule="auto" w:after="180"/>
      </w:pPr>
      <w:r>
        <w:rPr>
          <w:b w:val="0"/>
        </w:rPr>
        <w:t xml:space="preserve">Check every learner before discussion: Use the worked case for Rules and </w:t>
      </w:r>
      <w:r>
        <w:rPr>
          <w:b/>
        </w:rPr>
        <w:t>learned pattern</w:t>
      </w:r>
      <w:r>
        <w:rPr>
          <w:b w:val="0"/>
        </w:rPr>
        <w:t>s. Proposed explanation: “A learned rule cannot be written simply”.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 xml:space="preserve">Misconception repair: The selection procedure can fit a single </w:t>
      </w:r>
      <w:r>
        <w:rPr>
          <w:b/>
        </w:rPr>
        <w:t>threshold</w:t>
      </w:r>
      <w:r>
        <w:rPr>
          <w:b w:val="0"/>
        </w:rPr>
        <w:t xml:space="preserve">. Complexity is not the definition of </w:t>
      </w:r>
      <w:r>
        <w:rPr>
          <w:b/>
        </w:rPr>
        <w:t>fitting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Support: read the exact case aloud, enlarge the </w:t>
      </w:r>
      <w:r>
        <w:rPr>
          <w:b/>
        </w:rPr>
        <w:t>label</w:t>
      </w:r>
      <w:r>
        <w:rPr>
          <w:b w:val="0"/>
        </w:rPr>
        <w:t xml:space="preserve">led picture, supply </w:t>
      </w:r>
      <w:r>
        <w:rPr>
          <w:b/>
        </w:rPr>
        <w:t>input</w:t>
      </w:r>
      <w:r>
        <w:rPr>
          <w:b w:val="0"/>
        </w:rPr>
        <w:t xml:space="preserve"> cards and model only the first deciding step. Accept a spoken explanation or drawing; retain the reasoning goal.</w:t>
      </w:r>
    </w:p>
    <w:p>
      <w:pPr>
        <w:spacing w:line="336" w:lineRule="auto" w:after="180"/>
      </w:pPr>
      <w:r>
        <w:rPr>
          <w:b w:val="0"/>
        </w:rPr>
        <w:t xml:space="preserve">Extension: Give a new pebble diameter 5 instead of 4. Require a </w:t>
      </w:r>
      <w:r>
        <w:rPr>
          <w:b/>
        </w:rPr>
        <w:t>prediction</w:t>
      </w:r>
      <w:r>
        <w:rPr>
          <w:b w:val="0"/>
        </w:rPr>
        <w:t xml:space="preserve"> and a reason before comparing. Expected result: The selected rule predicts large. Reason: At least includes equality, so 5 meets the boundary.</w:t>
      </w:r>
    </w:p>
    <w:p>
      <w:pPr>
        <w:spacing w:line="336" w:lineRule="auto" w:after="180"/>
      </w:pPr>
      <w:r>
        <w:rPr>
          <w:b w:val="0"/>
        </w:rPr>
        <w:t>Independent assessment: withhold the reserved answer until the learner has attempted the new case. Record support separately from correctness.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Not yet</w:t>
            </w:r>
          </w:p>
        </w:tc>
        <w:tc>
          <w:tcPr>
            <w:tcW w:type="dxa" w:w="2556"/>
          </w:tcPr>
          <w:p>
            <w:r>
              <w:t>With support</w:t>
            </w:r>
          </w:p>
        </w:tc>
        <w:tc>
          <w:tcPr>
            <w:tcW w:type="dxa" w:w="2556"/>
          </w:tcPr>
          <w:p>
            <w:r>
              <w:t>Independent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Names an answer without a deciding fact</w:t>
            </w:r>
          </w:p>
        </w:tc>
        <w:tc>
          <w:tcPr>
            <w:tcW w:type="dxa" w:w="2556"/>
          </w:tcPr>
          <w:p>
            <w:r>
              <w:t>Uses a hint to link fact and decision</w:t>
            </w:r>
          </w:p>
        </w:tc>
        <w:tc>
          <w:tcPr>
            <w:tcW w:type="dxa" w:w="2556"/>
          </w:tcPr>
          <w:p>
            <w:r>
              <w:t>Explains the deciding fact in own words</w:t>
            </w:r>
          </w:p>
        </w:tc>
      </w:tr>
      <w:tr>
        <w:tc>
          <w:tcPr>
            <w:tcW w:type="dxa" w:w="2556"/>
          </w:tcPr>
          <w:p>
            <w:r>
              <w:t>Trace or test</w:t>
            </w:r>
          </w:p>
        </w:tc>
        <w:tc>
          <w:tcPr>
            <w:tcW w:type="dxa" w:w="2556"/>
          </w:tcPr>
          <w:p>
            <w:r>
              <w:t>Cannot connect input and result</w:t>
            </w:r>
          </w:p>
        </w:tc>
        <w:tc>
          <w:tcPr>
            <w:tcW w:type="dxa" w:w="2556"/>
          </w:tcPr>
          <w:p>
            <w:r>
              <w:t>Completes steps with prompts</w:t>
            </w:r>
          </w:p>
        </w:tc>
        <w:tc>
          <w:tcPr>
            <w:tcW w:type="dxa" w:w="2556"/>
          </w:tcPr>
          <w:p>
            <w:r>
              <w:t>Traces or tests a changed case accurately</w:t>
            </w:r>
          </w:p>
        </w:tc>
      </w:tr>
      <w:tr>
        <w:tc>
          <w:tcPr>
            <w:tcW w:type="dxa" w:w="2556"/>
          </w:tcPr>
          <w:p>
            <w:r>
              <w:t>Limits and revision</w:t>
            </w:r>
          </w:p>
        </w:tc>
        <w:tc>
          <w:tcPr>
            <w:tcW w:type="dxa" w:w="2556"/>
          </w:tcPr>
          <w:p>
            <w:r>
              <w:t>Claims more than evidence supports</w:t>
            </w:r>
          </w:p>
        </w:tc>
        <w:tc>
          <w:tcPr>
            <w:tcW w:type="dxa" w:w="2556"/>
          </w:tcPr>
          <w:p>
            <w:r>
              <w:t>Names a limit after a prompt</w:t>
            </w:r>
          </w:p>
        </w:tc>
        <w:tc>
          <w:tcPr>
            <w:tcW w:type="dxa" w:w="2556"/>
          </w:tcPr>
          <w:p>
            <w:r>
              <w:t>States a defensible limit and useful next test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Project checkpoint: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Use the weekly teacher answer for topic-specific reasoning. A saved progress tick is an activity record; judge mastery from the learner’s explanation and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08. Reference: feedback and records</w:t>
      </w:r>
    </w:p>
    <w:p>
      <w:r>
        <w:t>The paper fitting task needs no coding account; use tools to retain useful evidence.</w:t>
      </w:r>
    </w:p>
    <w:p>
      <w:pPr>
        <w:pStyle w:val="Heading2"/>
      </w:pPr>
      <w:r>
        <w:t>Separate practice and independent evidence</w:t>
      </w:r>
    </w:p>
    <w:p>
      <w:pPr>
        <w:spacing w:line="336" w:lineRule="auto" w:after="180"/>
      </w:pPr>
      <w:r>
        <w:rPr>
          <w:b w:val="0"/>
        </w:rPr>
        <w:t xml:space="preserve">Use the two formative questions as supported practice, not as independent mastery scores. Discuss the deciding </w:t>
      </w:r>
      <w:r>
        <w:rPr>
          <w:b/>
        </w:rPr>
        <w:t>evidence</w:t>
      </w:r>
      <w:r>
        <w:rPr>
          <w:b w:val="0"/>
        </w:rPr>
        <w:t xml:space="preserve"> rather than accepting a guessed selection.</w:t>
      </w:r>
    </w:p>
    <w:p>
      <w:pPr>
        <w:spacing w:line="336" w:lineRule="auto" w:after="180"/>
      </w:pPr>
      <w:r>
        <w:rPr>
          <w:b w:val="0"/>
        </w:rPr>
        <w:t>The feedback comes from the reviewed public worked case. Do not reveal the separately reserved independent teacher answer until the learner has attempted that case.</w:t>
      </w:r>
    </w:p>
    <w:p>
      <w:pPr>
        <w:pStyle w:val="Heading2"/>
      </w:pPr>
      <w:r>
        <w:t>Repair and portfolio records</w:t>
      </w:r>
    </w:p>
    <w:p>
      <w:pPr>
        <w:spacing w:line="336" w:lineRule="auto" w:after="180"/>
      </w:pPr>
      <w:r>
        <w:rPr>
          <w:b w:val="0"/>
        </w:rPr>
        <w:t>Use the earlier worked-explanation links to address a specific missing building block, then return to the current question. Adapt this suggestion after observing the learner; it is not an automatic diagnosis.</w:t>
      </w:r>
    </w:p>
    <w:p>
      <w:pPr>
        <w:spacing w:line="336" w:lineRule="auto" w:after="180"/>
      </w:pPr>
      <w:r>
        <w:rPr>
          <w:b w:val="0"/>
        </w:rPr>
        <w:t xml:space="preserve">Collect the completed-work portfolio as </w:t>
      </w:r>
      <w:r>
        <w:rPr>
          <w:b/>
        </w:rPr>
        <w:t>evidence</w:t>
      </w:r>
      <w:r>
        <w:rPr>
          <w:b w:val="0"/>
        </w:rPr>
        <w:t>. Record support separately from correctness, and assess explanation, trace/test and limitations. Progress ticks and quiz selections alone do not establish mastery.</w:t>
      </w:r>
    </w:p>
    <w:p>
      <w:pPr>
        <w:pStyle w:val="Heading2"/>
      </w:pPr>
      <w:r>
        <w:t>Earlier wording, alternative practice and picture transcripts · reference / check after trying</w:t>
      </w:r>
    </w:p>
    <w:p>
      <w:r>
        <w:t>This week has no code block. Use this routine when a later lesson includes an executable lab.</w:t>
      </w:r>
    </w:p>
    <w:p>
      <w:pPr>
        <w:spacing w:line="336" w:lineRule="auto" w:after="180"/>
      </w:pPr>
      <w:r>
        <w:rPr>
          <w:b w:val="0"/>
        </w:rPr>
        <w:t xml:space="preserve">Ask students to predict before running code. Preserve errors and actual </w:t>
      </w:r>
      <w:r>
        <w:rPr>
          <w:b/>
        </w:rPr>
        <w:t>output</w:t>
      </w:r>
      <w:r>
        <w:rPr>
          <w:b w:val="0"/>
        </w:rPr>
        <w:t>s; collect a changed test and an explanation. The branch-boundary and indexing lessons deliberately include failure cases.</w:t>
      </w:r>
    </w:p>
    <w:p>
      <w:pPr>
        <w:pStyle w:val="Heading1"/>
      </w:pPr>
      <w:r>
        <w:t>09. Reference: teach with the six pictures</w:t>
      </w:r>
    </w:p>
    <w:p>
      <w:r>
        <w:t>Choose the graphic for the teaching move and connect it to the explanation.</w:t>
      </w:r>
    </w:p>
    <w:p>
      <w:pPr>
        <w:pStyle w:val="Heading2"/>
      </w:pPr>
      <w:r>
        <w:t>01. Rules or Learned Patterns?: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A fictional paper sorter learns a size boundary for toy pebbles. Supplied facts: Training diameters are 1,3,5,7 cm with labels small,small,large,large. Compare large-at-least-3 with large-at-least-5; choose fewer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paper sorter learns a size boundary for toy pebbles. Supplied facts: </w:t>
      </w:r>
      <w:r>
        <w:rPr>
          <w:b/>
        </w:rPr>
        <w:t>Training</w:t>
      </w:r>
      <w:r>
        <w:rPr>
          <w:b w:val="0"/>
        </w:rPr>
        <w:t xml:space="preserve"> diameters are 1,3,5,7 cm with </w:t>
      </w:r>
      <w:r>
        <w:rPr>
          <w:b/>
        </w:rPr>
        <w:t>label</w:t>
      </w:r>
      <w:r>
        <w:rPr>
          <w:b w:val="0"/>
        </w:rPr>
        <w:t>s small,small,large,large. Compare large-at-least-3 with large-at-least-5; choose fewer errors.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spacing w:line="336" w:lineRule="auto" w:after="180"/>
      </w:pPr>
      <w:r>
        <w:rPr>
          <w:b w:val="0"/>
        </w:rPr>
        <w:t xml:space="preserve">Teacher prompt: Point to the given fact that matters most. Explain why it matters.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6" name="Picture 6" descr="Training examples: Diameters 1,3,5,7 have reference labels S,S,L,L. → Candidate 3: Predictions S,L,L,L: one disagreement at 3. → Candidate 5: Predictions S,S,L,L: zero disagreements. → New pebble: Selected boundary 5 predicts small for a new diameter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examples: Diameters 1,3,5,7 have reference </w:t>
      </w:r>
      <w:r>
        <w:rPr>
          <w:b/>
        </w:rPr>
        <w:t>label</w:t>
      </w:r>
      <w:r>
        <w:rPr>
          <w:b w:val="0"/>
        </w:rPr>
        <w:t xml:space="preserve">s S,S,L,L. → Candidate 3: </w:t>
      </w:r>
      <w:r>
        <w:rPr>
          <w:b/>
        </w:rPr>
        <w:t>Prediction</w:t>
      </w:r>
      <w:r>
        <w:rPr>
          <w:b w:val="0"/>
        </w:rPr>
        <w:t xml:space="preserve">s S,L,L,L: one disagreement at 3. → Candidate 5: </w:t>
      </w:r>
      <w:r>
        <w:rPr>
          <w:b/>
        </w:rPr>
        <w:t>Prediction</w:t>
      </w:r>
      <w:r>
        <w:rPr>
          <w:b w:val="0"/>
        </w:rPr>
        <w:t>s S,S,L,L: zero disagreements. → New pebble: Selected boundary 5 predicts small for a new diameter 4.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spacing w:line="336" w:lineRule="auto" w:after="180"/>
      </w:pPr>
      <w:r>
        <w:rPr>
          <w:b w:val="0"/>
        </w:rPr>
        <w:t xml:space="preserve">Teacher prompt: 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2"/>
      </w:pPr>
      <w:r>
        <w:t>03. Training errors by candidate boundary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raining errors by candidate boundary. Units: disagreements. Boundary 3: 1. Boundary 5: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errors by candidate boundary. Units: disagreements. Boundary 3: 1. Boundary 5: 0.</w:t>
      </w:r>
    </w:p>
    <w:p>
      <w:pPr>
        <w:spacing w:line="336" w:lineRule="auto" w:after="180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spacing w:line="336" w:lineRule="auto" w:after="180"/>
      </w:pPr>
      <w:r>
        <w:rPr>
          <w:b w:val="0"/>
        </w:rPr>
        <w:t xml:space="preserve">Teacher prompt: Read the </w:t>
      </w:r>
      <w:r>
        <w:rPr>
          <w:b/>
        </w:rPr>
        <w:t>label</w:t>
      </w:r>
      <w:r>
        <w:rPr>
          <w:b w:val="0"/>
        </w:rPr>
        <w:t xml:space="preserve">s and values. Explain the relationship the model shows.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spacing w:line="336" w:lineRule="auto" w:after="180"/>
      </w:pPr>
      <w:r>
        <w:rPr>
          <w:b w:val="0"/>
        </w:rPr>
        <w:t>Check row/column meanings, units and denominators before discussing a difference. Supplied toy values are not real class or model results.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8" name="Picture 8" descr="Original case: Selected boundary 5 predicts small for a new diameter 4. Changed condition: Give a new pebble diameter 5 instead of 4. Expected result: The selected rule predicts large. Reason: At least includes equality, so 5 meets th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Selected boundary 5 predicts small for a new diameter 4. Changed condition: Give a new pebble diameter 5 instead of 4. Expected result: The selected rule predicts large.</w:t>
      </w:r>
    </w:p>
    <w:p>
      <w:pPr>
        <w:spacing w:line="336" w:lineRule="auto" w:after="180"/>
      </w:pPr>
      <w:r>
        <w:rPr>
          <w:b w:val="0"/>
        </w:rPr>
        <w:t>Reason: At least includes equality, so 5 meets the boundary.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spacing w:line="336" w:lineRule="auto" w:after="180"/>
      </w:pPr>
      <w:r>
        <w:rPr>
          <w:b w:val="0"/>
        </w:rPr>
        <w:t xml:space="preserve">Teacher prompt: Predict before checking the worked changed-case result. Name what changed and what the supplied facts allow you to conclude.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</w:t>
      </w:r>
    </w:p>
    <w:p>
      <w:pPr>
        <w:spacing w:line="336" w:lineRule="auto" w:after="180"/>
      </w:pPr>
      <w:r>
        <w:rPr>
          <w:b w:val="0"/>
        </w:rPr>
        <w:t>Use the adjacent transcript if the image is difficult to see. Changed-case reasoning: At least includes equality, so 5 meets the boundary.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9" name="Picture 9" descr="The learning procedure compares candidate rules against supplied examples and selects boundary 5. Applying that boundary to diameter 4 is a later prediction step. An explicit threshold can be selected from data; being easy to write does not make its origin unknowable. Limit: Zero training disagreements do not prove every future pebble receives the correct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learning procedure compares candidate rules against supplied examples and selects boundary 5. Applying that boundary to diameter 4 is a later </w:t>
      </w:r>
      <w:r>
        <w:rPr>
          <w:b/>
        </w:rPr>
        <w:t>prediction</w:t>
      </w:r>
      <w:r>
        <w:rPr>
          <w:b w:val="0"/>
        </w:rPr>
        <w:t xml:space="preserve"> step.</w:t>
      </w:r>
    </w:p>
    <w:p>
      <w:pPr>
        <w:spacing w:line="336" w:lineRule="auto" w:after="180"/>
      </w:pPr>
      <w:r>
        <w:rPr>
          <w:b w:val="0"/>
        </w:rPr>
        <w:t xml:space="preserve">An explicit </w:t>
      </w:r>
      <w:r>
        <w:rPr>
          <w:b/>
        </w:rPr>
        <w:t>threshold</w:t>
      </w:r>
      <w:r>
        <w:rPr>
          <w:b w:val="0"/>
        </w:rPr>
        <w:t xml:space="preserve"> can be selected from data; being easy to write does not make its origin unknowable. Limit: Zero </w:t>
      </w:r>
      <w:r>
        <w:rPr>
          <w:b/>
        </w:rPr>
        <w:t>training</w:t>
      </w:r>
      <w:r>
        <w:rPr>
          <w:b w:val="0"/>
        </w:rPr>
        <w:t xml:space="preserve"> disagreements do not prove every future pebble receives the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spacing w:line="336" w:lineRule="auto" w:after="180"/>
      </w:pPr>
      <w:r>
        <w:rPr>
          <w:b w:val="0"/>
        </w:rPr>
        <w:t xml:space="preserve">Teacher prompt: Explain the case, then point to a limit on the claim.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spacing w:line="336" w:lineRule="auto" w:after="180"/>
      </w:pPr>
      <w:r>
        <w:rPr>
          <w:b w:val="0"/>
        </w:rPr>
        <w:t xml:space="preserve">Keep the stated scope: Zero </w:t>
      </w:r>
      <w:r>
        <w:rPr>
          <w:b/>
        </w:rPr>
        <w:t>training</w:t>
      </w:r>
      <w:r>
        <w:rPr>
          <w:b w:val="0"/>
        </w:rPr>
        <w:t xml:space="preserve"> disagreements do not prove every future pebble receives the correct </w:t>
      </w:r>
      <w:r>
        <w:rPr>
          <w:b/>
        </w:rPr>
        <w:t>label</w:t>
      </w:r>
      <w:r>
        <w:rPr>
          <w:b w:val="0"/>
        </w:rPr>
        <w:t>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10" name="Picture 10" descr="Document whether the sorter’s rules were teacher-written or chosen from examples, retaining candidate errors. Draw your input, deciding step, result and limit. Supported question: Show which stage used labels and which stage used only the new measu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Document whether the sorter’s rules were teacher-written or chosen from examples, retaining candidate errors.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Show which stage used </w:t>
      </w:r>
      <w:r>
        <w:rPr>
          <w:b/>
        </w:rPr>
        <w:t>label</w:t>
      </w:r>
      <w:r>
        <w:rPr>
          <w:b w:val="0"/>
        </w:rPr>
        <w:t>s and which stage used only the new measurement.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Teacher prompt: Draw your project trace and justify the deciding step using </w:t>
      </w:r>
      <w:r>
        <w:rPr>
          <w:b/>
        </w:rPr>
        <w:t>evidence</w:t>
      </w:r>
      <w:r>
        <w:rPr>
          <w:b w:val="0"/>
        </w:rPr>
        <w:t xml:space="preserve">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spacing w:line="336" w:lineRule="auto" w:after="180"/>
      </w:pPr>
      <w:r>
        <w:rPr>
          <w:b w:val="0"/>
        </w:rPr>
        <w:t xml:space="preserve">Supported practice key: Selection used all four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label</w:t>
      </w:r>
      <w:r>
        <w:rPr>
          <w:b w:val="0"/>
        </w:rPr>
        <w:t xml:space="preserve">s. The new </w:t>
      </w:r>
      <w:r>
        <w:rPr>
          <w:b/>
        </w:rPr>
        <w:t>prediction</w:t>
      </w:r>
      <w:r>
        <w:rPr>
          <w:b w:val="0"/>
        </w:rPr>
        <w:t xml:space="preserve"> compares diameter with 5 without seeing its reference </w:t>
      </w:r>
      <w:r>
        <w:rPr>
          <w:b/>
        </w:rPr>
        <w:t>label</w:t>
      </w:r>
      <w:r>
        <w:rPr>
          <w:b w:val="0"/>
        </w:rPr>
        <w:t>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Use one picture at a time. Hide a worked result before asking for a </w:t>
      </w:r>
      <w:r>
        <w:rPr>
          <w:b/>
        </w:rPr>
        <w:t>prediction</w:t>
      </w:r>
      <w:r>
        <w:rPr>
          <w:b w:val="0"/>
        </w:rPr>
        <w:t>, then reveal it for feedback. These are supported teaching cases; retain the separate independent assessment for a fresh first attempt.</w:t>
      </w:r>
    </w:p>
    <w:p>
      <w:pPr>
        <w:pStyle w:val="Heading3"/>
      </w:pPr>
      <w:r>
        <w:t>01. Rules or Learned Patterns?: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Training errors by candidate boundary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