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ai-1/14</w:t>
      </w:r>
    </w:p>
    <w:p>
      <w:pPr>
        <w:pStyle w:val="Title"/>
      </w:pPr>
      <w:r>
        <w:t>Build a Human Classifier</w:t>
      </w:r>
    </w:p>
    <w:p>
      <w:r>
        <w:t>Project: Helpful Classroom Sorter</w:t>
      </w:r>
    </w:p>
    <w:p>
      <w:pPr>
        <w:pStyle w:val="Heading1"/>
      </w:pPr>
      <w:r>
        <w:t>Teach input acceptance and prediction correctness separately.</w:t>
      </w:r>
    </w:p>
    <w:p>
      <w:r>
        <w:t>Model named contracts, preserve rejected records and reserve Ribbon1 construction for independent evidence.</w:t>
      </w:r>
    </w:p>
    <w:p>
      <w:r>
        <w:t>Look for explicit stop paths, threshold equality and versioned records.</w:t>
      </w:r>
    </w:p>
    <w:p>
      <w:pPr>
        <w:pStyle w:val="Heading1"/>
      </w:pPr>
      <w:r>
        <w:t>01. Prepare this connected week</w:t>
      </w:r>
    </w:p>
    <w:p>
      <w:r>
        <w:t>Use one main plan and keep practice separate from the independent first attempt.</w:t>
      </w:r>
    </w:p>
    <w:p>
      <w:pPr>
        <w:pStyle w:val="Heading2"/>
      </w:pPr>
      <w:r>
        <w:t>Learning goal and precision</w:t>
      </w:r>
    </w:p>
    <w:p>
      <w:pPr>
        <w:spacing w:line="336" w:lineRule="auto" w:after="180"/>
      </w:pPr>
      <w:r>
        <w:rPr>
          <w:b w:val="0"/>
        </w:rPr>
        <w:t xml:space="preserve">Primary target: Construct a </w:t>
      </w:r>
      <w:r>
        <w:rPr>
          <w:b/>
        </w:rPr>
        <w:t>classifier</w:t>
      </w:r>
      <w:r>
        <w:rPr>
          <w:b w:val="0"/>
        </w:rPr>
        <w:t xml:space="preserve"> with a stated </w:t>
      </w:r>
      <w:r>
        <w:rPr>
          <w:b/>
        </w:rPr>
        <w:t>input</w:t>
      </w:r>
      <w:r>
        <w:rPr>
          <w:b w:val="0"/>
        </w:rPr>
        <w:t xml:space="preserve"> format, selected rule and recorded </w:t>
      </w:r>
      <w:r>
        <w:rPr>
          <w:b/>
        </w:rPr>
        <w:t>output</w:t>
      </w:r>
    </w:p>
    <w:p>
      <w:pPr>
        <w:spacing w:line="336" w:lineRule="auto" w:after="180"/>
      </w:pPr>
      <w:r>
        <w:rPr>
          <w:b w:val="0"/>
        </w:rPr>
        <w:t xml:space="preserve">Students construct a paper procedure around a fitted threshold, joining </w:t>
      </w:r>
      <w:r>
        <w:rPr>
          <w:b/>
        </w:rPr>
        <w:t>input</w:t>
      </w:r>
      <w:r>
        <w:rPr>
          <w:b w:val="0"/>
        </w:rPr>
        <w:t xml:space="preserve"> checks, conditions, stopping and recorded </w:t>
      </w:r>
      <w:r>
        <w:rPr>
          <w:b/>
        </w:rPr>
        <w:t>output</w:t>
      </w:r>
      <w:r>
        <w:rPr>
          <w:b w:val="0"/>
        </w:rPr>
        <w:t xml:space="preserve">. Separate </w:t>
      </w:r>
      <w:r>
        <w:rPr>
          <w:b/>
        </w:rPr>
        <w:t>input</w:t>
      </w:r>
      <w:r>
        <w:rPr>
          <w:b w:val="0"/>
        </w:rPr>
        <w:t xml:space="preserve"> </w:t>
      </w:r>
      <w:r>
        <w:rPr>
          <w:b/>
        </w:rPr>
        <w:t>validation</w:t>
      </w:r>
      <w:r>
        <w:rPr>
          <w:b w:val="0"/>
        </w:rPr>
        <w:t>, predictive correctness and subsequent human action.</w:t>
      </w:r>
    </w:p>
    <w:p>
      <w:pPr>
        <w:spacing w:line="336" w:lineRule="auto" w:after="180"/>
      </w:pPr>
      <w:r>
        <w:rPr>
          <w:b w:val="0"/>
        </w:rPr>
        <w:t xml:space="preserve">Tower1’s range and whole-number requirement are classroom restrictions, not general requirements for </w:t>
      </w:r>
      <w:r>
        <w:rPr>
          <w:b/>
        </w:rPr>
        <w:t>classifier</w:t>
      </w:r>
      <w:r>
        <w:rPr>
          <w:b w:val="0"/>
        </w:rPr>
        <w:t>s.</w:t>
      </w:r>
    </w:p>
    <w:p>
      <w:pPr>
        <w:spacing w:line="336" w:lineRule="auto" w:after="180"/>
      </w:pPr>
      <w:r>
        <w:rPr>
          <w:b w:val="0"/>
        </w:rPr>
        <w:t xml:space="preserve">By the end, I can build a complete </w:t>
      </w:r>
      <w:r>
        <w:rPr>
          <w:b/>
        </w:rPr>
        <w:t>classifier</w:t>
      </w:r>
      <w:r>
        <w:rPr>
          <w:b w:val="0"/>
        </w:rPr>
        <w:t xml:space="preserve"> that validates </w:t>
      </w:r>
      <w:r>
        <w:rPr>
          <w:b/>
        </w:rPr>
        <w:t>input</w:t>
      </w:r>
      <w:r>
        <w:rPr>
          <w:b w:val="0"/>
        </w:rPr>
        <w:t>s before predicting.</w:t>
      </w:r>
    </w:p>
    <w:p>
      <w:pPr>
        <w:pStyle w:val="Heading2"/>
      </w:pPr>
      <w:r>
        <w:t>What to prepare</w:t>
      </w:r>
    </w:p>
    <w:p>
      <w:pPr>
        <w:pStyle w:val="ListBullet"/>
      </w:pPr>
      <w:r>
        <w:t>Use the supplied scenario, student illustrations and blank paper. For numeric work, offer counters or a calculator after learners show the setup. Fictional records are supplied; personal data and paid accounts are unnecessary.</w:t>
      </w:r>
    </w:p>
    <w:p>
      <w:pPr>
        <w:pStyle w:val="ListBullet"/>
      </w:pPr>
      <w:r>
        <w:t>Input cards with 1, 5, 6, 9, 10 and 11 cm, a blank, 60 mm and 4.5 cm</w:t>
      </w:r>
    </w:p>
    <w:p>
      <w:pPr>
        <w:pStyle w:val="ListBullet"/>
      </w:pPr>
      <w:r>
        <w:t>Blank paper for numbered steps or branch diagrams and a record with input, version, outcome and reason</w:t>
      </w:r>
    </w:p>
    <w:p>
      <w:pPr>
        <w:pStyle w:val="ListBullet"/>
      </w:pPr>
      <w:r>
        <w:t>Separate Ribbon1 task cards; no accounts, devices or personal measurements required</w:t>
      </w:r>
    </w:p>
    <w:p>
      <w:pPr>
        <w:pStyle w:val="Heading2"/>
      </w:pPr>
      <w:r>
        <w:t>Main teaching plan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Opening retrieval and readiness</w:t>
      </w:r>
    </w:p>
    <w:p>
      <w:pPr>
        <w:spacing w:line="336" w:lineRule="auto" w:after="180"/>
      </w:pPr>
      <w:r>
        <w:rPr>
          <w:b w:val="0"/>
        </w:rPr>
        <w:t>Without opening the old lesson, explain one key idea from Learning from Examples. Give an example and a mistake that the idea helps you avoid.</w:t>
      </w:r>
    </w:p>
    <w:p>
      <w:pPr>
        <w:spacing w:line="336" w:lineRule="auto" w:after="180"/>
      </w:pPr>
      <w:r>
        <w:rPr>
          <w:b w:val="0"/>
        </w:rPr>
        <w:t xml:space="preserve">Look for: Fit a threshold by tracing </w:t>
      </w:r>
      <w:r>
        <w:rPr>
          <w:b/>
        </w:rPr>
        <w:t>prediction</w:t>
      </w:r>
      <w:r>
        <w:rPr>
          <w:b w:val="0"/>
        </w:rPr>
        <w:t>s and counting disagreements for every candidate</w:t>
      </w:r>
    </w:p>
    <w:p>
      <w:pPr>
        <w:spacing w:line="336" w:lineRule="auto" w:after="180"/>
      </w:pPr>
      <w:r>
        <w:rPr>
          <w:b w:val="0"/>
        </w:rPr>
        <w:t>Reference example, not the only acceptable wording: Threshold 3 predicts short, tall, tall, tall, disagreeing only at 4 cm: count 1. Threshold 7 predicts short, short, short, tall, disagreeing only at 6 cm: count 1.</w:t>
      </w:r>
    </w:p>
    <w:p>
      <w:pPr>
        <w:spacing w:line="336" w:lineRule="auto" w:after="180"/>
      </w:pPr>
      <w:r>
        <w:rPr>
          <w:b w:val="0"/>
        </w:rPr>
        <w:t>Reset the tally for each candidate.</w:t>
      </w:r>
    </w:p>
    <w:p>
      <w:pPr>
        <w:spacing w:line="336" w:lineRule="auto" w:after="180"/>
      </w:pPr>
      <w:r>
        <w:rPr>
          <w:b w:val="0"/>
        </w:rPr>
        <w:t>Without opening the old lesson, explain one key idea from Repeating Efficiently. Give an example and a mistake that the idea helps you avoid.</w:t>
      </w:r>
    </w:p>
    <w:p>
      <w:pPr>
        <w:spacing w:line="336" w:lineRule="auto" w:after="180"/>
      </w:pPr>
      <w:r>
        <w:rPr>
          <w:b w:val="0"/>
        </w:rPr>
        <w:t>Look for: Trace a loop by testing its condition before every repetition</w:t>
      </w:r>
    </w:p>
    <w:p>
      <w:pPr>
        <w:spacing w:line="336" w:lineRule="auto" w:after="180"/>
      </w:pPr>
      <w:r>
        <w:rPr>
          <w:b w:val="0"/>
        </w:rPr>
        <w:t>Reference example, not the only acceptable wording: Tests: 2 true, 4 true, 6 true, 8 false. Three additions are three iterations. The loop reports 8; the fourth test does not run the body.</w:t>
      </w:r>
    </w:p>
    <w:p>
      <w:pPr>
        <w:spacing w:line="336" w:lineRule="auto" w:after="180"/>
      </w:pPr>
      <w:r>
        <w:rPr>
          <w:b w:val="0"/>
        </w:rPr>
        <w:t>Without opening the old lesson, explain one key idea from Features: Useful Clues. Give an example and a mistake that the idea helps you avoid.</w:t>
      </w:r>
    </w:p>
    <w:p>
      <w:pPr>
        <w:spacing w:line="336" w:lineRule="auto" w:after="180"/>
      </w:pPr>
      <w:r>
        <w:rPr>
          <w:b w:val="0"/>
        </w:rPr>
        <w:t>Look for: Choose recorded properties that preserve distinctions needed for a stated task</w:t>
      </w:r>
    </w:p>
    <w:p>
      <w:pPr>
        <w:spacing w:line="336" w:lineRule="auto" w:after="180"/>
      </w:pPr>
      <w:r>
        <w:rPr>
          <w:b w:val="0"/>
        </w:rPr>
        <w:t>Reference example, not the only acceptable wording: Use length and width measured before the decision. State the order as length in cm, then width in cm; the record is 12, 8.</w:t>
      </w:r>
    </w:p>
    <w:p>
      <w:pPr>
        <w:spacing w:line="336" w:lineRule="auto" w:after="180"/>
      </w:pPr>
      <w:r>
        <w:rPr>
          <w:b w:val="0"/>
        </w:rPr>
        <w:t>The target is fits or too large under the guide, and this card is fits because both equalities are included.</w:t>
      </w:r>
    </w:p>
    <w:p>
      <w:pPr>
        <w:spacing w:line="336" w:lineRule="auto" w:after="180"/>
      </w:pPr>
      <w:r>
        <w:rPr>
          <w:b w:val="0"/>
        </w:rPr>
        <w:t>Colour and card number are not needed for this rule; the final inspection sticker copies the answer and is unavailable before inspection.</w:t>
      </w:r>
    </w:p>
    <w:p>
      <w:pPr>
        <w:spacing w:line="336" w:lineRule="auto" w:after="180"/>
      </w:pPr>
      <w:r>
        <w:rPr>
          <w:b w:val="0"/>
        </w:rPr>
        <w:t>At 5 predict short; at 6 predict tall. Check that a height was supplied. A blank is missing information, not the number zero.</w:t>
      </w:r>
    </w:p>
    <w:p>
      <w:pPr>
        <w:pStyle w:val="Heading2"/>
      </w:pPr>
      <w:r>
        <w:t>Earlier wording, alternatives and picture transcripts · reference / check after trying</w:t>
      </w:r>
    </w:p>
    <w:p>
      <w:pPr>
        <w:pStyle w:val="Heading3"/>
      </w:pPr>
      <w:r>
        <w:t>Teach the learning cycle</w:t>
      </w:r>
    </w:p>
    <w:p>
      <w:pPr>
        <w:spacing w:line="336" w:lineRule="auto" w:after="180"/>
      </w:pPr>
      <w:r>
        <w:rPr>
          <w:b w:val="0"/>
        </w:rPr>
        <w:t>Case exposure check: this source example appears in ai-1/14, ai-2/10. Reuse a familiar case for recall or modelling; verify that the case used to assess transfer has not already received feedback.</w:t>
      </w:r>
    </w:p>
    <w:p>
      <w:pPr>
        <w:pStyle w:val="Heading3"/>
      </w:pPr>
      <w:r>
        <w:t>Retrieval answer guidance</w:t>
      </w:r>
    </w:p>
    <w:p>
      <w:pPr>
        <w:pStyle w:val="Heading3"/>
      </w:pPr>
      <w:r>
        <w:t>Learning from Examples</w:t>
      </w:r>
    </w:p>
    <w:p>
      <w:pPr>
        <w:pStyle w:val="Heading3"/>
      </w:pPr>
      <w:r>
        <w:t>Repeating Efficiently</w:t>
      </w:r>
    </w:p>
    <w:p>
      <w:pPr>
        <w:pStyle w:val="Heading3"/>
      </w:pPr>
      <w:r>
        <w:t>Features: Useful Clues</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A classroom rule labels anything with wings as a bird. Test a bat, a penguin and a toy aeroplane. Define the target independently, then propose a next step without pretending one visual clue solves biology.</w:t>
      </w:r>
    </w:p>
    <w:p>
      <w:pPr>
        <w:pStyle w:val="Heading3"/>
      </w:pPr>
      <w:r>
        <w:t>Concept to explain</w:t>
      </w:r>
    </w:p>
    <w:p>
      <w:pPr>
        <w:spacing w:line="336" w:lineRule="auto" w:after="180"/>
      </w:pPr>
      <w:r>
        <w:rPr>
          <w:b w:val="0"/>
        </w:rPr>
        <w:t xml:space="preserve">Classification maps features to a category using a </w:t>
      </w:r>
      <w:r>
        <w:rPr>
          <w:b/>
        </w:rPr>
        <w:t>decision boundary</w:t>
      </w:r>
      <w:r>
        <w:rPr>
          <w:b w:val="0"/>
        </w:rPr>
        <w: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classifier</w:t>
            </w:r>
          </w:p>
        </w:tc>
        <w:tc>
          <w:tcPr>
            <w:tcW w:type="dxa" w:w="5112"/>
          </w:tcPr>
          <w:p>
            <w:r>
              <w:t>process that predicts a category</w:t>
            </w:r>
          </w:p>
        </w:tc>
      </w:tr>
      <w:tr>
        <w:tc>
          <w:tcPr>
            <w:tcW w:type="dxa" w:w="5112"/>
          </w:tcPr>
          <w:p>
            <w:r>
              <w:t>feature space</w:t>
            </w:r>
          </w:p>
        </w:tc>
        <w:tc>
          <w:tcPr>
            <w:tcW w:type="dxa" w:w="5112"/>
          </w:tcPr>
          <w:p>
            <w:r>
              <w:t>map whose positions represent feature values</w:t>
            </w:r>
          </w:p>
        </w:tc>
      </w:tr>
      <w:tr>
        <w:tc>
          <w:tcPr>
            <w:tcW w:type="dxa" w:w="5112"/>
          </w:tcPr>
          <w:p>
            <w:r>
              <w:t>decision boundary</w:t>
            </w:r>
          </w:p>
        </w:tc>
        <w:tc>
          <w:tcPr>
            <w:tcW w:type="dxa" w:w="5112"/>
          </w:tcPr>
          <w:p>
            <w:r>
              <w:t>place where predicted class changes</w:t>
            </w:r>
          </w:p>
        </w:tc>
      </w:tr>
      <w:tr>
        <w:tc>
          <w:tcPr>
            <w:tcW w:type="dxa" w:w="5112"/>
          </w:tcPr>
          <w:p>
            <w:r>
              <w:t>borderline case</w:t>
            </w:r>
          </w:p>
        </w:tc>
        <w:tc>
          <w:tcPr>
            <w:tcW w:type="dxa" w:w="5112"/>
          </w:tcPr>
          <w:p>
            <w:r>
              <w:t>input near or across competing regions</w:t>
            </w:r>
          </w:p>
        </w:tc>
      </w:tr>
    </w:tbl>
    <w:p>
      <w:pPr>
        <w:pStyle w:val="Heading3"/>
      </w:pPr>
      <w:r>
        <w:t>Prepare the class</w:t>
      </w:r>
    </w:p>
    <w:p>
      <w:r>
        <w:t>This compact option is not the full-week schedule. Use the main teaching cycle and allow extra sessions for the investigation, independent work and project.</w:t>
      </w:r>
    </w:p>
    <w:p>
      <w:pPr>
        <w:spacing w:line="336" w:lineRule="auto" w:after="180"/>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pStyle w:val="Heading3"/>
      </w:pPr>
      <w:r>
        <w:t>Readiness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the complete classifier around the rule</w:t>
      </w:r>
    </w:p>
    <w:p>
      <w:r>
        <w:t>Keep Tower1, worked RibbonR and independent Ribbon1 explicitly named so their ranges and thresholds stay separate.</w:t>
      </w:r>
    </w:p>
    <w:p>
      <w:pPr>
        <w:pStyle w:val="Heading2"/>
      </w:pPr>
      <w:r>
        <w:t>Begin with Tower1’s origin and contract</w:t>
      </w:r>
    </w:p>
    <w:p>
      <w:pPr>
        <w:spacing w:line="336" w:lineRule="auto" w:after="180"/>
      </w:pPr>
      <w:r>
        <w:rPr>
          <w:b w:val="0"/>
        </w:rPr>
        <w:t xml:space="preserve">Your task is to build a paper </w:t>
      </w:r>
      <w:r>
        <w:rPr>
          <w:b/>
        </w:rPr>
        <w:t>classifier</w:t>
      </w:r>
      <w:r>
        <w:rPr>
          <w:b w:val="0"/>
        </w:rPr>
        <w:t xml:space="preserve"> that another learner can operate without guessing your instructions. It will predict short or tall for imaginary towers.</w:t>
      </w:r>
    </w:p>
    <w:p>
      <w:pPr>
        <w:spacing w:line="336" w:lineRule="auto" w:after="180"/>
      </w:pPr>
      <w:r>
        <w:rPr>
          <w:b w:val="0"/>
        </w:rPr>
        <w:t>Use the threshold of 6 centimetres selected after adding the height 5 short example in Week 13. Name this selected model Tower1.</w:t>
      </w:r>
    </w:p>
    <w:p>
      <w:pPr>
        <w:spacing w:line="336" w:lineRule="auto" w:after="180"/>
      </w:pPr>
      <w:r>
        <w:rPr>
          <w:b w:val="0"/>
        </w:rPr>
        <w:t xml:space="preserve">Write an </w:t>
      </w:r>
      <w:r>
        <w:rPr>
          <w:b/>
        </w:rPr>
        <w:t>input contract</w:t>
      </w:r>
      <w:r>
        <w:rPr>
          <w:b w:val="0"/>
        </w:rPr>
        <w:t>: one height recorded as a whole number of centimetres from 1 through 10, including both endpoints. Require the unit cm to be shown. This is a classroom design choice about what the procedure accepts.</w:t>
      </w:r>
    </w:p>
    <w:p>
      <w:pPr>
        <w:spacing w:line="336" w:lineRule="auto" w:after="180"/>
      </w:pPr>
      <w:r>
        <w:rPr>
          <w:b w:val="0"/>
        </w:rPr>
        <w:t xml:space="preserve">It is not a claim that every accepted height appeared in </w:t>
      </w:r>
      <w:r>
        <w:rPr>
          <w:b/>
        </w:rPr>
        <w:t>fitting</w:t>
      </w:r>
      <w:r>
        <w:rPr>
          <w:b w:val="0"/>
        </w:rPr>
        <w:t xml:space="preserve"> or that towers outside this range cannot exist.</w:t>
      </w:r>
    </w:p>
    <w:p>
      <w:pPr>
        <w:spacing w:line="336" w:lineRule="auto" w:after="180"/>
      </w:pPr>
      <w:r>
        <w:rPr>
          <w:b w:val="0"/>
        </w:rPr>
        <w:t xml:space="preserve">A complete </w:t>
      </w:r>
      <w:r>
        <w:rPr>
          <w:b/>
        </w:rPr>
        <w:t>classifier</w:t>
      </w:r>
      <w:r>
        <w:rPr>
          <w:b w:val="0"/>
        </w:rPr>
        <w:t xml:space="preserve"> needs instructions for checking the </w:t>
      </w:r>
      <w:r>
        <w:rPr>
          <w:b/>
        </w:rPr>
        <w:t>input</w:t>
      </w:r>
      <w:r>
        <w:rPr>
          <w:b w:val="0"/>
        </w:rPr>
        <w:t xml:space="preserve">, applying Tower1 when the </w:t>
      </w:r>
      <w:r>
        <w:rPr>
          <w:b/>
        </w:rPr>
        <w:t>input</w:t>
      </w:r>
      <w:r>
        <w:rPr>
          <w:b w:val="0"/>
        </w:rPr>
        <w:t xml:space="preserve"> is accepted, and recording the outcome. It must also say what happens when the </w:t>
      </w:r>
      <w:r>
        <w:rPr>
          <w:b/>
        </w:rPr>
        <w:t>input</w:t>
      </w:r>
      <w:r>
        <w:rPr>
          <w:b w:val="0"/>
        </w:rPr>
        <w:t xml:space="preserve"> fails a check.</w:t>
      </w:r>
    </w:p>
    <w:p>
      <w:pPr>
        <w:spacing w:line="336" w:lineRule="auto" w:after="180"/>
      </w:pPr>
      <w:r>
        <w:rPr>
          <w:b w:val="0"/>
        </w:rPr>
        <w:t>The threshold alone does not provide these surrounding instructions.</w:t>
      </w:r>
    </w:p>
    <w:p>
      <w:pPr>
        <w:pStyle w:val="Heading2"/>
      </w:pPr>
      <w:r>
        <w:t>Model validation, stopping and versioned recording</w:t>
      </w:r>
    </w:p>
    <w:p>
      <w:pPr>
        <w:spacing w:line="336" w:lineRule="auto" w:after="180"/>
      </w:pPr>
      <w:r>
        <w:rPr>
          <w:b w:val="0"/>
        </w:rPr>
        <w:t>For every record, first check that a height is present and its stated unit is cm. Then check that it is a whole number from 1 through 10.</w:t>
      </w:r>
    </w:p>
    <w:p>
      <w:pPr>
        <w:spacing w:line="336" w:lineRule="auto" w:after="180"/>
      </w:pPr>
      <w:r>
        <w:rPr>
          <w:b w:val="0"/>
        </w:rPr>
        <w:t xml:space="preserve">If any check fails, record </w:t>
      </w:r>
      <w:r>
        <w:rPr>
          <w:b/>
        </w:rPr>
        <w:t>no prediction</w:t>
      </w:r>
      <w:r>
        <w:rPr>
          <w:b w:val="0"/>
        </w:rPr>
        <w:t xml:space="preserve"> and the reason, then stop </w:t>
      </w:r>
      <w:r>
        <w:rPr>
          <w:b/>
        </w:rPr>
        <w:t>process</w:t>
      </w:r>
      <w:r>
        <w:rPr>
          <w:b w:val="0"/>
        </w:rPr>
        <w:t>ing that record. Do not continue into the threshold comparison.</w:t>
      </w:r>
    </w:p>
    <w:p>
      <w:pPr>
        <w:spacing w:line="336" w:lineRule="auto" w:after="180"/>
      </w:pPr>
      <w:r>
        <w:rPr>
          <w:b w:val="0"/>
        </w:rPr>
        <w:t xml:space="preserve">If all checks pass, compare the height with 6. At least 6 gives the </w:t>
      </w:r>
      <w:r>
        <w:rPr>
          <w:b/>
        </w:rPr>
        <w:t>prediction</w:t>
      </w:r>
      <w:r>
        <w:rPr>
          <w:b w:val="0"/>
        </w:rPr>
        <w:t xml:space="preserve"> tall; otherwise give short. Record the original </w:t>
      </w:r>
      <w:r>
        <w:rPr>
          <w:b/>
        </w:rPr>
        <w:t>input</w:t>
      </w:r>
      <w:r>
        <w:rPr>
          <w:b w:val="0"/>
        </w:rPr>
        <w:t xml:space="preserve">, </w:t>
      </w:r>
      <w:r>
        <w:rPr>
          <w:b/>
        </w:rPr>
        <w:t>model version</w:t>
      </w:r>
      <w:r>
        <w:rPr>
          <w:b w:val="0"/>
        </w:rPr>
        <w:t xml:space="preserve"> Tower1 and the </w:t>
      </w:r>
      <w:r>
        <w:rPr>
          <w:b/>
        </w:rPr>
        <w:t>prediction</w:t>
      </w:r>
      <w:r>
        <w:rPr>
          <w:b w:val="0"/>
        </w:rPr>
        <w:t>.</w:t>
      </w:r>
    </w:p>
    <w:p>
      <w:pPr>
        <w:spacing w:line="336" w:lineRule="auto" w:after="180"/>
      </w:pPr>
      <w:r>
        <w:rPr>
          <w:b w:val="0"/>
        </w:rPr>
        <w:t xml:space="preserve">For a rejected record, record the original </w:t>
      </w:r>
      <w:r>
        <w:rPr>
          <w:b/>
        </w:rPr>
        <w:t>input</w:t>
      </w:r>
      <w:r>
        <w:rPr>
          <w:b w:val="0"/>
        </w:rPr>
        <w:t xml:space="preserve">, Tower1, </w:t>
      </w:r>
      <w:r>
        <w:rPr>
          <w:b/>
        </w:rPr>
        <w:t>no prediction</w:t>
      </w:r>
      <w:r>
        <w:rPr>
          <w:b w:val="0"/>
        </w:rPr>
        <w:t xml:space="preserve"> and a reason. Tower1 identifies the intended model even when its threshold was not used.</w:t>
      </w:r>
    </w:p>
    <w:p>
      <w:pPr>
        <w:pStyle w:val="Heading2"/>
      </w:pPr>
      <w:r>
        <w:t>Trace the separate RibbonR card</w:t>
      </w:r>
    </w:p>
    <w:p>
      <w:pPr>
        <w:spacing w:line="336" w:lineRule="auto" w:after="180"/>
      </w:pPr>
      <w:r>
        <w:rPr>
          <w:b w:val="0"/>
        </w:rPr>
        <w:t>A fictional ribbon sorter uses a fixed instruction card called RibbonR.</w:t>
      </w:r>
    </w:p>
    <w:p>
      <w:pPr>
        <w:spacing w:line="336" w:lineRule="auto" w:after="180"/>
      </w:pPr>
      <w:r>
        <w:rPr>
          <w:b w:val="0"/>
        </w:rPr>
        <w:t xml:space="preserve">Valid </w:t>
      </w:r>
      <w:r>
        <w:rPr>
          <w:b/>
        </w:rPr>
        <w:t>input</w:t>
      </w:r>
      <w:r>
        <w:rPr>
          <w:b w:val="0"/>
        </w:rPr>
        <w:t>: whole-number length from 0 to 15 with unit cm.</w:t>
      </w:r>
    </w:p>
    <w:p>
      <w:pPr>
        <w:spacing w:line="336" w:lineRule="auto" w:after="180"/>
      </w:pPr>
      <w:r>
        <w:rPr>
          <w:b w:val="0"/>
        </w:rPr>
        <w:t>Predict long at least 9 cm; otherwise short. Missing, wrong-unit or out-of-range values request clarification.</w:t>
      </w:r>
    </w:p>
    <w:p>
      <w:r>
        <w:drawing>
          <wp:inline xmlns:a="http://schemas.openxmlformats.org/drawingml/2006/main" xmlns:pic="http://schemas.openxmlformats.org/drawingml/2006/picture">
            <wp:extent cx="5486400" cy="4005072"/>
            <wp:docPr id="1" name="Picture 1" descr="Input contract: Check that length is present, whole, within 0–15, and in cm. → Valid cases: 8 cm → short; 9 cm → long. → Invalid cases: 16 cm and blank length → clarification, not a forced label. → Keep records: Store input, contract result, rule version and prediction."/>
            <wp:cNvGraphicFramePr>
              <a:graphicFrameLocks noChangeAspect="1"/>
            </wp:cNvGraphicFramePr>
            <a:graphic>
              <a:graphicData uri="http://schemas.openxmlformats.org/drawingml/2006/picture">
                <pic:pic>
                  <pic:nvPicPr>
                    <pic:cNvPr id="0" name="academy-story-ai-1-14-02.png"/>
                    <pic:cNvPicPr/>
                  </pic:nvPicPr>
                  <pic:blipFill>
                    <a:blip r:embed="rId9"/>
                    <a:stretch>
                      <a:fillRect/>
                    </a:stretch>
                  </pic:blipFill>
                  <pic:spPr>
                    <a:xfrm>
                      <a:off x="0" y="0"/>
                      <a:ext cx="5486400" cy="4005072"/>
                    </a:xfrm>
                    <a:prstGeom prst="rect"/>
                  </pic:spPr>
                </pic:pic>
              </a:graphicData>
            </a:graphic>
          </wp:inline>
        </w:drawing>
      </w:r>
    </w:p>
    <w:p>
      <w:r>
        <w:drawing>
          <wp:inline xmlns:a="http://schemas.openxmlformats.org/drawingml/2006/main" xmlns:pic="http://schemas.openxmlformats.org/drawingml/2006/picture">
            <wp:extent cx="5486400" cy="2834640"/>
            <wp:docPr id="2" name="Picture 2" descr="Three records through the Tower1 classifier. 5 cm | Accepted; 5 is below 6 | Tower1 predicts short. 6 cm | Accepted; 6 is at least 6 | Tower1 predicts tall. Height blank | Missing height; stop before rule | Tower1; no prediction"/>
            <wp:cNvGraphicFramePr>
              <a:graphicFrameLocks noChangeAspect="1"/>
            </wp:cNvGraphicFramePr>
            <a:graphic>
              <a:graphicData uri="http://schemas.openxmlformats.org/drawingml/2006/picture">
                <pic:pic>
                  <pic:nvPicPr>
                    <pic:cNvPr id="0" name="academy-story-ai-1-14-03.png"/>
                    <pic:cNvPicPr/>
                  </pic:nvPicPr>
                  <pic:blipFill>
                    <a:blip r:embed="rId10"/>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prediction</w:t>
      </w:r>
      <w:r>
        <w:rPr>
          <w:b w:val="0"/>
        </w:rPr>
        <w:t xml:space="preserve"> boundary answers a different question from </w:t>
      </w:r>
      <w:r>
        <w:rPr>
          <w:b/>
        </w:rPr>
        <w:t>input</w:t>
      </w:r>
      <w:r>
        <w:rPr>
          <w:b w:val="0"/>
        </w:rPr>
        <w:t xml:space="preserve"> </w:t>
      </w:r>
      <w:r>
        <w:rPr>
          <w:b/>
        </w:rPr>
        <w:t>validation</w:t>
      </w:r>
      <w:r>
        <w:rPr>
          <w:b w:val="0"/>
        </w:rPr>
        <w:t>. Length 9 passes the contract and meets the long boundary.</w:t>
      </w:r>
    </w:p>
    <w:p>
      <w:pPr>
        <w:spacing w:line="336" w:lineRule="auto" w:after="180"/>
      </w:pPr>
      <w:r>
        <w:rPr>
          <w:b w:val="0"/>
        </w:rPr>
        <w:t>Length 16 must not receive long merely because it exceeds 9: it violates the allowed range first. Zero is permitted and receives short.</w:t>
      </w:r>
    </w:p>
    <w:p>
      <w:pPr>
        <w:pStyle w:val="Heading2"/>
      </w:pPr>
      <w:r>
        <w:t>Give RibbonR a wrong-unit record</w:t>
      </w:r>
    </w:p>
    <w:p>
      <w:pPr>
        <w:pStyle w:val="ListNumber"/>
      </w:pPr>
      <w:r>
        <w:t>Change: Provide length 9 with unit mm.</w:t>
      </w:r>
    </w:p>
    <w:p>
      <w:pPr>
        <w:pStyle w:val="ListNumber"/>
      </w:pPr>
      <w:r>
        <w:t>Prediction: Request clarification rather than predicting long.</w:t>
      </w:r>
    </w:p>
    <w:p>
      <w:pPr>
        <w:pStyle w:val="ListNumber"/>
      </w:pPr>
      <w:r>
        <w:t>Reason: RibbonR requires cm; the unit mismatch fails its declared input contract.</w:t>
      </w:r>
    </w:p>
    <w:p>
      <w:pPr>
        <w:pStyle w:val="Heading2"/>
      </w:pPr>
      <w:r>
        <w:t>Separate a valid record from a correct prediction</w:t>
      </w:r>
    </w:p>
    <w:p>
      <w:pPr>
        <w:spacing w:line="336" w:lineRule="auto" w:after="180"/>
      </w:pPr>
      <w:r>
        <w:rPr>
          <w:b w:val="0"/>
        </w:rPr>
        <w:t>Contract validity does not prove the predicted category agrees with a checked reference label.</w:t>
      </w:r>
    </w:p>
    <w:p>
      <w:pPr>
        <w:pStyle w:val="Heading2"/>
      </w:pPr>
      <w:r>
        <w:t>Extend to Tower1’s endpoint and rejected records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w:t>
            </w:r>
          </w:p>
        </w:tc>
        <w:tc>
          <w:tcPr>
            <w:tcW w:type="dxa" w:w="3408"/>
          </w:tcPr>
          <w:p>
            <w:r>
              <w:t>Contract result</w:t>
            </w:r>
          </w:p>
        </w:tc>
        <w:tc>
          <w:tcPr>
            <w:tcW w:type="dxa" w:w="3408"/>
          </w:tcPr>
          <w:p>
            <w:r>
              <w:t>Outcome</w:t>
            </w:r>
          </w:p>
        </w:tc>
      </w:tr>
      <w:tr>
        <w:tc>
          <w:tcPr>
            <w:tcW w:type="dxa" w:w="3408"/>
          </w:tcPr>
          <w:p>
            <w:r>
              <w:t>1 cm</w:t>
            </w:r>
          </w:p>
        </w:tc>
        <w:tc>
          <w:tcPr>
            <w:tcW w:type="dxa" w:w="3408"/>
          </w:tcPr>
          <w:p>
            <w:r>
              <w:t>Accepted at lower endpoint</w:t>
            </w:r>
          </w:p>
        </w:tc>
        <w:tc>
          <w:tcPr>
            <w:tcW w:type="dxa" w:w="3408"/>
          </w:tcPr>
          <w:p>
            <w:r>
              <w:t>Predict short</w:t>
            </w:r>
          </w:p>
        </w:tc>
      </w:tr>
      <w:tr>
        <w:tc>
          <w:tcPr>
            <w:tcW w:type="dxa" w:w="3408"/>
          </w:tcPr>
          <w:p>
            <w:r>
              <w:t>9 cm</w:t>
            </w:r>
          </w:p>
        </w:tc>
        <w:tc>
          <w:tcPr>
            <w:tcW w:type="dxa" w:w="3408"/>
          </w:tcPr>
          <w:p>
            <w:r>
              <w:t>Accepted</w:t>
            </w:r>
          </w:p>
        </w:tc>
        <w:tc>
          <w:tcPr>
            <w:tcW w:type="dxa" w:w="3408"/>
          </w:tcPr>
          <w:p>
            <w:r>
              <w:t>Predict tall</w:t>
            </w:r>
          </w:p>
        </w:tc>
      </w:tr>
      <w:tr>
        <w:tc>
          <w:tcPr>
            <w:tcW w:type="dxa" w:w="3408"/>
          </w:tcPr>
          <w:p>
            <w:r>
              <w:t>10 cm</w:t>
            </w:r>
          </w:p>
        </w:tc>
        <w:tc>
          <w:tcPr>
            <w:tcW w:type="dxa" w:w="3408"/>
          </w:tcPr>
          <w:p>
            <w:r>
              <w:t>Accepted at upper endpoint</w:t>
            </w:r>
          </w:p>
        </w:tc>
        <w:tc>
          <w:tcPr>
            <w:tcW w:type="dxa" w:w="3408"/>
          </w:tcPr>
          <w:p>
            <w:r>
              <w:t>Predict tall</w:t>
            </w:r>
          </w:p>
        </w:tc>
      </w:tr>
      <w:tr>
        <w:tc>
          <w:tcPr>
            <w:tcW w:type="dxa" w:w="3408"/>
          </w:tcPr>
          <w:p>
            <w:r>
              <w:t>0 cm</w:t>
            </w:r>
          </w:p>
        </w:tc>
        <w:tc>
          <w:tcPr>
            <w:tcW w:type="dxa" w:w="3408"/>
          </w:tcPr>
          <w:p>
            <w:r>
              <w:t>Outside 1 through 10</w:t>
            </w:r>
          </w:p>
        </w:tc>
        <w:tc>
          <w:tcPr>
            <w:tcW w:type="dxa" w:w="3408"/>
          </w:tcPr>
          <w:p>
            <w:r>
              <w:t>No prediction</w:t>
            </w:r>
          </w:p>
        </w:tc>
      </w:tr>
      <w:tr>
        <w:tc>
          <w:tcPr>
            <w:tcW w:type="dxa" w:w="3408"/>
          </w:tcPr>
          <w:p>
            <w:r>
              <w:t>60 mm</w:t>
            </w:r>
          </w:p>
        </w:tc>
        <w:tc>
          <w:tcPr>
            <w:tcW w:type="dxa" w:w="3408"/>
          </w:tcPr>
          <w:p>
            <w:r>
              <w:t>Unit is not cm</w:t>
            </w:r>
          </w:p>
        </w:tc>
        <w:tc>
          <w:tcPr>
            <w:tcW w:type="dxa" w:w="3408"/>
          </w:tcPr>
          <w:p>
            <w:r>
              <w:t>No prediction</w:t>
            </w:r>
          </w:p>
        </w:tc>
      </w:tr>
      <w:tr>
        <w:tc>
          <w:tcPr>
            <w:tcW w:type="dxa" w:w="3408"/>
          </w:tcPr>
          <w:p>
            <w:r>
              <w:t>4.5 cm</w:t>
            </w:r>
          </w:p>
        </w:tc>
        <w:tc>
          <w:tcPr>
            <w:tcW w:type="dxa" w:w="3408"/>
          </w:tcPr>
          <w:p>
            <w:r>
              <w:t>Not a whole number</w:t>
            </w:r>
          </w:p>
        </w:tc>
        <w:tc>
          <w:tcPr>
            <w:tcW w:type="dxa" w:w="3408"/>
          </w:tcPr>
          <w:p>
            <w:r>
              <w:t>No prediction</w:t>
            </w:r>
          </w:p>
        </w:tc>
      </w:tr>
    </w:tbl>
    <w:p>
      <w:pPr>
        <w:spacing w:line="336" w:lineRule="auto" w:after="180"/>
      </w:pPr>
      <w:r>
        <w:rPr>
          <w:b w:val="0"/>
        </w:rPr>
        <w:t xml:space="preserve">A valid 9 cm </w:t>
      </w:r>
      <w:r>
        <w:rPr>
          <w:b/>
        </w:rPr>
        <w:t>input</w:t>
      </w:r>
      <w:r>
        <w:rPr>
          <w:b w:val="0"/>
        </w:rPr>
        <w:t xml:space="preserve"> receives a tall </w:t>
      </w:r>
      <w:r>
        <w:rPr>
          <w:b/>
        </w:rPr>
        <w:t>prediction</w:t>
      </w:r>
      <w:r>
        <w:rPr>
          <w:b w:val="0"/>
        </w:rPr>
        <w:t xml:space="preserve">, but the </w:t>
      </w:r>
      <w:r>
        <w:rPr>
          <w:b/>
        </w:rPr>
        <w:t>input</w:t>
      </w:r>
      <w:r>
        <w:rPr>
          <w:b w:val="0"/>
        </w:rPr>
        <w:t xml:space="preserve"> check does not establish that the </w:t>
      </w:r>
      <w:r>
        <w:rPr>
          <w:b/>
        </w:rPr>
        <w:t>prediction</w:t>
      </w:r>
      <w:r>
        <w:rPr>
          <w:b w:val="0"/>
        </w:rPr>
        <w:t xml:space="preserve"> matches its comparison label. </w:t>
      </w:r>
      <w:r>
        <w:rPr>
          <w:b/>
        </w:rPr>
        <w:t>Validation</w:t>
      </w:r>
      <w:r>
        <w:rPr>
          <w:b w:val="0"/>
        </w:rPr>
        <w:t xml:space="preserve"> checks the contract.</w:t>
      </w:r>
    </w:p>
    <w:p>
      <w:pPr>
        <w:spacing w:line="336" w:lineRule="auto" w:after="180"/>
      </w:pPr>
      <w:r>
        <w:rPr>
          <w:b w:val="0"/>
        </w:rPr>
        <w:t xml:space="preserve">Evaluation checks </w:t>
      </w:r>
      <w:r>
        <w:rPr>
          <w:b/>
        </w:rPr>
        <w:t>prediction</w:t>
      </w:r>
      <w:r>
        <w:rPr>
          <w:b w:val="0"/>
        </w:rPr>
        <w:t xml:space="preserve">s against appropriate </w:t>
      </w:r>
      <w:r>
        <w:rPr>
          <w:b/>
        </w:rPr>
        <w:t>evidence</w:t>
      </w:r>
      <w:r>
        <w:rPr>
          <w:b w:val="0"/>
        </w:rPr>
        <w:t>. Keep these questions separate.</w:t>
      </w:r>
    </w:p>
    <w:p>
      <w:pPr>
        <w:spacing w:line="336" w:lineRule="auto" w:after="180"/>
      </w:pPr>
      <w:r>
        <w:rPr>
          <w:b w:val="0"/>
        </w:rPr>
        <w:t>Sixty millimetres equals six centimetres, but this version accepts cm records only. It does not contain a conversion step.</w:t>
      </w:r>
    </w:p>
    <w:p>
      <w:pPr>
        <w:spacing w:line="336" w:lineRule="auto" w:after="180"/>
      </w:pPr>
      <w:r>
        <w:rPr>
          <w:b w:val="0"/>
        </w:rPr>
        <w:t>Ask for a correctly recorded cm measurement or deliberately design and check a conversion step in a new version. Do not silently treat the digits 60 as centimetres. A missing height must not become an invented zero either.</w:t>
      </w:r>
    </w:p>
    <w:p>
      <w:pPr>
        <w:pStyle w:val="Heading2"/>
      </w:pPr>
      <w:r>
        <w:t>Use the picture deliberately</w:t>
      </w:r>
    </w:p>
    <w:p>
      <w:pPr>
        <w:spacing w:line="336" w:lineRule="auto" w:after="180"/>
      </w:pPr>
      <w:r>
        <w:rPr>
          <w:b w:val="0"/>
        </w:rPr>
        <w:t>Use the diagram and verbal explanation together. Ask learners to match a sentence to a specific visual step; do not assign learners fixed visual or auditory learning styles.</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2"/>
      </w:pPr>
      <w:r>
        <w:t>Earlier wording, alternatives and picture transcripts · reference / check after trying</w:t>
      </w:r>
    </w:p>
    <w:p>
      <w:pPr>
        <w:spacing w:line="336" w:lineRule="auto" w:after="180"/>
      </w:pPr>
      <w:r>
        <w:rPr>
          <w:b w:val="0"/>
        </w:rPr>
        <w:t>Explain the mechanism</w:t>
      </w:r>
    </w:p>
    <w:p>
      <w:pPr>
        <w:spacing w:line="336" w:lineRule="auto" w:after="180"/>
      </w:pPr>
      <w:r>
        <w:rPr>
          <w:b w:val="0"/>
        </w:rPr>
        <w:t>Follow the information instead of imagining magic inside the machine.</w:t>
      </w:r>
    </w:p>
    <w:p>
      <w:pPr>
        <w:pStyle w:val="Heading3"/>
      </w:pPr>
      <w:r>
        <w:t>1. Input — information entering</w:t>
      </w:r>
    </w:p>
    <w:p>
      <w:pPr>
        <w:spacing w:line="336" w:lineRule="auto" w:after="180"/>
        <w:shd w:fill="F4F9FC"/>
      </w:pPr>
      <w:r>
        <w:rPr>
          <w:b/>
        </w:rPr>
        <w:t>INPUT</w:t>
      </w:r>
      <w:r>
        <w:rPr>
          <w:b w:val="0"/>
        </w:rPr>
        <w:t xml:space="preserve"> creature features</w:t>
      </w:r>
    </w:p>
    <w:p>
      <w:pPr>
        <w:pStyle w:val="Heading3"/>
      </w:pPr>
      <w:r>
        <w:t>2. Process — the deciding step</w:t>
      </w:r>
    </w:p>
    <w:p>
      <w:pPr>
        <w:spacing w:line="336" w:lineRule="auto" w:after="180"/>
        <w:shd w:fill="F4F9FC"/>
      </w:pPr>
      <w:r>
        <w:rPr>
          <w:b/>
        </w:rPr>
        <w:t>PROCESS</w:t>
      </w:r>
      <w:r>
        <w:rPr>
          <w:b w:val="0"/>
        </w:rPr>
        <w:t xml:space="preserve"> compare the feature point with a boundary</w:t>
      </w:r>
    </w:p>
    <w:p>
      <w:pPr>
        <w:pStyle w:val="Heading3"/>
      </w:pPr>
      <w:r>
        <w:t>3. Output — the result</w:t>
      </w:r>
    </w:p>
    <w:p>
      <w:pPr>
        <w:spacing w:line="336" w:lineRule="auto" w:after="180"/>
        <w:shd w:fill="F4F9FC"/>
      </w:pPr>
      <w:r>
        <w:rPr>
          <w:b/>
        </w:rPr>
        <w:t>OUTPUT</w:t>
      </w:r>
      <w:r>
        <w:rPr>
          <w:b w:val="0"/>
        </w:rPr>
        <w:t xml:space="preserve"> category A, category B, or not sure</w:t>
      </w:r>
    </w:p>
    <w:p>
      <w:pPr>
        <w:spacing w:line="336" w:lineRule="auto" w:after="180"/>
      </w:pPr>
      <w:r>
        <w:rPr>
          <w:b w:val="0"/>
        </w:rPr>
        <w:t xml:space="preserve">CORE IDEA Classification maps features to a category using a </w:t>
      </w:r>
      <w:r>
        <w:rPr>
          <w:b/>
        </w:rPr>
        <w:t>decision boundary</w:t>
      </w:r>
      <w:r>
        <w:rPr>
          <w:b w:val="0"/>
        </w:rPr>
        <w:t>.</w:t>
      </w:r>
    </w:p>
    <w:p>
      <w:pPr>
        <w:spacing w:line="336" w:lineRule="auto" w:after="180"/>
      </w:pPr>
      <w:r>
        <w:rPr>
          <w:b w:val="0"/>
        </w:rPr>
        <w:t xml:space="preserve">UNDER THE HOOD A </w:t>
      </w:r>
      <w:r>
        <w:rPr>
          <w:b/>
        </w:rPr>
        <w:t>classifier</w:t>
      </w:r>
      <w:r>
        <w:rPr>
          <w:b w:val="0"/>
        </w:rPr>
        <w:t xml:space="preserve"> partitions </w:t>
      </w:r>
      <w:r>
        <w:rPr>
          <w:b/>
        </w:rPr>
        <w:t>feature space</w:t>
      </w:r>
      <w:r>
        <w:rPr>
          <w:b w:val="0"/>
        </w:rPr>
        <w:t xml:space="preserve"> into decision regions. A </w:t>
      </w:r>
      <w:r>
        <w:rPr>
          <w:b/>
        </w:rPr>
        <w:t>decision boundary</w:t>
      </w:r>
      <w:r>
        <w:rPr>
          <w:b w:val="0"/>
        </w:rPr>
        <w:t xml:space="preserve"> is where the predicted category changes.</w:t>
      </w:r>
    </w:p>
    <w:p>
      <w:pPr>
        <w:spacing w:line="336" w:lineRule="auto" w:after="180"/>
      </w:pPr>
      <w:r>
        <w:rPr>
          <w:b w:val="0"/>
        </w:rPr>
        <w:t xml:space="preserve">Different boundaries may fit the same </w:t>
      </w:r>
      <w:r>
        <w:rPr>
          <w:b/>
        </w:rPr>
        <w:t>training</w:t>
      </w:r>
      <w:r>
        <w:rPr>
          <w:b w:val="0"/>
        </w:rPr>
        <w:t xml:space="preserve"> examples but behave differently on unseen or borderline </w:t>
      </w:r>
      <w:r>
        <w:rPr>
          <w:b/>
        </w:rPr>
        <w:t>input</w:t>
      </w:r>
      <w:r>
        <w:rPr>
          <w:b w:val="0"/>
        </w:rPr>
        <w:t>s.</w:t>
      </w:r>
    </w:p>
    <w:p>
      <w:pPr>
        <w:spacing w:line="336" w:lineRule="auto" w:after="180"/>
      </w:pPr>
      <w:r>
        <w:rPr>
          <w:b w:val="0"/>
        </w:rPr>
        <w:t>Draw a fresh example with all three stages:</w:t>
      </w:r>
    </w:p>
    <w:p>
      <w:pPr>
        <w:spacing w:line="336" w:lineRule="auto" w:after="180"/>
      </w:pPr>
      <w:r>
        <w:rPr>
          <w:b w:val="0"/>
        </w:rPr>
        <w:t xml:space="preserve">Every step connects a claim to observable </w:t>
      </w:r>
      <w:r>
        <w:rPr>
          <w:b/>
        </w:rPr>
        <w:t>evidence</w:t>
      </w:r>
      <w:r>
        <w:rPr>
          <w:b w:val="0"/>
        </w:rPr>
        <w:t>.</w:t>
      </w:r>
    </w:p>
    <w:p>
      <w:pPr>
        <w:spacing w:line="336" w:lineRule="auto" w:after="180"/>
      </w:pPr>
      <w:r>
        <w:rPr>
          <w:b w:val="0"/>
        </w:rPr>
        <w:t>CASE Mystery creatures can be sorted using visible features such as antenna count and spot pattern, with the decision rule drawn on a feature map.</w:t>
      </w:r>
    </w:p>
    <w:p>
      <w:pPr>
        <w:spacing w:line="336" w:lineRule="auto" w:after="180"/>
      </w:pPr>
      <w:r>
        <w:rPr>
          <w:b w:val="0"/>
        </w:rPr>
        <w:t>STEP 1 — OBSERVE creature features</w:t>
      </w:r>
    </w:p>
    <w:p>
      <w:pPr>
        <w:spacing w:line="336" w:lineRule="auto" w:after="180"/>
      </w:pPr>
      <w:r>
        <w:rPr>
          <w:b w:val="0"/>
        </w:rPr>
        <w:t>STEP 2 — TRACE compare the feature point with a boundary</w:t>
      </w:r>
    </w:p>
    <w:p>
      <w:pPr>
        <w:spacing w:line="336" w:lineRule="auto" w:after="180"/>
      </w:pPr>
      <w:r>
        <w:rPr>
          <w:b w:val="0"/>
        </w:rPr>
        <w:t>STEP 3 — CONCLUDE category A, category B, or not sure</w:t>
      </w:r>
    </w:p>
    <w:p>
      <w:pPr>
        <w:spacing w:line="336" w:lineRule="auto" w:after="180"/>
      </w:pPr>
      <w:r>
        <w:rPr>
          <w:b w:val="0"/>
        </w:rPr>
        <w:t xml:space="preserve">MODEL REASONING Plot each creature by the selected features and draw a line or rule separating labeled examples. Cases near the line are sensitive to small changes and should receive careful review or a not-sure </w:t>
      </w:r>
      <w:r>
        <w:rPr>
          <w:b/>
        </w:rPr>
        <w:t>output</w:t>
      </w:r>
      <w:r>
        <w:rPr>
          <w:b w:val="0"/>
        </w:rPr>
        <w:t>.</w:t>
      </w:r>
    </w:p>
    <w:p>
      <w:pPr>
        <w:spacing w:line="336" w:lineRule="auto" w:after="180"/>
      </w:pPr>
      <w:r>
        <w:rPr>
          <w:b w:val="0"/>
        </w:rPr>
        <w:t xml:space="preserve">DO NOT OVERCLAIM A drawn boundary describes the </w:t>
      </w:r>
      <w:r>
        <w:rPr>
          <w:b/>
        </w:rPr>
        <w:t>classifier</w:t>
      </w:r>
      <w:r>
        <w:rPr>
          <w:b w:val="0"/>
        </w:rPr>
        <w:t>'s decision, not a natural law about the objects.</w:t>
      </w:r>
    </w:p>
    <w:p>
      <w:pPr>
        <w:spacing w:line="336" w:lineRule="auto" w:after="180"/>
      </w:pPr>
      <w:r>
        <w:rPr>
          <w:b w:val="0"/>
        </w:rPr>
        <w:t xml:space="preserve">What new </w:t>
      </w:r>
      <w:r>
        <w:rPr>
          <w:b/>
        </w:rPr>
        <w:t>evidence</w:t>
      </w:r>
      <w:r>
        <w:rPr>
          <w:b w:val="0"/>
        </w:rPr>
        <w:t xml:space="preserve"> could change this answer?</w:t>
      </w:r>
    </w:p>
    <w:p>
      <w:pPr>
        <w:pStyle w:val="Heading3"/>
      </w:pPr>
      <w:r>
        <w:t>Concrete teaching case</w:t>
      </w:r>
    </w:p>
    <w:p>
      <w:pPr>
        <w:spacing w:line="336" w:lineRule="auto" w:after="180"/>
      </w:pPr>
      <w:r>
        <w:rPr>
          <w:b w:val="0"/>
        </w:rPr>
        <w:t xml:space="preserve">A human </w:t>
      </w:r>
      <w:r>
        <w:rPr>
          <w:b/>
        </w:rPr>
        <w:t>classifier</w:t>
      </w:r>
      <w:r>
        <w:rPr>
          <w:b w:val="0"/>
        </w:rPr>
        <w:t xml:space="preserve"> uses has wheels means vehicle on a bicycle, wheelchair, toy car and boat.</w:t>
      </w:r>
    </w:p>
    <w:p>
      <w:pPr>
        <w:spacing w:line="336" w:lineRule="auto" w:after="180"/>
      </w:pPr>
      <w:r>
        <w:rPr>
          <w:b w:val="0"/>
        </w:rPr>
        <w:t>Apply the rule and identify a limitation.</w:t>
      </w:r>
    </w:p>
    <w:p>
      <w:pPr>
        <w:pStyle w:val="Heading3"/>
      </w:pPr>
      <w:r>
        <w:t>Exact explanation to model</w:t>
      </w:r>
    </w:p>
    <w:p>
      <w:pPr>
        <w:spacing w:line="336" w:lineRule="auto" w:after="180"/>
      </w:pPr>
      <w:r>
        <w:rPr>
          <w:b w:val="0"/>
        </w:rPr>
        <w:t xml:space="preserve">The first three receive vehicle; the boat does not. If the intended category includes boats, the rule misses them. Define the category independently of the </w:t>
      </w:r>
      <w:r>
        <w:rPr>
          <w:b/>
        </w:rPr>
        <w:t>prediction</w:t>
      </w:r>
      <w:r>
        <w:rPr>
          <w:b w:val="0"/>
        </w:rPr>
        <w:t xml:space="preserve"> rule.</w:t>
      </w:r>
    </w:p>
    <w:p>
      <w:pPr>
        <w:pStyle w:val="Heading3"/>
      </w:pPr>
      <w:r>
        <w:t>Explain the added worked example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Classifier</w:t>
            </w:r>
          </w:p>
        </w:tc>
        <w:tc>
          <w:tcPr>
            <w:tcW w:type="dxa" w:w="5112"/>
          </w:tcPr>
          <w:p>
            <w:r>
              <w:t>A procedure that assigns a predicted category to an input</w:t>
            </w:r>
          </w:p>
        </w:tc>
      </w:tr>
      <w:tr>
        <w:tc>
          <w:tcPr>
            <w:tcW w:type="dxa" w:w="5112"/>
          </w:tcPr>
          <w:p>
            <w:r>
              <w:t>Input contract</w:t>
            </w:r>
          </w:p>
        </w:tc>
        <w:tc>
          <w:tcPr>
            <w:tcW w:type="dxa" w:w="5112"/>
          </w:tcPr>
          <w:p>
            <w:r>
              <w:t>The format and conditions an input must satisfy for a procedure to accept it</w:t>
            </w:r>
          </w:p>
        </w:tc>
      </w:tr>
      <w:tr>
        <w:tc>
          <w:tcPr>
            <w:tcW w:type="dxa" w:w="5112"/>
          </w:tcPr>
          <w:p>
            <w:r>
              <w:t>Validation</w:t>
            </w:r>
          </w:p>
        </w:tc>
        <w:tc>
          <w:tcPr>
            <w:tcW w:type="dxa" w:w="5112"/>
          </w:tcPr>
          <w:p>
            <w:r>
              <w:t>Checking whether an input satisfies the stated contract</w:t>
            </w:r>
          </w:p>
        </w:tc>
      </w:tr>
      <w:tr>
        <w:tc>
          <w:tcPr>
            <w:tcW w:type="dxa" w:w="5112"/>
          </w:tcPr>
          <w:p>
            <w:r>
              <w:t>No prediction</w:t>
            </w:r>
          </w:p>
        </w:tc>
        <w:tc>
          <w:tcPr>
            <w:tcW w:type="dxa" w:w="5112"/>
          </w:tcPr>
          <w:p>
            <w:r>
              <w:t>An explicit outcome when the classifier does not assign a category</w:t>
            </w:r>
          </w:p>
        </w:tc>
      </w:tr>
      <w:tr>
        <w:tc>
          <w:tcPr>
            <w:tcW w:type="dxa" w:w="5112"/>
          </w:tcPr>
          <w:p>
            <w:r>
              <w:t>Model version</w:t>
            </w:r>
          </w:p>
        </w:tc>
        <w:tc>
          <w:tcPr>
            <w:tcW w:type="dxa" w:w="5112"/>
          </w:tcPr>
          <w:p>
            <w:r>
              <w:t>A name that identifies the particular model used for a prediction</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pStyle w:val="Heading3"/>
      </w:pPr>
      <w:r>
        <w:t>A pictorial worked case: Build a Human Classifier</w:t>
      </w:r>
    </w:p>
    <w:p>
      <w:pPr>
        <w:pStyle w:val="Heading3"/>
      </w:pPr>
      <w:r>
        <w:t>The facts we will use</w:t>
      </w:r>
    </w:p>
    <w:p>
      <w:r>
        <w:drawing>
          <wp:inline xmlns:a="http://schemas.openxmlformats.org/drawingml/2006/main" xmlns:pic="http://schemas.openxmlformats.org/drawingml/2006/picture">
            <wp:extent cx="5346057" cy="5943599"/>
            <wp:docPr id="3" name="Picture 3" descr="Build a Human Classifier. Input contract: Check that length is present, whole, within 0–15, and in cm.. Valid cases: 8 cm → short; 9 cm → long.. Invalid cases: 16 cm and blank length → clarification, not a forced label.. Keep records: Store input, contract result, rule version and prediction."/>
            <wp:cNvGraphicFramePr>
              <a:graphicFrameLocks noChangeAspect="1"/>
            </wp:cNvGraphicFramePr>
            <a:graphic>
              <a:graphicData uri="http://schemas.openxmlformats.org/drawingml/2006/picture">
                <pic:pic>
                  <pic:nvPicPr>
                    <pic:cNvPr id="0" name="academy-visual-ai-1-14.png"/>
                    <pic:cNvPicPr/>
                  </pic:nvPicPr>
                  <pic:blipFill>
                    <a:blip r:embed="rId11"/>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Input contract</w:t>
            </w:r>
          </w:p>
        </w:tc>
        <w:tc>
          <w:tcPr>
            <w:tcW w:type="dxa" w:w="5112"/>
          </w:tcPr>
          <w:p>
            <w:r>
              <w:t>Check that length is present, whole, within 0–15, and in cm.</w:t>
            </w:r>
          </w:p>
        </w:tc>
      </w:tr>
      <w:tr>
        <w:tc>
          <w:tcPr>
            <w:tcW w:type="dxa" w:w="5112"/>
          </w:tcPr>
          <w:p>
            <w:r>
              <w:t>2. Valid cases</w:t>
            </w:r>
          </w:p>
        </w:tc>
        <w:tc>
          <w:tcPr>
            <w:tcW w:type="dxa" w:w="5112"/>
          </w:tcPr>
          <w:p>
            <w:r>
              <w:t>8 cm → short; 9 cm → long.</w:t>
            </w:r>
          </w:p>
        </w:tc>
      </w:tr>
      <w:tr>
        <w:tc>
          <w:tcPr>
            <w:tcW w:type="dxa" w:w="5112"/>
          </w:tcPr>
          <w:p>
            <w:r>
              <w:t>3. Invalid cases</w:t>
            </w:r>
          </w:p>
        </w:tc>
        <w:tc>
          <w:tcPr>
            <w:tcW w:type="dxa" w:w="5112"/>
          </w:tcPr>
          <w:p>
            <w:r>
              <w:t>16 cm and blank length → clarification, not a forced label.</w:t>
            </w:r>
          </w:p>
        </w:tc>
      </w:tr>
      <w:tr>
        <w:tc>
          <w:tcPr>
            <w:tcW w:type="dxa" w:w="5112"/>
          </w:tcPr>
          <w:p>
            <w:r>
              <w:t>4. Keep records</w:t>
            </w:r>
          </w:p>
        </w:tc>
        <w:tc>
          <w:tcPr>
            <w:tcW w:type="dxa" w:w="5112"/>
          </w:tcPr>
          <w:p>
            <w:r>
              <w:t>Store input, contract result, rule version and prediction.</w:t>
            </w:r>
          </w:p>
        </w:tc>
      </w:tr>
    </w:tbl>
    <w:p>
      <w:r>
        <w:t>Match each pictured step to the supplied facts. This is a worked teaching case, not an independent assessment.</w:t>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pStyle w:val="Heading1"/>
      </w:pPr>
      <w:r>
        <w:t>03. Guide the reasoning, then remove help</w:t>
      </w:r>
    </w:p>
    <w:p>
      <w:r>
        <w:t>Collect a response from each learner before discussing the worked key.</w:t>
      </w:r>
    </w:p>
    <w:p>
      <w:pPr>
        <w:pStyle w:val="Heading2"/>
      </w:pPr>
      <w:r>
        <w:t>Prompt before revealing</w:t>
      </w:r>
    </w:p>
    <w:p>
      <w:pPr>
        <w:spacing w:line="336" w:lineRule="auto" w:after="180"/>
      </w:pPr>
      <w:r>
        <w:rPr>
          <w:b w:val="0"/>
        </w:rPr>
        <w:t xml:space="preserve">Completion task: Write numbered instructions for Tower1, including </w:t>
      </w:r>
      <w:r>
        <w:rPr>
          <w:b/>
        </w:rPr>
        <w:t>input</w:t>
      </w:r>
      <w:r>
        <w:rPr>
          <w:b w:val="0"/>
        </w:rPr>
        <w:t xml:space="preserve"> checks, the stopping path after a failed check, the threshold rule and the record to keep.</w:t>
      </w:r>
    </w:p>
    <w:p>
      <w:pPr>
        <w:spacing w:line="336" w:lineRule="auto" w:after="180"/>
      </w:pPr>
      <w:r>
        <w:rPr>
          <w:b w:val="0"/>
        </w:rPr>
        <w:t>Your partner must be able to use them without supplying an unstated rule.</w:t>
      </w:r>
    </w:p>
    <w:p>
      <w:pPr>
        <w:pStyle w:val="Heading2"/>
      </w:pPr>
      <w:r>
        <w:t>Expected reasoning and fading help</w:t>
      </w:r>
    </w:p>
    <w:p>
      <w:pPr>
        <w:spacing w:line="336" w:lineRule="auto" w:after="180"/>
      </w:pPr>
      <w:r>
        <w:rPr>
          <w:b w:val="0"/>
        </w:rPr>
        <w:t xml:space="preserve">Teacher check: Check present height and cm unit, then whole number in 1 through 10. On failure, record original </w:t>
      </w:r>
      <w:r>
        <w:rPr>
          <w:b/>
        </w:rPr>
        <w:t>input</w:t>
      </w:r>
      <w:r>
        <w:rPr>
          <w:b w:val="0"/>
        </w:rPr>
        <w:t xml:space="preserve">, Tower1, </w:t>
      </w:r>
      <w:r>
        <w:rPr>
          <w:b/>
        </w:rPr>
        <w:t>no prediction</w:t>
      </w:r>
      <w:r>
        <w:rPr>
          <w:b w:val="0"/>
        </w:rPr>
        <w:t xml:space="preserve"> and the reason; stop that record.</w:t>
      </w:r>
    </w:p>
    <w:p>
      <w:pPr>
        <w:spacing w:line="336" w:lineRule="auto" w:after="180"/>
      </w:pPr>
      <w:r>
        <w:rPr>
          <w:b w:val="0"/>
        </w:rPr>
        <w:t xml:space="preserve">Otherwise predict tall if height is at least 6, short otherwise. Record original </w:t>
      </w:r>
      <w:r>
        <w:rPr>
          <w:b/>
        </w:rPr>
        <w:t>input</w:t>
      </w:r>
      <w:r>
        <w:rPr>
          <w:b w:val="0"/>
        </w:rPr>
        <w:t xml:space="preserve">, Tower1 and </w:t>
      </w:r>
      <w:r>
        <w:rPr>
          <w:b/>
        </w:rPr>
        <w:t>prediction</w:t>
      </w:r>
      <w:r>
        <w:rPr>
          <w:b w:val="0"/>
        </w:rPr>
        <w:t>. Equivalent clear branches are acceptable.</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Check the misconception before discussion</w:t>
      </w:r>
    </w:p>
    <w:p>
      <w:pPr>
        <w:spacing w:line="336" w:lineRule="auto" w:after="180"/>
      </w:pPr>
      <w:r>
        <w:rPr>
          <w:b w:val="0"/>
        </w:rPr>
        <w:t xml:space="preserve">Use the worked case for Constructing a </w:t>
      </w:r>
      <w:r>
        <w:rPr>
          <w:b/>
        </w:rPr>
        <w:t>classifier</w:t>
      </w:r>
      <w:r>
        <w:rPr>
          <w:b w:val="0"/>
        </w:rPr>
        <w:t xml:space="preserve">. Proposed explanation: “Any numeric </w:t>
      </w:r>
      <w:r>
        <w:rPr>
          <w:b/>
        </w:rPr>
        <w:t>input</w:t>
      </w:r>
      <w:r>
        <w:rPr>
          <w:b w:val="0"/>
        </w:rPr>
        <w:t xml:space="preserve"> must receive a category”.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Expected correction: Check the stated unit, whole-number condition and supported range before comparing the threshold.</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Use the pictorial check</w:t>
      </w:r>
    </w:p>
    <w:p>
      <w:pPr>
        <w:spacing w:line="336" w:lineRule="auto" w:after="180"/>
      </w:pPr>
      <w:r>
        <w:rPr>
          <w:b w:val="0"/>
        </w:rPr>
        <w:t>Trace 0 cm and explain why clarification is different from predicting short.</w:t>
      </w:r>
    </w:p>
    <w:p>
      <w:pPr>
        <w:spacing w:line="336" w:lineRule="auto" w:after="180"/>
      </w:pPr>
      <w:r>
        <w:rPr>
          <w:b w:val="0"/>
        </w:rPr>
        <w:t xml:space="preserve">0 is a valid whole-number centimetre </w:t>
      </w:r>
      <w:r>
        <w:rPr>
          <w:b/>
        </w:rPr>
        <w:t>input</w:t>
      </w:r>
      <w:r>
        <w:rPr>
          <w:b w:val="0"/>
        </w:rPr>
        <w:t xml:space="preserve">, so RibbonR predicts short. Clarification means no supported </w:t>
      </w:r>
      <w:r>
        <w:rPr>
          <w:b/>
        </w:rPr>
        <w:t>prediction</w:t>
      </w:r>
      <w:r>
        <w:rPr>
          <w:b w:val="0"/>
        </w:rPr>
        <w:t xml:space="preserve"> was made because required </w:t>
      </w:r>
      <w:r>
        <w:rPr>
          <w:b/>
        </w:rPr>
        <w:t>input</w:t>
      </w:r>
      <w:r>
        <w:rPr>
          <w:b w:val="0"/>
        </w:rPr>
        <w:t xml:space="preserve"> checks failed.</w:t>
      </w:r>
    </w:p>
    <w:p>
      <w:pPr>
        <w:spacing w:line="336" w:lineRule="auto" w:after="180"/>
      </w:pPr>
      <w:r>
        <w:rPr>
          <w:b w:val="0"/>
        </w:rPr>
        <w:t xml:space="preserve">Changed-case reasoning: Request clarification rather than predicting long. RibbonR requires cm; the unit mismatch fails its declared </w:t>
      </w:r>
      <w:r>
        <w:rPr>
          <w:b/>
        </w:rPr>
        <w:t>input contract</w:t>
      </w:r>
      <w:r>
        <w:rPr>
          <w:b w:val="0"/>
        </w:rPr>
        <w:t>.</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Keep each learner explaining</w:t>
      </w:r>
    </w:p>
    <w:p>
      <w:pPr>
        <w:pStyle w:val="ListBullet"/>
      </w:pPr>
      <w:r>
        <w:t>Ask: Which facts are given, and which would we have to assume? Learners mark relevant details before discussing answers.</w:t>
      </w:r>
    </w:p>
    <w:p>
      <w:pPr>
        <w:pStyle w:val="ListBullet"/>
      </w:pPr>
      <w:r>
        <w:t>Say: Predict first. Show the rule, information path or calculation that would produce the result. A correct guess is not yet an explanation.</w:t>
      </w:r>
    </w:p>
    <w:p>
      <w:pPr>
        <w:pStyle w:val="ListBullet"/>
      </w:pPr>
      <w:r>
        <w:t>In pairs, one learner solves while the other checks evidence; exchange roles. Remove the worked answer before independent assessment.</w:t>
      </w:r>
    </w:p>
    <w:p>
      <w:pPr>
        <w:pStyle w:val="Heading2"/>
      </w:pPr>
      <w:r>
        <w:t>Earlier wording, alternatives and picture transcripts · reference / check after trying</w:t>
      </w:r>
    </w:p>
    <w:p>
      <w:pPr>
        <w:spacing w:line="336" w:lineRule="auto" w:after="180"/>
      </w:pPr>
      <w:r>
        <w:rPr>
          <w:b w:val="0"/>
        </w:rPr>
        <w:t>Demonstrate and guide practice</w:t>
      </w:r>
    </w:p>
    <w:p>
      <w:pPr>
        <w:pStyle w:val="Heading3"/>
      </w:pPr>
      <w:r>
        <w:t>Board sequence</w:t>
      </w:r>
    </w:p>
    <w:p>
      <w:pPr>
        <w:spacing w:line="336" w:lineRule="auto" w:after="180"/>
      </w:pPr>
      <w:r>
        <w:rPr>
          <w:b w:val="0"/>
        </w:rPr>
        <w:t xml:space="preserve">Write the given facts: A human </w:t>
      </w:r>
      <w:r>
        <w:rPr>
          <w:b/>
        </w:rPr>
        <w:t>classifier</w:t>
      </w:r>
      <w:r>
        <w:rPr>
          <w:b w:val="0"/>
        </w:rPr>
        <w:t xml:space="preserve"> uses has wheels means vehicle on a bicycle, wheelchair, toy car and boat.</w:t>
      </w:r>
    </w:p>
    <w:p>
      <w:pPr>
        <w:spacing w:line="336" w:lineRule="auto" w:after="180"/>
      </w:pPr>
      <w:r>
        <w:rPr>
          <w:b w:val="0"/>
        </w:rPr>
        <w:t>Write the question to explain: Apply the rule and identify a limitation.</w:t>
      </w:r>
    </w:p>
    <w:p>
      <w:pPr>
        <w:spacing w:line="336" w:lineRule="auto" w:after="180"/>
      </w:pPr>
      <w:r>
        <w:rPr>
          <w:b w:val="0"/>
        </w:rPr>
        <w:t xml:space="preserve">Reveal after </w:t>
      </w:r>
      <w:r>
        <w:rPr>
          <w:b/>
        </w:rPr>
        <w:t>prediction</w:t>
      </w:r>
      <w:r>
        <w:rPr>
          <w:b w:val="0"/>
        </w:rPr>
        <w:t xml:space="preserve">s: The first three receive vehicle; the boat does not. If the intended category includes boats, the rule misses them. Define the category independently of the </w:t>
      </w:r>
      <w:r>
        <w:rPr>
          <w:b/>
        </w:rPr>
        <w:t>prediction</w:t>
      </w:r>
      <w:r>
        <w:rPr>
          <w:b w:val="0"/>
        </w:rPr>
        <w:t xml:space="preserve"> rule.</w:t>
      </w:r>
    </w:p>
    <w:p>
      <w:pPr>
        <w:spacing w:line="336" w:lineRule="auto" w:after="180"/>
      </w:pPr>
      <w:r>
        <w:rPr>
          <w:b w:val="0"/>
        </w:rPr>
        <w:t xml:space="preserve">Use the earlier changed question as optional later practice. Reserve Build an independent ribbon </w:t>
      </w:r>
      <w:r>
        <w:rPr>
          <w:b/>
        </w:rPr>
        <w:t>classifier</w:t>
      </w:r>
      <w:r>
        <w:rPr>
          <w:b w:val="0"/>
        </w:rPr>
        <w:t xml:space="preserve"> for the first independent attempt before hints or feedback.</w:t>
      </w:r>
    </w:p>
    <w:p>
      <w:pPr>
        <w:pStyle w:val="Heading3"/>
      </w:pPr>
      <w:r>
        <w:t>Classroom dialogue</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pStyle w:val="Heading3"/>
      </w:pPr>
      <w:r>
        <w:t>Model these guided questions</w:t>
      </w:r>
    </w:p>
    <w:p>
      <w:pPr>
        <w:spacing w:line="336" w:lineRule="auto" w:after="180"/>
      </w:pPr>
      <w:r>
        <w:rPr>
          <w:b w:val="0"/>
        </w:rPr>
        <w:t xml:space="preserve">Check presence, cm unit, whole number and range 1 through 10 before comparing. At 1, 6 and 10 cm predict short, tall and tall. At 11 cm record </w:t>
      </w:r>
      <w:r>
        <w:rPr>
          <w:b/>
        </w:rPr>
        <w:t>no prediction</w:t>
      </w:r>
      <w:r>
        <w:rPr>
          <w:b w:val="0"/>
        </w:rPr>
        <w:t xml:space="preserve">, outside range; at blank record </w:t>
      </w:r>
      <w:r>
        <w:rPr>
          <w:b/>
        </w:rPr>
        <w:t>no prediction</w:t>
      </w:r>
      <w:r>
        <w:rPr>
          <w:b w:val="0"/>
        </w:rPr>
        <w:t>, missing height.</w:t>
      </w:r>
    </w:p>
    <w:p>
      <w:pPr>
        <w:spacing w:line="336" w:lineRule="auto" w:after="180"/>
      </w:pPr>
      <w:r>
        <w:rPr>
          <w:b w:val="0"/>
        </w:rPr>
        <w:t xml:space="preserve">Record Tower1 throughout. Acceptance of 10 cm does not verify its label. Exit: 9 cm passes the contract and predicts tall, but correctness still needs </w:t>
      </w:r>
      <w:r>
        <w:rPr>
          <w:b/>
        </w:rPr>
        <w:t>evidence</w:t>
      </w:r>
      <w:r>
        <w:rPr>
          <w:b w:val="0"/>
        </w:rPr>
        <w:t xml:space="preserve">. A blank must stop as </w:t>
      </w:r>
      <w:r>
        <w:rPr>
          <w:b/>
        </w:rPr>
        <w:t>no prediction</w:t>
      </w:r>
      <w:r>
        <w:rPr>
          <w:b w:val="0"/>
        </w:rPr>
        <w: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threshold equality and the difference between missing and zero. Introduce the goal of instructions another learner can execute.</w:t>
            </w:r>
          </w:p>
        </w:tc>
      </w:tr>
      <w:tr>
        <w:tc>
          <w:tcPr>
            <w:tcW w:type="dxa" w:w="5112"/>
          </w:tcPr>
          <w:p>
            <w:r>
              <w:t>7 to 20 minutes</w:t>
            </w:r>
          </w:p>
        </w:tc>
        <w:tc>
          <w:tcPr>
            <w:tcW w:type="dxa" w:w="5112"/>
          </w:tcPr>
          <w:p>
            <w:r>
              <w:t>Read the Tower1 contract and model aloud. Trace 5 cm, 6 cm and blank through the diagram. Stop physically before comparing the rejected card.</w:t>
            </w:r>
          </w:p>
        </w:tc>
      </w:tr>
      <w:tr>
        <w:tc>
          <w:tcPr>
            <w:tcW w:type="dxa" w:w="5112"/>
          </w:tcPr>
          <w:p>
            <w:r>
              <w:t>20 to 33 minutes</w:t>
            </w:r>
          </w:p>
        </w:tc>
        <w:tc>
          <w:tcPr>
            <w:tcW w:type="dxa" w:w="5112"/>
          </w:tcPr>
          <w:p>
            <w:r>
              <w:t>Compare valid boundaries and rejected units or fractions. Complete W1 and explain why acceptance is not proof of a correct label.</w:t>
            </w:r>
          </w:p>
        </w:tc>
      </w:tr>
      <w:tr>
        <w:tc>
          <w:tcPr>
            <w:tcW w:type="dxa" w:w="5112"/>
          </w:tcPr>
          <w:p>
            <w:r>
              <w:t>33 to 45 minutes</w:t>
            </w:r>
          </w:p>
        </w:tc>
        <w:tc>
          <w:tcPr>
            <w:tcW w:type="dxa" w:w="5112"/>
          </w:tcPr>
          <w:p>
            <w:r>
              <w:t>Start W2 in pairs. One learner writes, the other follows only the written instructions. Require an explicit stop after a failed check.</w:t>
            </w:r>
          </w:p>
        </w:tc>
      </w:tr>
      <w:tr>
        <w:tc>
          <w:tcPr>
            <w:tcW w:type="dxa" w:w="5112"/>
          </w:tcPr>
          <w:p>
            <w:r>
              <w:t>Session 2 start 0 to 8 minutes</w:t>
            </w:r>
          </w:p>
        </w:tc>
        <w:tc>
          <w:tcPr>
            <w:tcW w:type="dxa" w:w="5112"/>
          </w:tcPr>
          <w:p>
            <w:r>
              <w:t>Retrieve the output record and both paths. Ask whether no prediction is a tower size.</w:t>
            </w:r>
          </w:p>
        </w:tc>
      </w:tr>
      <w:tr>
        <w:tc>
          <w:tcPr>
            <w:tcW w:type="dxa" w:w="5112"/>
          </w:tcPr>
          <w:p>
            <w:r>
              <w:t>8 to 23 minutes</w:t>
            </w:r>
          </w:p>
        </w:tc>
        <w:tc>
          <w:tcPr>
            <w:tcW w:type="dxa" w:w="5112"/>
          </w:tcPr>
          <w:p>
            <w:r>
              <w:t>Use the guided task and W3 to test partners’ procedures at endpoints, threshold and missing input. Record and repair ambiguity.</w:t>
            </w:r>
          </w:p>
        </w:tc>
      </w:tr>
      <w:tr>
        <w:tc>
          <w:tcPr>
            <w:tcW w:type="dxa" w:w="5112"/>
          </w:tcPr>
          <w:p>
            <w:r>
              <w:t>23 to 38 minutes</w:t>
            </w:r>
          </w:p>
        </w:tc>
        <w:tc>
          <w:tcPr>
            <w:tcW w:type="dxa" w:w="5112"/>
          </w:tcPr>
          <w:p>
            <w:r>
              <w:t>Collect W4 independently before support. Look for transfer to the new range, threshold, labels and version instead of copied Tower1 constants.</w:t>
            </w:r>
          </w:p>
        </w:tc>
      </w:tr>
      <w:tr>
        <w:tc>
          <w:tcPr>
            <w:tcW w:type="dxa" w:w="5112"/>
          </w:tcPr>
          <w:p>
            <w:r>
              <w:t>38 to 45 minutes</w:t>
            </w:r>
          </w:p>
        </w:tc>
        <w:tc>
          <w:tcPr>
            <w:tcW w:type="dxa" w:w="5112"/>
          </w:tcPr>
          <w:p>
            <w:r>
              <w:t>Use W5 and the exit to separate contract checks from correctness evidence. Preview final tests kept apart from model selection.</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supplied investigation</w:t>
      </w:r>
    </w:p>
    <w:p>
      <w:r>
        <w:t>Keep expected results, observed paper traces and remaining limits distinguishable.</w:t>
      </w:r>
    </w:p>
    <w:p>
      <w:pPr>
        <w:pStyle w:val="Heading2"/>
      </w:pPr>
      <w:r>
        <w:t>Supplied materials and answer guidance</w:t>
      </w:r>
    </w:p>
    <w:p>
      <w:pPr>
        <w:spacing w:line="336" w:lineRule="auto" w:after="180"/>
      </w:pPr>
      <w:r>
        <w:rPr>
          <w:b w:val="0"/>
        </w:rPr>
        <w:t>CreatureC accepts 1 and predicts B; accepts 2 and predicts A; rejects 5 as out of range; and rejects a blank as missing. The rejected records retain CreatureC and a reason but do not reach the comparison. Pattern is irrelevant under this declared count rule. An accepted prediction is not yet verified against a reference label. Reserve Build an independent ribbon classifier for the individual first attempt.</w:t>
      </w:r>
    </w:p>
    <w:p>
      <w:pPr>
        <w:pStyle w:val="Heading2"/>
      </w:pPr>
      <w:r>
        <w:t>Run and record</w:t>
      </w:r>
    </w:p>
    <w:p>
      <w:pPr>
        <w:pStyle w:val="ListNumber"/>
      </w:pPr>
      <w:r>
        <w:t>Complete the task: Classify mystery creatures and make the boundary visible.</w:t>
      </w:r>
    </w:p>
    <w:p>
      <w:pPr>
        <w:pStyle w:val="ListNumber"/>
      </w:pPr>
      <w:r>
        <w:t>Keep a normal case and an edge case clearly separated.</w:t>
      </w:r>
    </w:p>
    <w:p>
      <w:pPr>
        <w:pStyle w:val="ListNumber"/>
      </w:pPr>
      <w:r>
        <w:t>Record what happened—even when it does not match your prediction.</w:t>
      </w:r>
    </w:p>
    <w:p>
      <w:pPr>
        <w:pStyle w:val="ListNumber"/>
      </w:pPr>
      <w:r>
        <w:t>Explain the result, one limitation, and the next useful test.</w:t>
      </w:r>
    </w:p>
    <w:p>
      <w:pPr>
        <w:pStyle w:val="Heading2"/>
      </w:pPr>
      <w:r>
        <w:t>Keep an inspectable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2"/>
      </w:pPr>
      <w:r>
        <w:t>Diagnose the first misunderstanding</w:t>
      </w:r>
    </w:p>
    <w:p>
      <w:pPr>
        <w:spacing w:line="336" w:lineRule="auto" w:after="180"/>
      </w:pPr>
      <w:r>
        <w:rPr>
          <w:b w:val="0"/>
        </w:rPr>
        <w:t xml:space="preserve">Any numeric </w:t>
      </w:r>
      <w:r>
        <w:rPr>
          <w:b/>
        </w:rPr>
        <w:t>input</w:t>
      </w:r>
      <w:r>
        <w:rPr>
          <w:b w:val="0"/>
        </w:rPr>
        <w:t xml:space="preserve"> must receive a category: Check the stated unit, whole-number condition and supported range before comparing the threshold.</w:t>
      </w:r>
    </w:p>
    <w:p>
      <w:pPr>
        <w:spacing w:line="336" w:lineRule="auto" w:after="180"/>
      </w:pPr>
      <w:r>
        <w:rPr>
          <w:b w:val="0"/>
        </w:rPr>
        <w:t xml:space="preserve">An accepted </w:t>
      </w:r>
      <w:r>
        <w:rPr>
          <w:b/>
        </w:rPr>
        <w:t>input</w:t>
      </w:r>
      <w:r>
        <w:rPr>
          <w:b w:val="0"/>
        </w:rPr>
        <w:t xml:space="preserve"> proves a correct </w:t>
      </w:r>
      <w:r>
        <w:rPr>
          <w:b/>
        </w:rPr>
        <w:t>prediction</w:t>
      </w:r>
      <w:r>
        <w:rPr>
          <w:b w:val="0"/>
        </w:rPr>
        <w:t xml:space="preserve">: Ask separately whether the </w:t>
      </w:r>
      <w:r>
        <w:rPr>
          <w:b/>
        </w:rPr>
        <w:t>input</w:t>
      </w:r>
      <w:r>
        <w:rPr>
          <w:b w:val="0"/>
        </w:rPr>
        <w:t xml:space="preserve"> satisfies the contract and whether the </w:t>
      </w:r>
      <w:r>
        <w:rPr>
          <w:b/>
        </w:rPr>
        <w:t>prediction</w:t>
      </w:r>
      <w:r>
        <w:rPr>
          <w:b w:val="0"/>
        </w:rPr>
        <w:t xml:space="preserve"> agrees with evaluation </w:t>
      </w:r>
      <w:r>
        <w:rPr>
          <w:b/>
        </w:rPr>
        <w:t>evidence</w:t>
      </w:r>
      <w:r>
        <w:rPr>
          <w:b w:val="0"/>
        </w:rPr>
        <w:t>.</w:t>
      </w:r>
    </w:p>
    <w:p>
      <w:pPr>
        <w:spacing w:line="336" w:lineRule="auto" w:after="180"/>
      </w:pPr>
      <w:r>
        <w:rPr>
          <w:b/>
        </w:rPr>
        <w:t>No prediction</w:t>
      </w:r>
      <w:r>
        <w:rPr>
          <w:b w:val="0"/>
        </w:rPr>
        <w:t xml:space="preserve"> means a third category of tower: It is a system outcome indicating that no short or tall category was assigned.</w:t>
      </w:r>
    </w:p>
    <w:p>
      <w:pPr>
        <w:pStyle w:val="Heading2"/>
      </w:pPr>
      <w:r>
        <w:t>Choose support from the response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pStyle w:val="Heading2"/>
      </w:pPr>
      <w:r>
        <w:t>Earlier wording, alternatives and picture transcripts · reference / check after trying</w:t>
      </w:r>
    </w:p>
    <w:p>
      <w:pPr>
        <w:spacing w:line="336" w:lineRule="auto" w:after="180"/>
      </w:pPr>
      <w:r>
        <w:rPr>
          <w:b w:val="0"/>
        </w:rPr>
        <w:t>Run the weekly evidence lab</w:t>
      </w:r>
    </w:p>
    <w:p>
      <w:pPr>
        <w:spacing w:line="336" w:lineRule="auto" w:after="180"/>
      </w:pPr>
      <w:r>
        <w:rPr>
          <w:b w:val="0"/>
        </w:rPr>
        <w:t xml:space="preserve">Predict first, test honestly, and explain what the </w:t>
      </w:r>
      <w:r>
        <w:rPr>
          <w:b/>
        </w:rPr>
        <w:t>evidence</w:t>
      </w:r>
      <w:r>
        <w:rPr>
          <w:b w:val="0"/>
        </w:rPr>
        <w:t xml:space="preserve"> means.</w:t>
      </w:r>
    </w:p>
    <w:p>
      <w:pPr>
        <w:spacing w:line="336" w:lineRule="auto" w:after="180"/>
      </w:pPr>
      <w:r>
        <w:rPr>
          <w:b w:val="0"/>
        </w:rPr>
        <w:t xml:space="preserve">State your </w:t>
      </w:r>
      <w:r>
        <w:rPr>
          <w:b/>
        </w:rPr>
        <w:t>prediction</w:t>
      </w:r>
      <w:r>
        <w:rPr>
          <w:b w:val="0"/>
        </w:rPr>
        <w:t xml:space="preserve"> before the result is known.</w:t>
      </w:r>
    </w:p>
    <w:p>
      <w:pPr>
        <w:spacing w:line="336" w:lineRule="auto" w:after="180"/>
      </w:pPr>
      <w:r>
        <w:rPr>
          <w:b w:val="0"/>
        </w:rPr>
        <w:t>INDEPENDENCE After support is removed, repeat the proof with a fresh case.</w:t>
      </w:r>
    </w:p>
    <w:p>
      <w:pPr>
        <w:pStyle w:val="Heading3"/>
      </w:pPr>
      <w:r>
        <w:t>Make the lab runnable</w:t>
      </w:r>
    </w:p>
    <w:p>
      <w:pPr>
        <w:spacing w:line="336" w:lineRule="auto" w:after="180"/>
      </w:pPr>
      <w:r>
        <w:rPr>
          <w:b w:val="0"/>
        </w:rPr>
        <w:t>Use the supplied investigation for shared practice. Keep predictions and observed paper-trace results separate. Reserve Build an independent ribbon classifier for the individual first attempt before feedback; do not use the reserved case as a paired lab task.</w:t>
      </w:r>
    </w:p>
    <w:p>
      <w:pPr>
        <w:pStyle w:val="Heading3"/>
      </w:pPr>
      <w:r>
        <w:t>Diagnose and reteach</w:t>
      </w:r>
    </w:p>
    <w:p>
      <w:pPr>
        <w:spacing w:line="336" w:lineRule="auto" w:after="180"/>
      </w:pPr>
      <w:r>
        <w:rPr>
          <w:b w:val="0"/>
        </w:rPr>
        <w:t xml:space="preserve">CLAIM TO REPAIR A </w:t>
      </w:r>
      <w:r>
        <w:rPr>
          <w:b/>
        </w:rPr>
        <w:t>classifier</w:t>
      </w:r>
      <w:r>
        <w:rPr>
          <w:b w:val="0"/>
        </w:rPr>
        <w:t xml:space="preserve"> must always choose one of its labels.</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Writing a rejection is enough even if </w:t>
      </w:r>
      <w:r>
        <w:rPr>
          <w:b/>
        </w:rPr>
        <w:t>process</w:t>
      </w:r>
      <w:r>
        <w:rPr>
          <w:b w:val="0"/>
        </w:rPr>
        <w:t>ing continues: Follow the failed path to an explicit stop so the later rule cannot overwrite the outcome.</w:t>
      </w:r>
    </w:p>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the selected new case</w:t>
      </w:r>
    </w:p>
    <w:p>
      <w:r>
        <w:t>Keep this key until after the first attempt; accept valid alternatives with defensible reasoning.</w:t>
      </w:r>
    </w:p>
    <w:p>
      <w:pPr>
        <w:pStyle w:val="Heading2"/>
      </w:pPr>
      <w:r>
        <w:t>Selected independent question and key</w:t>
      </w:r>
    </w:p>
    <w:p>
      <w:pPr>
        <w:spacing w:line="336" w:lineRule="auto" w:after="180"/>
      </w:pPr>
      <w:r>
        <w:rPr>
          <w:b w:val="0"/>
        </w:rPr>
        <w:t>Selected case: Design Ribbon1 for ribbon lengths recorded as whole centimetres from 1 through 12 inclusive, with unit cm required. Predict long at 8 cm or more and short otherwise.</w:t>
      </w:r>
    </w:p>
    <w:p>
      <w:pPr>
        <w:spacing w:line="336" w:lineRule="auto" w:after="180"/>
      </w:pPr>
      <w:r>
        <w:rPr>
          <w:b w:val="0"/>
        </w:rPr>
        <w:t xml:space="preserve">Write complete instructions and trace 7 cm, 8 cm, a blank length and 13 cm. Include reasons for </w:t>
      </w:r>
      <w:r>
        <w:rPr>
          <w:b/>
        </w:rPr>
        <w:t>no prediction</w:t>
      </w:r>
      <w:r>
        <w:rPr>
          <w:b w:val="0"/>
        </w:rPr>
        <w:t xml:space="preserve"> and the </w:t>
      </w:r>
      <w:r>
        <w:rPr>
          <w:b/>
        </w:rPr>
        <w:t>model version</w:t>
      </w:r>
      <w:r>
        <w:rPr>
          <w:b w:val="0"/>
        </w:rPr>
        <w:t xml:space="preserve"> in each record.</w:t>
      </w:r>
    </w:p>
    <w:p>
      <w:pPr>
        <w:spacing w:line="336" w:lineRule="auto" w:after="180"/>
      </w:pPr>
      <w:r>
        <w:rPr>
          <w:b w:val="0"/>
        </w:rPr>
        <w:t xml:space="preserve">Check present length, cm unit, whole number and range 1 through 12; otherwise record </w:t>
      </w:r>
      <w:r>
        <w:rPr>
          <w:b/>
        </w:rPr>
        <w:t>no prediction</w:t>
      </w:r>
      <w:r>
        <w:rPr>
          <w:b w:val="0"/>
        </w:rPr>
        <w:t xml:space="preserve"> with reason and stop. For accepted </w:t>
      </w:r>
      <w:r>
        <w:rPr>
          <w:b/>
        </w:rPr>
        <w:t>input</w:t>
      </w:r>
      <w:r>
        <w:rPr>
          <w:b w:val="0"/>
        </w:rPr>
        <w:t>s, use at least 8 for long, otherwise short.</w:t>
      </w:r>
    </w:p>
    <w:p>
      <w:pPr>
        <w:spacing w:line="336" w:lineRule="auto" w:after="180"/>
      </w:pPr>
      <w:r>
        <w:rPr>
          <w:b w:val="0"/>
        </w:rPr>
        <w:t xml:space="preserve">Ribbon1 at 7 cm predicts short; at 8 cm predicts long; blank gives </w:t>
      </w:r>
      <w:r>
        <w:rPr>
          <w:b/>
        </w:rPr>
        <w:t>no prediction</w:t>
      </w:r>
      <w:r>
        <w:rPr>
          <w:b w:val="0"/>
        </w:rPr>
        <w:t xml:space="preserve"> because length is missing; 13 cm gives </w:t>
      </w:r>
      <w:r>
        <w:rPr>
          <w:b/>
        </w:rPr>
        <w:t>no prediction</w:t>
      </w:r>
      <w:r>
        <w:rPr>
          <w:b w:val="0"/>
        </w:rPr>
        <w:t xml:space="preserve"> because outside range.</w:t>
      </w:r>
    </w:p>
    <w:p>
      <w:pPr>
        <w:spacing w:line="336" w:lineRule="auto" w:after="180"/>
      </w:pPr>
      <w:r>
        <w:rPr>
          <w:b w:val="0"/>
        </w:rPr>
        <w:t xml:space="preserve">Each record includes original </w:t>
      </w:r>
      <w:r>
        <w:rPr>
          <w:b/>
        </w:rPr>
        <w:t>input</w:t>
      </w:r>
      <w:r>
        <w:rPr>
          <w:b w:val="0"/>
        </w:rPr>
        <w:t>, Ribbon1 and outcome, plus reason when rejected.</w:t>
      </w:r>
    </w:p>
    <w:p>
      <w:pPr>
        <w:pStyle w:val="Heading2"/>
      </w:pPr>
      <w:r>
        <w:t>Judge explanation, 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 action</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Write an input contract</w:t>
      </w:r>
    </w:p>
    <w:p>
      <w:pPr>
        <w:spacing w:line="336" w:lineRule="auto" w:after="180"/>
      </w:pPr>
      <w:r>
        <w:rPr>
          <w:b w:val="0"/>
        </w:rPr>
        <w:t xml:space="preserve">Write the complete Tower1 </w:t>
      </w:r>
      <w:r>
        <w:rPr>
          <w:b/>
        </w:rPr>
        <w:t>input contract</w:t>
      </w:r>
      <w:r>
        <w:rPr>
          <w:b w:val="0"/>
        </w:rPr>
        <w:t xml:space="preserve">. Give one accepted example and three different rejected examples, each with its reason. Explain why an accepted </w:t>
      </w:r>
      <w:r>
        <w:rPr>
          <w:b/>
        </w:rPr>
        <w:t>input</w:t>
      </w:r>
      <w:r>
        <w:rPr>
          <w:b w:val="0"/>
        </w:rPr>
        <w:t xml:space="preserve"> does not have to be one of the examples used to fit the threshold.</w:t>
      </w:r>
    </w:p>
    <w:p>
      <w:pPr>
        <w:spacing w:line="336" w:lineRule="auto" w:after="180"/>
      </w:pPr>
      <w:r>
        <w:rPr>
          <w:b w:val="0"/>
        </w:rPr>
        <w:t>Require a present height, unit cm, a whole number and range 1 through 10 inclusive. For example, 7 cm is accepted; blank is missing, 60 mm has the wrong unit and 11 cm is outside the range.</w:t>
      </w:r>
    </w:p>
    <w:p>
      <w:pPr>
        <w:spacing w:line="336" w:lineRule="auto" w:after="180"/>
      </w:pPr>
      <w:r>
        <w:rPr>
          <w:b w:val="0"/>
        </w:rPr>
        <w:t xml:space="preserve">Fractional values such as 4.5 cm also fail. The contract defines accepted </w:t>
      </w:r>
      <w:r>
        <w:rPr>
          <w:b/>
        </w:rPr>
        <w:t>input</w:t>
      </w:r>
      <w:r>
        <w:rPr>
          <w:b w:val="0"/>
        </w:rPr>
        <w:t xml:space="preserve">s; it does not list only the </w:t>
      </w:r>
      <w:r>
        <w:rPr>
          <w:b/>
        </w:rPr>
        <w:t>fitting</w:t>
      </w:r>
      <w:r>
        <w:rPr>
          <w:b w:val="0"/>
        </w:rPr>
        <w:t xml:space="preserve"> records or establish </w:t>
      </w:r>
      <w:r>
        <w:rPr>
          <w:b/>
        </w:rPr>
        <w:t>prediction</w:t>
      </w:r>
      <w:r>
        <w:rPr>
          <w:b w:val="0"/>
        </w:rPr>
        <w:t xml:space="preserve"> correctness.</w:t>
      </w:r>
    </w:p>
    <w:p>
      <w:pPr>
        <w:pStyle w:val="Heading2"/>
      </w:pPr>
      <w:r>
        <w:t>W2 Construct both outcome paths</w:t>
      </w:r>
    </w:p>
    <w:p>
      <w:pPr>
        <w:spacing w:line="336" w:lineRule="auto" w:after="180"/>
      </w:pPr>
      <w:r>
        <w:rPr>
          <w:b w:val="0"/>
        </w:rPr>
        <w:t xml:space="preserve">Write numbered instructions for Tower1, including </w:t>
      </w:r>
      <w:r>
        <w:rPr>
          <w:b/>
        </w:rPr>
        <w:t>input</w:t>
      </w:r>
      <w:r>
        <w:rPr>
          <w:b w:val="0"/>
        </w:rPr>
        <w:t xml:space="preserve"> checks, the stopping path after a failed check, the threshold rule and the record to keep. Your partner must be able to use them without supplying an unstated rule.</w:t>
      </w:r>
    </w:p>
    <w:p>
      <w:pPr>
        <w:spacing w:line="336" w:lineRule="auto" w:after="180"/>
      </w:pPr>
      <w:r>
        <w:rPr>
          <w:b w:val="0"/>
        </w:rPr>
        <w:t xml:space="preserve">Check present height and cm unit, then whole number in 1 through 10. On failure, record original </w:t>
      </w:r>
      <w:r>
        <w:rPr>
          <w:b/>
        </w:rPr>
        <w:t>input</w:t>
      </w:r>
      <w:r>
        <w:rPr>
          <w:b w:val="0"/>
        </w:rPr>
        <w:t xml:space="preserve">, Tower1, </w:t>
      </w:r>
      <w:r>
        <w:rPr>
          <w:b/>
        </w:rPr>
        <w:t>no prediction</w:t>
      </w:r>
      <w:r>
        <w:rPr>
          <w:b w:val="0"/>
        </w:rPr>
        <w:t xml:space="preserve"> and the reason; stop that record. Otherwise predict tall if height is at least 6, short otherwise.</w:t>
      </w:r>
    </w:p>
    <w:p>
      <w:pPr>
        <w:spacing w:line="336" w:lineRule="auto" w:after="180"/>
      </w:pPr>
      <w:r>
        <w:rPr>
          <w:b w:val="0"/>
        </w:rPr>
        <w:t xml:space="preserve">Record original </w:t>
      </w:r>
      <w:r>
        <w:rPr>
          <w:b/>
        </w:rPr>
        <w:t>input</w:t>
      </w:r>
      <w:r>
        <w:rPr>
          <w:b w:val="0"/>
        </w:rPr>
        <w:t xml:space="preserve">, Tower1 and </w:t>
      </w:r>
      <w:r>
        <w:rPr>
          <w:b/>
        </w:rPr>
        <w:t>prediction</w:t>
      </w:r>
      <w:r>
        <w:rPr>
          <w:b w:val="0"/>
        </w:rPr>
        <w:t>. Equivalent clear branches are acceptable.</w:t>
      </w:r>
    </w:p>
    <w:p>
      <w:pPr>
        <w:pStyle w:val="Heading2"/>
      </w:pPr>
      <w:r>
        <w:t>W3 Trace boundaries and a broken path</w:t>
      </w:r>
    </w:p>
    <w:p>
      <w:pPr>
        <w:spacing w:line="336" w:lineRule="auto" w:after="180"/>
      </w:pPr>
      <w:r>
        <w:rPr>
          <w:b w:val="0"/>
        </w:rPr>
        <w:t xml:space="preserve">Trace 1 cm, 5 cm, 6 cm, 10 cm and 11 cm using Tower1. A faulty procedure records </w:t>
      </w:r>
      <w:r>
        <w:rPr>
          <w:b/>
        </w:rPr>
        <w:t>no prediction</w:t>
      </w:r>
      <w:r>
        <w:rPr>
          <w:b w:val="0"/>
        </w:rPr>
        <w:t xml:space="preserve"> for a blank, then continues and treats the blank as zero to report short.</w:t>
      </w:r>
    </w:p>
    <w:p>
      <w:pPr>
        <w:spacing w:line="336" w:lineRule="auto" w:after="180"/>
      </w:pPr>
      <w:r>
        <w:rPr>
          <w:b w:val="0"/>
        </w:rPr>
        <w:t>Identify the missing instruction and the proper final outcome.</w:t>
      </w:r>
    </w:p>
    <w:p>
      <w:pPr>
        <w:spacing w:line="336" w:lineRule="auto" w:after="180"/>
      </w:pPr>
      <w:r>
        <w:rPr>
          <w:b w:val="0"/>
        </w:rPr>
        <w:t xml:space="preserve">The first four are accepted and predict short, short, tall and tall. At 11 cm reject for being outside the range. The faulty path lacks stopping after failure; a blank must end as </w:t>
      </w:r>
      <w:r>
        <w:rPr>
          <w:b/>
        </w:rPr>
        <w:t>no prediction</w:t>
      </w:r>
      <w:r>
        <w:rPr>
          <w:b w:val="0"/>
        </w:rPr>
        <w:t xml:space="preserve"> with reason missing height.</w:t>
      </w:r>
    </w:p>
    <w:p>
      <w:pPr>
        <w:spacing w:line="336" w:lineRule="auto" w:after="180"/>
      </w:pPr>
      <w:r>
        <w:rPr>
          <w:b w:val="0"/>
        </w:rPr>
        <w:t>It must not be converted to zero or reach the threshold rule.</w:t>
      </w:r>
    </w:p>
    <w:p>
      <w:pPr>
        <w:pStyle w:val="Heading2"/>
      </w:pPr>
      <w:r>
        <w:t>W5 Explain what your procedure establishes</w:t>
      </w:r>
    </w:p>
    <w:p>
      <w:pPr>
        <w:spacing w:line="336" w:lineRule="auto" w:after="180"/>
      </w:pPr>
      <w:r>
        <w:rPr>
          <w:b w:val="0"/>
        </w:rPr>
        <w:t>Ribbon1 accepts 12 cm and predicts long. No comparison label has been supplied for that record. State what has been checked and what remains unknown.</w:t>
      </w:r>
    </w:p>
    <w:p>
      <w:pPr>
        <w:spacing w:line="336" w:lineRule="auto" w:after="180"/>
      </w:pPr>
      <w:r>
        <w:rPr>
          <w:b w:val="0"/>
        </w:rPr>
        <w:t>Explain why changing a blank to 1 cm just to produce a category would be a mistake.</w:t>
      </w:r>
    </w:p>
    <w:p>
      <w:pPr>
        <w:spacing w:line="336" w:lineRule="auto" w:after="180"/>
      </w:pPr>
      <w:r>
        <w:rPr>
          <w:b w:val="0"/>
        </w:rPr>
        <w:t xml:space="preserve">The value satisfies the </w:t>
      </w:r>
      <w:r>
        <w:rPr>
          <w:b/>
        </w:rPr>
        <w:t>input contract</w:t>
      </w:r>
      <w:r>
        <w:rPr>
          <w:b w:val="0"/>
        </w:rPr>
        <w:t xml:space="preserve"> and the stated rule predicts long. Agreement with an appropriate comparison label has not been checked.</w:t>
      </w:r>
    </w:p>
    <w:p>
      <w:pPr>
        <w:spacing w:line="336" w:lineRule="auto" w:after="180"/>
      </w:pPr>
      <w:r>
        <w:rPr>
          <w:b w:val="0"/>
        </w:rPr>
        <w:t>Replacing a blank with 1 invents a measurement, conceals missing information and violates the stated rejection path. Ask for the measurement instead.</w:t>
      </w:r>
    </w:p>
    <w:p>
      <w:pPr>
        <w:pStyle w:val="Heading2"/>
      </w:pPr>
      <w:r>
        <w:t>Earlier wording, alternatives and picture transcripts · reference / check after trying</w:t>
      </w:r>
    </w:p>
    <w:p>
      <w:pPr>
        <w:spacing w:line="336" w:lineRule="auto" w:after="180"/>
      </w:pPr>
      <w:r>
        <w:rPr>
          <w:b w:val="0"/>
        </w:rPr>
        <w:t>Assess and explain the answers</w:t>
      </w:r>
    </w:p>
    <w:p>
      <w:pPr>
        <w:pStyle w:val="Heading3"/>
      </w:pPr>
      <w:r>
        <w:t>Worked case answer</w:t>
      </w:r>
    </w:p>
    <w:p>
      <w:pPr>
        <w:spacing w:line="336" w:lineRule="auto" w:after="180"/>
      </w:pPr>
      <w:r>
        <w:rPr>
          <w:b w:val="0"/>
        </w:rPr>
        <w:t xml:space="preserve">The first three receive vehicle; the boat does not. If the intended category includes boats, the rule misses them. Define the category independently of the </w:t>
      </w:r>
      <w:r>
        <w:rPr>
          <w:b/>
        </w:rPr>
        <w:t>prediction</w:t>
      </w:r>
      <w:r>
        <w:rPr>
          <w:b w:val="0"/>
        </w:rPr>
        <w:t xml:space="preserve"> rule.</w:t>
      </w:r>
    </w:p>
    <w:p>
      <w:pPr>
        <w:pStyle w:val="Heading3"/>
      </w:pPr>
      <w:r>
        <w:t>Additional transfer practice question</w:t>
      </w:r>
    </w:p>
    <w:p>
      <w:pPr>
        <w:spacing w:line="336" w:lineRule="auto" w:after="180"/>
      </w:pPr>
      <w:r>
        <w:rPr>
          <w:b w:val="0"/>
        </w:rPr>
        <w:t xml:space="preserve">Use a human </w:t>
      </w:r>
      <w:r>
        <w:rPr>
          <w:b/>
        </w:rPr>
        <w:t>classifier</w:t>
      </w:r>
      <w:r>
        <w:rPr>
          <w:b w:val="0"/>
        </w:rPr>
        <w:t>: three straight sides forming a closed shape means triangle; four equal straight sides and four right angles forming a closed shape means square. Classify a three-sided card and a card whose corner is hidden. When should you pause?</w:t>
      </w:r>
    </w:p>
    <w:p>
      <w:pPr>
        <w:pStyle w:val="Heading3"/>
      </w:pPr>
      <w:r>
        <w:t>Reasoned practice answer</w:t>
      </w:r>
    </w:p>
    <w:p>
      <w:pPr>
        <w:spacing w:line="336" w:lineRule="auto" w:after="180"/>
      </w:pPr>
      <w:r>
        <w:rPr>
          <w:b w:val="0"/>
        </w:rPr>
        <w:t>The visible closed three-straight-sided card is a triangle. A square requires four equal sides and four right angles; equal sides alone are insufficient. Pause on the partly hidden card when the required sides or angles cannot be checked. Ask for an unobscured view instead of guessing.</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 </w:t>
      </w:r>
      <w:r>
        <w:rPr>
          <w:b/>
        </w:rPr>
        <w:t>classifier</w:t>
      </w:r>
      <w:r>
        <w:rPr>
          <w:b w:val="0"/>
        </w:rPr>
        <w:t xml:space="preserve"> must always choose one of its labels.” Keep the first attempt and an uncoached retry separate.</w:t>
      </w:r>
    </w:p>
    <w:p>
      <w:pPr>
        <w:pStyle w:val="Heading3"/>
      </w:pPr>
      <w:r>
        <w:t>Original transfer answer</w:t>
      </w:r>
    </w:p>
    <w:p>
      <w:pPr>
        <w:spacing w:line="336" w:lineRule="auto" w:after="180"/>
      </w:pPr>
      <w:r>
        <w:rPr>
          <w:b w:val="0"/>
        </w:rPr>
        <w:t>A bat and toy aeroplane are not birds but may satisfy the wing rule; a penguin is a bird even though it cannot fly. Use reliable biological labels and gather more relevant features.</w:t>
      </w:r>
    </w:p>
    <w:p>
      <w:pPr>
        <w:spacing w:line="336" w:lineRule="auto" w:after="180"/>
      </w:pPr>
      <w:r>
        <w:rPr>
          <w:b w:val="0"/>
        </w:rPr>
        <w:t xml:space="preserve">Accept explicit uncertainty where the available </w:t>
      </w:r>
      <w:r>
        <w:rPr>
          <w:b/>
        </w:rPr>
        <w:t>evidence</w:t>
      </w:r>
      <w:r>
        <w:rPr>
          <w:b w:val="0"/>
        </w:rPr>
        <w:t xml:space="preserve"> is insufficient.</w:t>
      </w:r>
    </w:p>
    <w:p>
      <w:pPr>
        <w:pStyle w:val="Heading3"/>
      </w:pPr>
      <w:r>
        <w:t>Explanations for the additional workbook examples</w:t>
      </w:r>
    </w:p>
    <w:p>
      <w:pPr>
        <w:pStyle w:val="Heading3"/>
      </w:pPr>
      <w:r>
        <w:t>W1 Write an input contract</w:t>
      </w:r>
    </w:p>
    <w:p>
      <w:pPr>
        <w:pStyle w:val="Heading3"/>
      </w:pPr>
      <w:r>
        <w:t>W2 Construct both outcome paths</w:t>
      </w:r>
    </w:p>
    <w:p>
      <w:pPr>
        <w:pStyle w:val="Heading3"/>
      </w:pPr>
      <w:r>
        <w:t>W3 Trace boundaries and a broken path</w:t>
      </w:r>
    </w:p>
    <w:p>
      <w:pPr>
        <w:pStyle w:val="Heading3"/>
      </w:pPr>
      <w:r>
        <w:t>W4 Build an independent ribbon classifier</w:t>
      </w:r>
    </w:p>
    <w:p>
      <w:pPr>
        <w:spacing w:line="336" w:lineRule="auto" w:after="180"/>
      </w:pPr>
      <w:r>
        <w:rPr>
          <w:b w:val="0"/>
        </w:rPr>
        <w:t>Design Ribbon1 for ribbon lengths recorded as whole centimetres from 1 through 12 inclusive, with unit cm required. Predict long at 8 cm or more and short otherwise.</w:t>
      </w:r>
    </w:p>
    <w:p>
      <w:pPr>
        <w:spacing w:line="336" w:lineRule="auto" w:after="180"/>
      </w:pPr>
      <w:r>
        <w:rPr>
          <w:b w:val="0"/>
        </w:rPr>
        <w:t xml:space="preserve">Write complete instructions and trace 7 cm, 8 cm, a blank length and 13 cm. Include reasons for </w:t>
      </w:r>
      <w:r>
        <w:rPr>
          <w:b/>
        </w:rPr>
        <w:t>no prediction</w:t>
      </w:r>
      <w:r>
        <w:rPr>
          <w:b w:val="0"/>
        </w:rPr>
        <w:t xml:space="preserve"> and the </w:t>
      </w:r>
      <w:r>
        <w:rPr>
          <w:b/>
        </w:rPr>
        <w:t>model version</w:t>
      </w:r>
      <w:r>
        <w:rPr>
          <w:b w:val="0"/>
        </w:rPr>
        <w:t xml:space="preserve"> in each record.</w:t>
      </w:r>
    </w:p>
    <w:p>
      <w:pPr>
        <w:spacing w:line="336" w:lineRule="auto" w:after="180"/>
      </w:pPr>
      <w:r>
        <w:rPr>
          <w:b w:val="0"/>
        </w:rPr>
        <w:t xml:space="preserve">Check present length, cm unit, whole number and range 1 through 12; otherwise record </w:t>
      </w:r>
      <w:r>
        <w:rPr>
          <w:b/>
        </w:rPr>
        <w:t>no prediction</w:t>
      </w:r>
      <w:r>
        <w:rPr>
          <w:b w:val="0"/>
        </w:rPr>
        <w:t xml:space="preserve"> with reason and stop. For accepted </w:t>
      </w:r>
      <w:r>
        <w:rPr>
          <w:b/>
        </w:rPr>
        <w:t>input</w:t>
      </w:r>
      <w:r>
        <w:rPr>
          <w:b w:val="0"/>
        </w:rPr>
        <w:t>s, use at least 8 for long, otherwise short.</w:t>
      </w:r>
    </w:p>
    <w:p>
      <w:pPr>
        <w:spacing w:line="336" w:lineRule="auto" w:after="180"/>
      </w:pPr>
      <w:r>
        <w:rPr>
          <w:b w:val="0"/>
        </w:rPr>
        <w:t xml:space="preserve">Ribbon1 at 7 cm predicts short; at 8 cm predicts long; blank gives </w:t>
      </w:r>
      <w:r>
        <w:rPr>
          <w:b/>
        </w:rPr>
        <w:t>no prediction</w:t>
      </w:r>
      <w:r>
        <w:rPr>
          <w:b w:val="0"/>
        </w:rPr>
        <w:t xml:space="preserve"> because length is missing; 13 cm gives </w:t>
      </w:r>
      <w:r>
        <w:rPr>
          <w:b/>
        </w:rPr>
        <w:t>no prediction</w:t>
      </w:r>
      <w:r>
        <w:rPr>
          <w:b w:val="0"/>
        </w:rPr>
        <w:t xml:space="preserve"> because outside range.</w:t>
      </w:r>
    </w:p>
    <w:p>
      <w:pPr>
        <w:spacing w:line="336" w:lineRule="auto" w:after="180"/>
      </w:pPr>
      <w:r>
        <w:rPr>
          <w:b w:val="0"/>
        </w:rPr>
        <w:t xml:space="preserve">Each record includes original </w:t>
      </w:r>
      <w:r>
        <w:rPr>
          <w:b/>
        </w:rPr>
        <w:t>input</w:t>
      </w:r>
      <w:r>
        <w:rPr>
          <w:b w:val="0"/>
        </w:rPr>
        <w:t>, Ribbon1 and outcome, plus reason when rejected.</w:t>
      </w:r>
    </w:p>
    <w:p>
      <w:pPr>
        <w:pStyle w:val="Heading3"/>
      </w:pPr>
      <w:r>
        <w:t>W5 Explain what your procedure establishes</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adapt and return</w:t>
      </w:r>
    </w:p>
    <w:p>
      <w:r>
        <w:t>Retain the project evidence and revisit the reasoning on a changed case.</w:t>
      </w:r>
    </w:p>
    <w:p>
      <w:pPr>
        <w:pStyle w:val="Heading2"/>
      </w:pPr>
      <w:r>
        <w:t>Project evidence to keep</w:t>
      </w:r>
    </w:p>
    <w:p>
      <w:pPr>
        <w:spacing w:line="336" w:lineRule="auto" w:after="180"/>
      </w:pPr>
      <w:r>
        <w:rPr>
          <w:b w:val="0"/>
        </w:rPr>
        <w:t xml:space="preserve">Make the sorter's current </w:t>
      </w:r>
      <w:r>
        <w:rPr>
          <w:b/>
        </w:rPr>
        <w:t>decision boundary</w:t>
      </w:r>
      <w:r>
        <w:rPr>
          <w:b w:val="0"/>
        </w:rPr>
        <w:t xml:space="preserve"> visible as a rule chart or feature map.</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spacing w:line="336" w:lineRule="auto" w:after="180"/>
      </w:pPr>
      <w:r>
        <w:rPr>
          <w:b w:val="0"/>
        </w:rPr>
        <w:t>Create a sorter instruction card covering valid values, equality, missing fields and who can resolve clarification requests.</w:t>
      </w:r>
    </w:p>
    <w:p>
      <w:pPr>
        <w:pStyle w:val="Heading2"/>
      </w:pPr>
      <w:r>
        <w:t>Support while preserving the reasoning goal</w:t>
      </w:r>
    </w:p>
    <w:p>
      <w:pPr>
        <w:spacing w:line="336" w:lineRule="auto" w:after="180"/>
      </w:pPr>
      <w:r>
        <w:rPr>
          <w:b w:val="0"/>
        </w:rPr>
        <w:t xml:space="preserve">Use physical cards, spoken explanations and a three-stage drawing. Read aloud without giving the answer. Stretch: compare two </w:t>
      </w:r>
      <w:r>
        <w:rPr>
          <w:b/>
        </w:rPr>
        <w:t>mechanism</w:t>
      </w:r>
      <w:r>
        <w:rPr>
          <w:b w:val="0"/>
        </w:rPr>
        <w:t xml:space="preserve">s with the same visible </w:t>
      </w:r>
      <w:r>
        <w:rPr>
          <w:b/>
        </w:rPr>
        <w:t>output</w:t>
      </w:r>
      <w:r>
        <w:rPr>
          <w:b w:val="0"/>
        </w:rPr>
        <w:t xml:space="preserve"> and explain what </w:t>
      </w:r>
      <w:r>
        <w:rPr>
          <w:b/>
        </w:rPr>
        <w:t>evidence</w:t>
      </w:r>
      <w:r>
        <w:rPr>
          <w:b w:val="0"/>
        </w:rPr>
        <w:t xml:space="preserve"> distinguishes them.</w:t>
      </w:r>
    </w:p>
    <w:p>
      <w:pPr>
        <w:spacing w:line="336" w:lineRule="auto" w:after="180"/>
      </w:pPr>
      <w:r>
        <w:rPr>
          <w:b w:val="0"/>
        </w:rPr>
        <w:t xml:space="preserve">Use separate check, compare and record cards with arrows. Let partners move each </w:t>
      </w:r>
      <w:r>
        <w:rPr>
          <w:b/>
        </w:rPr>
        <w:t>input</w:t>
      </w:r>
      <w:r>
        <w:rPr>
          <w:b w:val="0"/>
        </w:rPr>
        <w:t xml:space="preserve"> physically and read the branch aloud.</w:t>
      </w:r>
    </w:p>
    <w:p>
      <w:pPr>
        <w:spacing w:line="336" w:lineRule="auto" w:after="180"/>
      </w:pPr>
      <w:r>
        <w:rPr>
          <w:b w:val="0"/>
        </w:rPr>
        <w:t>Extension: propose a separate mm-to-cm conversion stage; state what extra cases would need checking, including a conversion that yields a fractional centimetre.</w:t>
      </w:r>
    </w:p>
    <w:p>
      <w:pPr>
        <w:spacing w:line="336" w:lineRule="auto" w:after="180"/>
      </w:pPr>
      <w:r>
        <w:rPr>
          <w:b w:val="0"/>
        </w:rPr>
        <w:t>W4 is secure with both paths, range 1 through 12, threshold 8 including equality, explicit stops and Ribbon1 records. After support retry Flag1: whole cm from 1 through 9, unit cm, large at least 5 otherwise small.</w:t>
      </w:r>
    </w:p>
    <w:p>
      <w:pPr>
        <w:spacing w:line="336" w:lineRule="auto" w:after="180"/>
      </w:pPr>
      <w:r>
        <w:rPr>
          <w:b w:val="0"/>
        </w:rPr>
        <w:t xml:space="preserve">At 4, 5, blank and 10 cm expect small, large, </w:t>
      </w:r>
      <w:r>
        <w:rPr>
          <w:b/>
        </w:rPr>
        <w:t>no prediction</w:t>
      </w:r>
      <w:r>
        <w:rPr>
          <w:b w:val="0"/>
        </w:rPr>
        <w:t xml:space="preserve"> for missing and </w:t>
      </w:r>
      <w:r>
        <w:rPr>
          <w:b/>
        </w:rPr>
        <w:t>no prediction</w:t>
      </w:r>
      <w:r>
        <w:rPr>
          <w:b w:val="0"/>
        </w:rPr>
        <w:t xml:space="preserve"> for range.</w:t>
      </w:r>
    </w:p>
    <w:p>
      <w:pPr>
        <w:pStyle w:val="Heading2"/>
      </w:pPr>
      <w:r>
        <w:t>Plan the delayed check</w:t>
      </w:r>
    </w:p>
    <w:p>
      <w:pPr>
        <w:spacing w:line="336" w:lineRule="auto" w:after="180"/>
      </w:pPr>
      <w:r>
        <w:rPr>
          <w:b w:val="0"/>
        </w:rPr>
        <w:t>Suggested return points in this level: ai-1/15, ai-1/17, ai-1/20.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Bridge to next week</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spacing w:line="336" w:lineRule="auto" w:after="180"/>
      </w:pPr>
      <w:r>
        <w:rPr>
          <w:b w:val="0"/>
        </w:rPr>
        <w:t xml:space="preserve">Next: Week 15: Save New Examples for Testing. Retrieve today’s </w:t>
      </w:r>
      <w:r>
        <w:rPr>
          <w:b/>
        </w:rPr>
        <w:t>evidence</w:t>
      </w:r>
      <w:r>
        <w:rPr>
          <w:b w:val="0"/>
        </w:rPr>
        <w:t xml:space="preserve"> and identify what carries forward and what is new.</w:t>
      </w:r>
    </w:p>
    <w:p>
      <w:pPr>
        <w:spacing w:line="336" w:lineRule="auto" w:after="180"/>
      </w:pPr>
      <w:r>
        <w:rPr>
          <w:b w:val="0"/>
        </w:rPr>
        <w:t xml:space="preserve">Week 15 keeps final evaluation examples unseen during </w:t>
      </w:r>
      <w:r>
        <w:rPr>
          <w:b/>
        </w:rPr>
        <w:t>fitting</w:t>
      </w:r>
      <w:r>
        <w:rPr>
          <w:b w:val="0"/>
        </w:rPr>
        <w:t xml:space="preserve"> and explains why repeated changes based on their labels weaken the independence of that test.</w:t>
      </w:r>
    </w:p>
    <w:p>
      <w:pPr>
        <w:pStyle w:val="Heading2"/>
      </w:pPr>
      <w:r>
        <w:t>Earlier wording, alternatives and picture transcripts · reference / check after trying</w:t>
      </w:r>
    </w:p>
    <w:p>
      <w:pPr>
        <w:spacing w:line="336" w:lineRule="auto" w:after="180"/>
      </w:pPr>
      <w:r>
        <w:rPr>
          <w:b w:val="0"/>
        </w:rPr>
        <w:t>Connect and extend learning</w:t>
      </w:r>
    </w:p>
    <w:p>
      <w:pPr>
        <w:pStyle w:val="Heading3"/>
      </w:pPr>
      <w:r>
        <w:t>Helpful Classroom Sorter</w:t>
      </w:r>
    </w:p>
    <w:p>
      <w:pPr>
        <w:pStyle w:val="Heading3"/>
      </w:pPr>
      <w:r>
        <w:t>Support and stretch</w:t>
      </w:r>
    </w:p>
    <w:p>
      <w:pPr>
        <w:pStyle w:val="Heading3"/>
      </w:pPr>
      <w:r>
        <w:t>Exit reflection</w:t>
      </w:r>
    </w:p>
    <w:p>
      <w:pPr>
        <w:pStyle w:val="Heading3"/>
      </w:pPr>
      <w:r>
        <w:t>Bridge to the next week</w:t>
      </w:r>
    </w:p>
    <w:p>
      <w:pPr>
        <w:pStyle w:val="Heading3"/>
      </w:pPr>
      <w:r>
        <w:t>Support and fresh reassessment</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alternative planning checklist</w:t>
      </w:r>
    </w:p>
    <w:p>
      <w:r>
        <w:t>Use as a reminder alongside the main route rather than teaching the cycle twice.</w:t>
      </w:r>
    </w:p>
    <w:p>
      <w:pPr>
        <w:pStyle w:val="Heading2"/>
      </w:pPr>
      <w:r>
        <w:t>Preparation and schedule</w:t>
      </w:r>
    </w:p>
    <w:p>
      <w:pPr>
        <w:spacing w:line="336" w:lineRule="auto" w:after="180"/>
      </w:pPr>
      <w:r>
        <w:rPr>
          <w:b w:val="0"/>
        </w:rPr>
        <w:t xml:space="preserve">Teaching target: Construct a </w:t>
      </w:r>
      <w:r>
        <w:rPr>
          <w:b/>
        </w:rPr>
        <w:t>classifier</w:t>
      </w:r>
      <w:r>
        <w:rPr>
          <w:b w:val="0"/>
        </w:rPr>
        <w:t xml:space="preserve"> with a stated </w:t>
      </w:r>
      <w:r>
        <w:rPr>
          <w:b/>
        </w:rPr>
        <w:t>input</w:t>
      </w:r>
      <w:r>
        <w:rPr>
          <w:b w:val="0"/>
        </w:rPr>
        <w:t xml:space="preserve"> format, selected rule and recorded </w:t>
      </w:r>
      <w:r>
        <w:rPr>
          <w:b/>
        </w:rPr>
        <w:t>output</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pStyle w:val="Heading2"/>
      </w:pPr>
      <w:r>
        <w:t>Practice and assessment reminders</w:t>
      </w:r>
    </w:p>
    <w:p>
      <w:pPr>
        <w:spacing w:line="336" w:lineRule="auto" w:after="180"/>
      </w:pPr>
      <w:r>
        <w:rPr>
          <w:b w:val="0"/>
        </w:rPr>
        <w:t xml:space="preserve">Before class, solve the supported practice: Write numbered instructions for Tower1, including </w:t>
      </w:r>
      <w:r>
        <w:rPr>
          <w:b/>
        </w:rPr>
        <w:t>input</w:t>
      </w:r>
      <w:r>
        <w:rPr>
          <w:b w:val="0"/>
        </w:rPr>
        <w:t xml:space="preserve"> checks, the stopping path after a failed check, the threshold rule and the record to keep.</w:t>
      </w:r>
    </w:p>
    <w:p>
      <w:pPr>
        <w:spacing w:line="336" w:lineRule="auto" w:after="180"/>
      </w:pPr>
      <w:r>
        <w:rPr>
          <w:b w:val="0"/>
        </w:rPr>
        <w:t>Your partner must be able to use them without supplying an unstated rule.</w:t>
      </w:r>
    </w:p>
    <w:p>
      <w:pPr>
        <w:spacing w:line="336" w:lineRule="auto" w:after="180"/>
      </w:pPr>
      <w:r>
        <w:rPr>
          <w:b w:val="0"/>
        </w:rPr>
        <w:t xml:space="preserve">Reasoned practice answer: Check present height and cm unit, then whole number in 1 through 10. On failure, record original </w:t>
      </w:r>
      <w:r>
        <w:rPr>
          <w:b/>
        </w:rPr>
        <w:t>input</w:t>
      </w:r>
      <w:r>
        <w:rPr>
          <w:b w:val="0"/>
        </w:rPr>
        <w:t xml:space="preserve">, Tower1, </w:t>
      </w:r>
      <w:r>
        <w:rPr>
          <w:b/>
        </w:rPr>
        <w:t>no prediction</w:t>
      </w:r>
      <w:r>
        <w:rPr>
          <w:b w:val="0"/>
        </w:rPr>
        <w:t xml:space="preserve"> and the reason; stop that record.</w:t>
      </w:r>
    </w:p>
    <w:p>
      <w:pPr>
        <w:spacing w:line="336" w:lineRule="auto" w:after="180"/>
      </w:pPr>
      <w:r>
        <w:rPr>
          <w:b w:val="0"/>
        </w:rPr>
        <w:t xml:space="preserve">Otherwise predict tall if height is at least 6, short otherwise. Record original </w:t>
      </w:r>
      <w:r>
        <w:rPr>
          <w:b/>
        </w:rPr>
        <w:t>input</w:t>
      </w:r>
      <w:r>
        <w:rPr>
          <w:b w:val="0"/>
        </w:rPr>
        <w:t xml:space="preserve">, Tower1 and </w:t>
      </w:r>
      <w:r>
        <w:rPr>
          <w:b/>
        </w:rPr>
        <w:t>prediction</w:t>
      </w:r>
      <w:r>
        <w:rPr>
          <w:b w:val="0"/>
        </w:rPr>
        <w:t>. Equivalent clear branches are acceptable.</w:t>
      </w:r>
    </w:p>
    <w:p>
      <w:pPr>
        <w:spacing w:line="336" w:lineRule="auto" w:after="180"/>
      </w:pPr>
      <w:r>
        <w:rPr>
          <w:b w:val="0"/>
        </w:rPr>
        <w:t xml:space="preserve">Check every learner before discussion: Use the worked case for Constructing a </w:t>
      </w:r>
      <w:r>
        <w:rPr>
          <w:b/>
        </w:rPr>
        <w:t>classifier</w:t>
      </w:r>
      <w:r>
        <w:rPr>
          <w:b w:val="0"/>
        </w:rPr>
        <w:t xml:space="preserve">. Proposed explanation: “Any numeric </w:t>
      </w:r>
      <w:r>
        <w:rPr>
          <w:b/>
        </w:rPr>
        <w:t>input</w:t>
      </w:r>
      <w:r>
        <w:rPr>
          <w:b w:val="0"/>
        </w:rPr>
        <w:t xml:space="preserve"> must receive a category”.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Misconception repair: Check the stated unit, whole-number condition and supported range before comparing the threshold.</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Provide length 9 with unit mm. Require a </w:t>
      </w:r>
      <w:r>
        <w:rPr>
          <w:b/>
        </w:rPr>
        <w:t>prediction</w:t>
      </w:r>
      <w:r>
        <w:rPr>
          <w:b w:val="0"/>
        </w:rPr>
        <w:t xml:space="preserve"> and a reason before comparing. Expected result: Request clarification rather than predicting long.</w:t>
      </w:r>
    </w:p>
    <w:p>
      <w:pPr>
        <w:spacing w:line="336" w:lineRule="auto" w:after="180"/>
      </w:pPr>
      <w:r>
        <w:rPr>
          <w:b w:val="0"/>
        </w:rPr>
        <w:t xml:space="preserve">Reason: RibbonR requires cm; the unit mismatch fails its declared </w:t>
      </w:r>
      <w:r>
        <w:rPr>
          <w:b/>
        </w:rPr>
        <w:t>input contract</w:t>
      </w:r>
      <w:r>
        <w:rPr>
          <w:b w:val="0"/>
        </w:rPr>
        <w:t>.</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Project checkpoint: Test changed cases. Keep normal, boundary and failure cases; compare expected and observed results.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feedback and records</w:t>
      </w:r>
    </w:p>
    <w:p>
      <w:r>
        <w:t>Use digital tools where they help retain an explanation and its evidence.</w:t>
      </w:r>
    </w:p>
    <w:p>
      <w:pPr>
        <w:pStyle w:val="Heading2"/>
      </w:pPr>
      <w:r>
        <w:t>Keep practice and independent evidence separate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2"/>
      </w:pPr>
      <w:r>
        <w:t>Repair and portfolio records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2"/>
      </w:pPr>
      <w:r>
        <w:t>Earlier wording, alternatives and picture transcripts · reference / check after trying</w:t>
      </w:r>
    </w:p>
    <w:p>
      <w:r>
        <w:t>This week has no code block. Use this routine when a later lesson includes an executable lab.</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pStyle w:val="Heading1"/>
      </w:pPr>
      <w:r>
        <w:t>09. Reference: teach with the six pictures</w:t>
      </w:r>
    </w:p>
    <w:p>
      <w:r>
        <w:t>Choose the picture for the teaching move and connect it to the explanation.</w:t>
      </w:r>
    </w:p>
    <w:p>
      <w:pPr>
        <w:pStyle w:val="Heading2"/>
      </w:pPr>
      <w:r>
        <w:t>01. Build a Human Classifier: the case</w:t>
      </w:r>
    </w:p>
    <w:p>
      <w:r>
        <w:drawing>
          <wp:inline xmlns:a="http://schemas.openxmlformats.org/drawingml/2006/main" xmlns:pic="http://schemas.openxmlformats.org/drawingml/2006/picture">
            <wp:extent cx="5486400" cy="2840736"/>
            <wp:docPr id="4" name="Picture 4" descr="A fictional ribbon sorter uses a fixed instruction card called RibbonR. Supplied facts: Valid input: whole-number length from 0 to 15 with unit cm. Predict long at least 9 cm; otherwise short. Missing, wrong-unit or out-of-range values request clarification."/>
            <wp:cNvGraphicFramePr>
              <a:graphicFrameLocks noChangeAspect="1"/>
            </wp:cNvGraphicFramePr>
            <a:graphic>
              <a:graphicData uri="http://schemas.openxmlformats.org/drawingml/2006/picture">
                <pic:pic>
                  <pic:nvPicPr>
                    <pic:cNvPr id="0" name="academy-story-ai-1-14-01.png"/>
                    <pic:cNvPicPr/>
                  </pic:nvPicPr>
                  <pic:blipFill>
                    <a:blip r:embed="rId12"/>
                    <a:stretch>
                      <a:fillRect/>
                    </a:stretch>
                  </pic:blipFill>
                  <pic:spPr>
                    <a:xfrm>
                      <a:off x="0" y="0"/>
                      <a:ext cx="5486400" cy="2840736"/>
                    </a:xfrm>
                    <a:prstGeom prst="rect"/>
                  </pic:spPr>
                </pic:pic>
              </a:graphicData>
            </a:graphic>
          </wp:inline>
        </w:drawing>
      </w:r>
    </w:p>
    <w:p>
      <w:pPr>
        <w:spacing w:line="336" w:lineRule="auto" w:after="180"/>
      </w:pPr>
      <w:r>
        <w:rPr>
          <w:b w:val="0"/>
        </w:rPr>
        <w:t xml:space="preserve">A fictional ribbon sorter uses a fixed instruction card called RibbonR. Supplied facts: Valid </w:t>
      </w:r>
      <w:r>
        <w:rPr>
          <w:b/>
        </w:rPr>
        <w:t>input</w:t>
      </w:r>
      <w:r>
        <w:rPr>
          <w:b w:val="0"/>
        </w:rPr>
        <w:t>: whole-number length from 0 to 15 with unit cm. Predict long at least 9 cm; otherwise short.</w:t>
      </w:r>
    </w:p>
    <w:p>
      <w:pPr>
        <w:spacing w:line="336" w:lineRule="auto" w:after="180"/>
      </w:pPr>
      <w:r>
        <w:rPr>
          <w:b w:val="0"/>
        </w:rPr>
        <w:t>Missing, wrong-unit or out-of-range values request clarification.</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4005072"/>
            <wp:docPr id="5" name="Picture 5" descr="Input contract: Check that length is present, whole, within 0–15, and in cm. → Valid cases: 8 cm → short; 9 cm → long. → Invalid cases: 16 cm and blank length → clarification, not a forced label. → Keep records: Store input, contract result, rule version and prediction."/>
            <wp:cNvGraphicFramePr>
              <a:graphicFrameLocks noChangeAspect="1"/>
            </wp:cNvGraphicFramePr>
            <a:graphic>
              <a:graphicData uri="http://schemas.openxmlformats.org/drawingml/2006/picture">
                <pic:pic>
                  <pic:nvPicPr>
                    <pic:cNvPr id="0" name="academy-story-ai-1-14-02.png"/>
                    <pic:cNvPicPr/>
                  </pic:nvPicPr>
                  <pic:blipFill>
                    <a:blip r:embed="rId9"/>
                    <a:stretch>
                      <a:fillRect/>
                    </a:stretch>
                  </pic:blipFill>
                  <pic:spPr>
                    <a:xfrm>
                      <a:off x="0" y="0"/>
                      <a:ext cx="5486400" cy="4005072"/>
                    </a:xfrm>
                    <a:prstGeom prst="rect"/>
                  </pic:spPr>
                </pic:pic>
              </a:graphicData>
            </a:graphic>
          </wp:inline>
        </w:drawing>
      </w:r>
    </w:p>
    <w:p>
      <w:pPr>
        <w:spacing w:line="336" w:lineRule="auto" w:after="180"/>
      </w:pPr>
      <w:r>
        <w:rPr>
          <w:b/>
        </w:rPr>
        <w:t>Input contract</w:t>
      </w:r>
      <w:r>
        <w:rPr>
          <w:b w:val="0"/>
        </w:rPr>
        <w:t xml:space="preserve">: Check that length is present, whole, within 0–15, and in cm. → Valid cases: 8 cm → short; 9 cm → long. → Invalid cases: 16 cm and blank length → clarification, not a forced label. → Keep records: Store </w:t>
      </w:r>
      <w:r>
        <w:rPr>
          <w:b/>
        </w:rPr>
        <w:t>input</w:t>
      </w:r>
      <w:r>
        <w:rPr>
          <w:b w:val="0"/>
        </w:rPr>
        <w:t xml:space="preserve">, contract result, rule version and </w:t>
      </w:r>
      <w:r>
        <w:rPr>
          <w:b/>
        </w:rPr>
        <w:t>prediction</w:t>
      </w:r>
      <w:r>
        <w:rPr>
          <w:b w:val="0"/>
        </w:rPr>
        <w:t>.</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Three records through the Tower1 classifier</w:t>
      </w:r>
    </w:p>
    <w:p>
      <w:r>
        <w:drawing>
          <wp:inline xmlns:a="http://schemas.openxmlformats.org/drawingml/2006/main" xmlns:pic="http://schemas.openxmlformats.org/drawingml/2006/picture">
            <wp:extent cx="5486400" cy="2834640"/>
            <wp:docPr id="6" name="Picture 6" descr="Three records through the Tower1 classifier. 5 cm | Accepted; 5 is below 6 | Tower1 predicts short. 6 cm | Accepted; 6 is at least 6 | Tower1 predicts tall. Height blank | Missing height; stop before rule | Tower1; no prediction"/>
            <wp:cNvGraphicFramePr>
              <a:graphicFrameLocks noChangeAspect="1"/>
            </wp:cNvGraphicFramePr>
            <a:graphic>
              <a:graphicData uri="http://schemas.openxmlformats.org/drawingml/2006/picture">
                <pic:pic>
                  <pic:nvPicPr>
                    <pic:cNvPr id="0" name="academy-story-ai-1-14-03.png"/>
                    <pic:cNvPicPr/>
                  </pic:nvPicPr>
                  <pic:blipFill>
                    <a:blip r:embed="rId10"/>
                    <a:stretch>
                      <a:fillRect/>
                    </a:stretch>
                  </pic:blipFill>
                  <pic:spPr>
                    <a:xfrm>
                      <a:off x="0" y="0"/>
                      <a:ext cx="5486400" cy="2834640"/>
                    </a:xfrm>
                    <a:prstGeom prst="rect"/>
                  </pic:spPr>
                </pic:pic>
              </a:graphicData>
            </a:graphic>
          </wp:inline>
        </w:drawing>
      </w:r>
    </w:p>
    <w:p>
      <w:pPr>
        <w:spacing w:line="336" w:lineRule="auto" w:after="180"/>
      </w:pPr>
      <w:r>
        <w:rPr>
          <w:b w:val="0"/>
        </w:rPr>
        <w:t xml:space="preserve">Three records through the Tower1 </w:t>
      </w:r>
      <w:r>
        <w:rPr>
          <w:b/>
        </w:rPr>
        <w:t>classifier</w:t>
      </w:r>
      <w:r>
        <w:rPr>
          <w:b w:val="0"/>
        </w:rPr>
        <w:t>. 5 cm | Accepted; 5 is below 6 | Tower1 predicts short. 6 cm | Accepted; 6 is at least 6 | Tower1 predicts tall.</w:t>
      </w:r>
    </w:p>
    <w:p>
      <w:pPr>
        <w:spacing w:line="336" w:lineRule="auto" w:after="180"/>
      </w:pPr>
      <w:r>
        <w:rPr>
          <w:b w:val="0"/>
        </w:rPr>
        <w:t xml:space="preserve">Height blank | Missing height; stop before rule | Tower1; </w:t>
      </w:r>
      <w:r>
        <w:rPr>
          <w:b/>
        </w:rPr>
        <w:t>no prediction</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pStyle w:val="Heading2"/>
      </w:pPr>
      <w:r>
        <w:t>04. Change one thing. Trace what follows.</w:t>
      </w:r>
    </w:p>
    <w:p>
      <w:r>
        <w:drawing>
          <wp:inline xmlns:a="http://schemas.openxmlformats.org/drawingml/2006/main" xmlns:pic="http://schemas.openxmlformats.org/drawingml/2006/picture">
            <wp:extent cx="5486400" cy="3026664"/>
            <wp:docPr id="7" name="Picture 7" descr="Original case: Store input, contract result, rule version and prediction. Changed condition: Provide length 9 with unit mm. Expected result: Request clarification rather than predicting long. Reason: RibbonR requires cm; the unit mismatch fails its declared input contract."/>
            <wp:cNvGraphicFramePr>
              <a:graphicFrameLocks noChangeAspect="1"/>
            </wp:cNvGraphicFramePr>
            <a:graphic>
              <a:graphicData uri="http://schemas.openxmlformats.org/drawingml/2006/picture">
                <pic:pic>
                  <pic:nvPicPr>
                    <pic:cNvPr id="0" name="academy-story-ai-1-14-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Store </w:t>
      </w:r>
      <w:r>
        <w:rPr>
          <w:b/>
        </w:rPr>
        <w:t>input</w:t>
      </w:r>
      <w:r>
        <w:rPr>
          <w:b w:val="0"/>
        </w:rPr>
        <w:t xml:space="preserve">, contract result, rule version and </w:t>
      </w:r>
      <w:r>
        <w:rPr>
          <w:b/>
        </w:rPr>
        <w:t>prediction</w:t>
      </w:r>
      <w:r>
        <w:rPr>
          <w:b w:val="0"/>
        </w:rPr>
        <w:t>. Changed condition: Provide length 9 with unit mm. Expected result: Request clarification rather than predicting long.</w:t>
      </w:r>
    </w:p>
    <w:p>
      <w:pPr>
        <w:spacing w:line="336" w:lineRule="auto" w:after="180"/>
      </w:pPr>
      <w:r>
        <w:rPr>
          <w:b w:val="0"/>
        </w:rPr>
        <w:t xml:space="preserve">Reason: RibbonR requires cm; the unit mismatch fails its declared </w:t>
      </w:r>
      <w:r>
        <w:rPr>
          <w:b/>
        </w:rPr>
        <w:t>input contract</w:t>
      </w:r>
      <w:r>
        <w:rPr>
          <w:b w:val="0"/>
        </w:rPr>
        <w:t>.</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 xml:space="preserve">Use the adjacent transcript if the image is difficult to see. Changed-case reasoning: RibbonR requires cm; the unit mismatch fails its declared </w:t>
      </w:r>
      <w:r>
        <w:rPr>
          <w:b/>
        </w:rPr>
        <w:t>input contract</w:t>
      </w:r>
      <w:r>
        <w:rPr>
          <w:b w:val="0"/>
        </w:rPr>
        <w:t>.</w:t>
      </w:r>
    </w:p>
    <w:p>
      <w:pPr>
        <w:pStyle w:val="Heading2"/>
      </w:pPr>
      <w:r>
        <w:t>05. Connect the explanation to its limit</w:t>
      </w:r>
    </w:p>
    <w:p>
      <w:r>
        <w:drawing>
          <wp:inline xmlns:a="http://schemas.openxmlformats.org/drawingml/2006/main" xmlns:pic="http://schemas.openxmlformats.org/drawingml/2006/picture">
            <wp:extent cx="5486400" cy="2834640"/>
            <wp:docPr id="8" name="Picture 8" descr="A prediction boundary answers a different question from input validation. Length 9 passes the contract and meets the long boundary. Length 16 must not receive long merely because it exceeds 9: it violates the allowed range first. Zero is permitted and receives short. Limit: Contract validity does not prove the predicted category agrees with a checked reference label."/>
            <wp:cNvGraphicFramePr>
              <a:graphicFrameLocks noChangeAspect="1"/>
            </wp:cNvGraphicFramePr>
            <a:graphic>
              <a:graphicData uri="http://schemas.openxmlformats.org/drawingml/2006/picture">
                <pic:pic>
                  <pic:nvPicPr>
                    <pic:cNvPr id="0" name="academy-story-ai-1-14-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prediction</w:t>
      </w:r>
      <w:r>
        <w:rPr>
          <w:b w:val="0"/>
        </w:rPr>
        <w:t xml:space="preserve"> boundary answers a different question from </w:t>
      </w:r>
      <w:r>
        <w:rPr>
          <w:b/>
        </w:rPr>
        <w:t>input</w:t>
      </w:r>
      <w:r>
        <w:rPr>
          <w:b w:val="0"/>
        </w:rPr>
        <w:t xml:space="preserve"> </w:t>
      </w:r>
      <w:r>
        <w:rPr>
          <w:b/>
        </w:rPr>
        <w:t>validation</w:t>
      </w:r>
      <w:r>
        <w:rPr>
          <w:b w:val="0"/>
        </w:rPr>
        <w:t>. Length 9 passes the contract and meets the long boundary.</w:t>
      </w:r>
    </w:p>
    <w:p>
      <w:pPr>
        <w:spacing w:line="336" w:lineRule="auto" w:after="180"/>
      </w:pPr>
      <w:r>
        <w:rPr>
          <w:b w:val="0"/>
        </w:rPr>
        <w:t>Length 16 must not receive long merely because it exceeds 9: it violates the allowed range first. Zero is permitted and receives short.</w:t>
      </w:r>
    </w:p>
    <w:p>
      <w:pPr>
        <w:spacing w:line="336" w:lineRule="auto" w:after="180"/>
      </w:pPr>
      <w:r>
        <w:rPr>
          <w:b w:val="0"/>
        </w:rPr>
        <w:t>Limit: Contract validity does not prove the predicted category agrees with a checked reference label.</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Keep the stated scope: Contract validity does not prove the predicted category agrees with a checked reference label.</w:t>
      </w:r>
    </w:p>
    <w:p>
      <w:pPr>
        <w:pStyle w:val="Heading2"/>
      </w:pPr>
      <w:r>
        <w:t>06. Make the idea visible in your project</w:t>
      </w:r>
    </w:p>
    <w:p>
      <w:r>
        <w:drawing>
          <wp:inline xmlns:a="http://schemas.openxmlformats.org/drawingml/2006/main" xmlns:pic="http://schemas.openxmlformats.org/drawingml/2006/picture">
            <wp:extent cx="5486400" cy="3380232"/>
            <wp:docPr id="9" name="Picture 9" descr="Create a sorter instruction card covering valid values, equality, missing fields and who can resolve clarification requests. Draw your input, deciding step, result and limit. Supported question: Trace 0 cm and explain why clarification is different from predicting short."/>
            <wp:cNvGraphicFramePr>
              <a:graphicFrameLocks noChangeAspect="1"/>
            </wp:cNvGraphicFramePr>
            <a:graphic>
              <a:graphicData uri="http://schemas.openxmlformats.org/drawingml/2006/picture">
                <pic:pic>
                  <pic:nvPicPr>
                    <pic:cNvPr id="0" name="academy-story-ai-1-14-06.png"/>
                    <pic:cNvPicPr/>
                  </pic:nvPicPr>
                  <pic:blipFill>
                    <a:blip r:embed="rId15"/>
                    <a:stretch>
                      <a:fillRect/>
                    </a:stretch>
                  </pic:blipFill>
                  <pic:spPr>
                    <a:xfrm>
                      <a:off x="0" y="0"/>
                      <a:ext cx="5486400" cy="3380232"/>
                    </a:xfrm>
                    <a:prstGeom prst="rect"/>
                  </pic:spPr>
                </pic:pic>
              </a:graphicData>
            </a:graphic>
          </wp:inline>
        </w:drawing>
      </w:r>
    </w:p>
    <w:p>
      <w:pPr>
        <w:spacing w:line="336" w:lineRule="auto" w:after="180"/>
      </w:pPr>
      <w:r>
        <w:rPr>
          <w:b w:val="0"/>
        </w:rPr>
        <w:t xml:space="preserve">Create a sorter instruction card covering valid values, equality, missing fields and who can resolve clarification requests. Draw your </w:t>
      </w:r>
      <w:r>
        <w:rPr>
          <w:b/>
        </w:rPr>
        <w:t>input</w:t>
      </w:r>
      <w:r>
        <w:rPr>
          <w:b w:val="0"/>
        </w:rPr>
        <w:t>, deciding step, result and limit.</w:t>
      </w:r>
    </w:p>
    <w:p>
      <w:pPr>
        <w:spacing w:line="336" w:lineRule="auto" w:after="180"/>
      </w:pPr>
      <w:r>
        <w:rPr>
          <w:b w:val="0"/>
        </w:rPr>
        <w:t>Supported question: Trace 0 cm and explain why clarification is different from predicting short.</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 xml:space="preserve">Supported practice key: 0 is a valid whole-number centimetre </w:t>
      </w:r>
      <w:r>
        <w:rPr>
          <w:b/>
        </w:rPr>
        <w:t>input</w:t>
      </w:r>
      <w:r>
        <w:rPr>
          <w:b w:val="0"/>
        </w:rPr>
        <w:t xml:space="preserve">, so RibbonR predicts short. Clarification means no supported </w:t>
      </w:r>
      <w:r>
        <w:rPr>
          <w:b/>
        </w:rPr>
        <w:t>prediction</w:t>
      </w:r>
      <w:r>
        <w:rPr>
          <w:b w:val="0"/>
        </w:rPr>
        <w:t xml:space="preserve"> was made because required </w:t>
      </w:r>
      <w:r>
        <w:rPr>
          <w:b/>
        </w:rPr>
        <w:t>input</w:t>
      </w:r>
      <w:r>
        <w:rPr>
          <w:b w:val="0"/>
        </w:rPr>
        <w:t xml:space="preserve"> checks failed.</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Build a Human Classifier: the case</w:t>
      </w:r>
    </w:p>
    <w:p>
      <w:pPr>
        <w:pStyle w:val="Heading3"/>
      </w:pPr>
      <w:r>
        <w:t>02. Follow the deciding steps</w:t>
      </w:r>
    </w:p>
    <w:p>
      <w:pPr>
        <w:pStyle w:val="Heading3"/>
      </w:pPr>
      <w:r>
        <w:t>03. Three records through the Tower1 classifier</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