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ai-2/13</w:t>
      </w:r>
    </w:p>
    <w:p>
      <w:pPr>
        <w:pStyle w:val="Title"/>
      </w:pPr>
      <w:r>
        <w:t>Types of Classification Error</w:t>
      </w:r>
    </w:p>
    <w:p>
      <w:r>
        <w:t>Project: Transparent Book Recommender</w:t>
      </w:r>
    </w:p>
    <w:p>
      <w:pPr>
        <w:pStyle w:val="Heading1"/>
      </w:pPr>
      <w:r>
        <w:t>Teach error types through concrete records and declared headers.</w:t>
      </w:r>
    </w:p>
    <w:p>
      <w:r>
        <w:t>Supply complete pairs and code, separate the two case populations and reserve the new R-records for assessment.</w:t>
      </w:r>
    </w:p>
    <w:p>
      <w:r>
        <w:t>Require reference, prediction and positive-class meaning before accepting an error name.</w:t>
      </w:r>
    </w:p>
    <w:p>
      <w:pPr>
        <w:pStyle w:val="Heading1"/>
      </w:pPr>
      <w:r>
        <w:t>01. Prepare this connected week</w:t>
      </w:r>
    </w:p>
    <w:p>
      <w:r>
        <w:t>Use one main plan and keep practice separate from the independent first attempt.</w:t>
      </w:r>
    </w:p>
    <w:p>
      <w:pPr>
        <w:pStyle w:val="Heading2"/>
      </w:pPr>
      <w:r>
        <w:t>Learning goal and precision</w:t>
      </w:r>
    </w:p>
    <w:p>
      <w:pPr>
        <w:spacing w:line="336" w:lineRule="auto" w:after="180"/>
      </w:pPr>
      <w:r>
        <w:rPr>
          <w:b w:val="0"/>
        </w:rPr>
        <w:t xml:space="preserve">Primary target: Build a labelled </w:t>
      </w:r>
      <w:r>
        <w:rPr>
          <w:b/>
        </w:rPr>
        <w:t>confusion matrix</w:t>
      </w:r>
      <w:r>
        <w:rPr>
          <w:b w:val="0"/>
        </w:rPr>
        <w:t xml:space="preserve"> from matched reference and </w:t>
      </w:r>
      <w:r>
        <w:rPr>
          <w:b/>
        </w:rPr>
        <w:t>prediction</w:t>
      </w:r>
      <w:r>
        <w:rPr>
          <w:b w:val="0"/>
        </w:rPr>
        <w:t xml:space="preserve"> pairs</w:t>
      </w:r>
    </w:p>
    <w:p>
      <w:pPr>
        <w:spacing w:line="336" w:lineRule="auto" w:after="180"/>
      </w:pPr>
      <w:r>
        <w:rPr>
          <w:b w:val="0"/>
        </w:rPr>
        <w:t>Teach two 45-minute sessions. Start with ID cards and a physical two-by-two table so students count matched pairs before learning abbreviations. Use blocked as positive consistently.</w:t>
      </w:r>
    </w:p>
    <w:p>
      <w:pPr>
        <w:spacing w:line="336" w:lineRule="auto" w:after="180"/>
      </w:pPr>
      <w:r>
        <w:rPr>
          <w:b w:val="0"/>
        </w:rPr>
        <w:t>Keep raw counts visible and postpone precision and recall formulas to later weeks.</w:t>
      </w:r>
    </w:p>
    <w:p>
      <w:pPr>
        <w:spacing w:line="336" w:lineRule="auto" w:after="180"/>
      </w:pPr>
      <w:r>
        <w:rPr>
          <w:b w:val="0"/>
        </w:rPr>
        <w:t xml:space="preserve">By the end, I can construct a </w:t>
      </w:r>
      <w:r>
        <w:rPr>
          <w:b/>
        </w:rPr>
        <w:t>confusion matrix</w:t>
      </w:r>
      <w:r>
        <w:rPr>
          <w:b w:val="0"/>
        </w:rPr>
        <w:t xml:space="preserve"> with declared axes and name both error types.</w:t>
      </w:r>
    </w:p>
    <w:p>
      <w:pPr>
        <w:pStyle w:val="Heading2"/>
      </w:pPr>
      <w:r>
        <w:t>What to prepare</w:t>
      </w:r>
    </w:p>
    <w:p>
      <w:pPr>
        <w:pStyle w:val="ListBullet"/>
      </w:pPr>
      <w:r>
        <w:t>Use the supplied scenario, student illustrations and blank paper. For numeric work, offer counters or a calculator after learners show the setup. Fictional records are supplied; personal data and paid accounts are unnecessary.</w:t>
      </w:r>
    </w:p>
    <w:p>
      <w:pPr>
        <w:pStyle w:val="ListBullet"/>
      </w:pPr>
      <w:r>
        <w:t>Case exposure check: this source example appears in ai-2/13, ai-4/15. Reuse a familiar case for recall or modelling; verify that the case used to assess transfer has not already received feedback.</w:t>
      </w:r>
    </w:p>
    <w:p>
      <w:pPr>
        <w:pStyle w:val="ListBullet"/>
      </w:pPr>
      <w:r>
        <w:t>Printed lesson and workbook</w:t>
      </w:r>
    </w:p>
    <w:p>
      <w:pPr>
        <w:pStyle w:val="ListBullet"/>
      </w:pPr>
      <w:r>
        <w:t>Eight ID cards carrying the worked reference and prediction pairs</w:t>
      </w:r>
    </w:p>
    <w:p>
      <w:pPr>
        <w:pStyle w:val="ListBullet"/>
      </w:pPr>
      <w:r>
        <w:t>Two-by-two sorting mat labelled reference rows and prediction columns</w:t>
      </w:r>
    </w:p>
    <w:p>
      <w:pPr>
        <w:pStyle w:val="ListBullet"/>
      </w:pPr>
      <w:r>
        <w:t>Optional Python 3 editor with no packages required</w:t>
      </w:r>
    </w:p>
    <w:p>
      <w:pPr>
        <w:pStyle w:val="Heading2"/>
      </w:pPr>
      <w:r>
        <w:t>Main teaching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Opening retrieval and readiness</w:t>
      </w:r>
    </w:p>
    <w:p>
      <w:pPr>
        <w:spacing w:line="336" w:lineRule="auto" w:after="180"/>
      </w:pPr>
      <w:r>
        <w:rPr>
          <w:b w:val="0"/>
        </w:rPr>
        <w:t>Without opening the old lesson, explain one key idea from Accuracy as a Fraction. Give an example and a mistake that the idea helps you avoid.</w:t>
      </w:r>
    </w:p>
    <w:p>
      <w:pPr>
        <w:spacing w:line="336" w:lineRule="auto" w:after="180"/>
      </w:pPr>
      <w:r>
        <w:rPr>
          <w:b w:val="0"/>
        </w:rPr>
        <w:t>Look for: Explain why overall accuracy can hide failure on a less common class</w:t>
      </w:r>
    </w:p>
    <w:p>
      <w:pPr>
        <w:spacing w:line="336" w:lineRule="auto" w:after="180"/>
      </w:pPr>
      <w:r>
        <w:rPr>
          <w:b w:val="0"/>
        </w:rPr>
        <w:t xml:space="preserve">Reference example, not the only acceptable wording: The </w:t>
      </w:r>
      <w:r>
        <w:rPr>
          <w:b/>
        </w:rPr>
        <w:t>training</w:t>
      </w:r>
      <w:r>
        <w:rPr>
          <w:b w:val="0"/>
        </w:rPr>
        <w:t>-majority rule always predicts clear. Matrix [[16,0],[4,0]] gives 16/20=80 percent, FP=0,FN=4.</w:t>
      </w:r>
    </w:p>
    <w:p>
      <w:pPr>
        <w:spacing w:line="336" w:lineRule="auto" w:after="180"/>
      </w:pPr>
      <w:r>
        <w:rPr>
          <w:b w:val="0"/>
        </w:rPr>
        <w:t>It misses all four blocked cases, so the overall score hides complete failure on that evaluated class.</w:t>
      </w:r>
    </w:p>
    <w:p>
      <w:pPr>
        <w:spacing w:line="336" w:lineRule="auto" w:after="180"/>
      </w:pPr>
      <w:r>
        <w:rPr>
          <w:b w:val="0"/>
        </w:rPr>
        <w:t>Without opening the old lesson, explain one key idea from Human Classifier Simulation. Give an example and a mistake that the idea helps you avoid.</w:t>
      </w:r>
    </w:p>
    <w:p>
      <w:pPr>
        <w:spacing w:line="336" w:lineRule="auto" w:after="180"/>
      </w:pPr>
      <w:r>
        <w:rPr>
          <w:b w:val="0"/>
        </w:rPr>
        <w:t xml:space="preserve">Look for: Construct a classifier with a stated </w:t>
      </w:r>
      <w:r>
        <w:rPr>
          <w:b/>
        </w:rPr>
        <w:t>input</w:t>
      </w:r>
      <w:r>
        <w:rPr>
          <w:b w:val="0"/>
        </w:rPr>
        <w:t xml:space="preserve"> format, selected rule and recorded </w:t>
      </w:r>
      <w:r>
        <w:rPr>
          <w:b/>
        </w:rPr>
        <w:t>output</w:t>
      </w:r>
    </w:p>
    <w:p>
      <w:pPr>
        <w:spacing w:line="336" w:lineRule="auto" w:after="180"/>
      </w:pPr>
      <w:r>
        <w:rPr>
          <w:b w:val="0"/>
        </w:rPr>
        <w:t>Reference example, not the only acceptable wording: Require a present height, unit cm, a whole number and range 1 through 10 inclusive.</w:t>
      </w:r>
    </w:p>
    <w:p>
      <w:pPr>
        <w:spacing w:line="336" w:lineRule="auto" w:after="180"/>
      </w:pPr>
      <w:r>
        <w:rPr>
          <w:b w:val="0"/>
        </w:rPr>
        <w:t>For example, 7 cm is accepted; blank is missing, 60 mm has the wrong unit and 11 cm is outside the range. Fractional values such as 4.5 cm also fail.</w:t>
      </w:r>
    </w:p>
    <w:p>
      <w:pPr>
        <w:spacing w:line="336" w:lineRule="auto" w:after="180"/>
      </w:pPr>
      <w:r>
        <w:rPr>
          <w:b w:val="0"/>
        </w:rPr>
        <w:t xml:space="preserve">The contract defines accepted </w:t>
      </w:r>
      <w:r>
        <w:rPr>
          <w:b/>
        </w:rPr>
        <w:t>input</w:t>
      </w:r>
      <w:r>
        <w:rPr>
          <w:b w:val="0"/>
        </w:rPr>
        <w:t xml:space="preserve">s; it does not list only the </w:t>
      </w:r>
      <w:r>
        <w:rPr>
          <w:b/>
        </w:rPr>
        <w:t>fitting</w:t>
      </w:r>
      <w:r>
        <w:rPr>
          <w:b w:val="0"/>
        </w:rPr>
        <w:t xml:space="preserve"> records or establish </w:t>
      </w:r>
      <w:r>
        <w:rPr>
          <w:b/>
        </w:rPr>
        <w:t>prediction</w:t>
      </w:r>
      <w:r>
        <w:rPr>
          <w:b w:val="0"/>
        </w:rPr>
        <w:t xml:space="preserve"> correctness.</w:t>
      </w:r>
    </w:p>
    <w:p>
      <w:pPr>
        <w:spacing w:line="336" w:lineRule="auto" w:after="180"/>
      </w:pPr>
      <w:r>
        <w:rPr>
          <w:b w:val="0"/>
        </w:rPr>
        <w:t>Without opening the old lesson, explain one key idea from Rows Columns and Data Types. Give an example and a mistake that the idea helps you avoid.</w:t>
      </w:r>
    </w:p>
    <w:p>
      <w:pPr>
        <w:spacing w:line="336" w:lineRule="auto" w:after="180"/>
      </w:pPr>
      <w:r>
        <w:rPr>
          <w:b w:val="0"/>
        </w:rPr>
        <w:t>Look for: Specify a table schema</w:t>
      </w:r>
    </w:p>
    <w:p>
      <w:pPr>
        <w:spacing w:line="336" w:lineRule="auto" w:after="180"/>
      </w:pPr>
      <w:r>
        <w:rPr>
          <w:b w:val="0"/>
        </w:rPr>
        <w:t>Reference example, not the only acceptable wording: activity: nonempty text; minutes: integer from 0 to 60 inclusive.</w:t>
      </w:r>
    </w:p>
    <w:p>
      <w:pPr>
        <w:spacing w:line="336" w:lineRule="auto" w:after="180"/>
      </w:pPr>
      <w:r>
        <w:rPr>
          <w:b w:val="0"/>
        </w:rPr>
        <w:t xml:space="preserve">IDs preserve which reference belongs to each </w:t>
      </w:r>
      <w:r>
        <w:rPr>
          <w:b/>
        </w:rPr>
        <w:t>prediction</w:t>
      </w:r>
      <w:r>
        <w:rPr>
          <w:b w:val="0"/>
        </w:rPr>
        <w:t xml:space="preserve"> and which examples were wrong. The same accuracy can come from different </w:t>
      </w:r>
      <w:r>
        <w:rPr>
          <w:b/>
        </w:rPr>
        <w:t>prediction</w:t>
      </w:r>
      <w:r>
        <w:rPr>
          <w:b w:val="0"/>
        </w:rPr>
        <w:t>s and error patterns.</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Accuracy as a Fraction</w:t>
      </w:r>
    </w:p>
    <w:p>
      <w:pPr>
        <w:pStyle w:val="Heading3"/>
      </w:pPr>
      <w:r>
        <w:t>Human Classifier Simulation</w:t>
      </w:r>
    </w:p>
    <w:p>
      <w:pPr>
        <w:pStyle w:val="Heading3"/>
      </w:pPr>
      <w:r>
        <w:t>Rows Columns and Data Types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Positive means 'should recommend'. A book that should be recommended is rejected; a book that should not be recommended is accepted. Name both errors and explain who experiences each consequence.</w:t>
      </w:r>
    </w:p>
    <w:p>
      <w:pPr>
        <w:pStyle w:val="Heading3"/>
      </w:pPr>
      <w:r>
        <w:t>Concept to explain</w:t>
      </w:r>
    </w:p>
    <w:p>
      <w:pPr>
        <w:spacing w:line="336" w:lineRule="auto" w:after="180"/>
      </w:pPr>
      <w:r>
        <w:rPr>
          <w:b w:val="0"/>
        </w:rPr>
        <w:t>Week 13: Types of Classification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true positive</w:t>
            </w:r>
          </w:p>
        </w:tc>
        <w:tc>
          <w:tcPr>
            <w:tcW w:type="dxa" w:w="5112"/>
          </w:tcPr>
          <w:p>
            <w:r>
              <w:t>An actually positive case correctly predicted positive.</w:t>
            </w:r>
          </w:p>
        </w:tc>
      </w:tr>
      <w:tr>
        <w:tc>
          <w:tcPr>
            <w:tcW w:type="dxa" w:w="5112"/>
          </w:tcPr>
          <w:p>
            <w:r>
              <w:t>true negative</w:t>
            </w:r>
          </w:p>
        </w:tc>
        <w:tc>
          <w:tcPr>
            <w:tcW w:type="dxa" w:w="5112"/>
          </w:tcPr>
          <w:p>
            <w:r>
              <w:t>An actually negative case correctly predicted negative.</w:t>
            </w:r>
          </w:p>
        </w:tc>
      </w:tr>
      <w:tr>
        <w:tc>
          <w:tcPr>
            <w:tcW w:type="dxa" w:w="5112"/>
          </w:tcPr>
          <w:p>
            <w:r>
              <w:t>false positive</w:t>
            </w:r>
          </w:p>
        </w:tc>
        <w:tc>
          <w:tcPr>
            <w:tcW w:type="dxa" w:w="5112"/>
          </w:tcPr>
          <w:p>
            <w:r>
              <w:t>An actually negative case predicted positive, under a stated definition of positive.</w:t>
            </w:r>
          </w:p>
        </w:tc>
      </w:tr>
      <w:tr>
        <w:tc>
          <w:tcPr>
            <w:tcW w:type="dxa" w:w="5112"/>
          </w:tcPr>
          <w:p>
            <w:r>
              <w:t>false negative</w:t>
            </w:r>
          </w:p>
        </w:tc>
        <w:tc>
          <w:tcPr>
            <w:tcW w:type="dxa" w:w="5112"/>
          </w:tcPr>
          <w:p>
            <w:r>
              <w:t>An actually positive case predicted negative, under a stated definition of positive.</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the cell definitions through linked records</w:t>
      </w:r>
    </w:p>
    <w:p>
      <w:r>
        <w:t>Keep eight-record and six-book examples clearly separate.</w:t>
      </w:r>
    </w:p>
    <w:p>
      <w:pPr>
        <w:pStyle w:val="Heading2"/>
      </w:pPr>
      <w:r>
        <w:t>State the counting purpose and axis convention</w:t>
      </w:r>
    </w:p>
    <w:p>
      <w:pPr>
        <w:spacing w:line="336" w:lineRule="auto" w:after="180"/>
      </w:pPr>
      <w:r>
        <w:rPr>
          <w:b w:val="0"/>
        </w:rPr>
        <w:t xml:space="preserve">A </w:t>
      </w:r>
      <w:r>
        <w:rPr>
          <w:b/>
        </w:rPr>
        <w:t>confusion matrix</w:t>
      </w:r>
      <w:r>
        <w:rPr>
          <w:b w:val="0"/>
        </w:rPr>
        <w:t xml:space="preserve"> shows which labels a classifier mixes up. It counts examples after </w:t>
      </w:r>
      <w:r>
        <w:rPr>
          <w:b/>
        </w:rPr>
        <w:t>prediction</w:t>
      </w:r>
      <w:r>
        <w:rPr>
          <w:b w:val="0"/>
        </w:rPr>
        <w:t>s are made; it does not fit or repair the classifier.</w:t>
      </w:r>
    </w:p>
    <w:p>
      <w:pPr>
        <w:spacing w:line="336" w:lineRule="auto" w:after="180"/>
      </w:pPr>
      <w:r>
        <w:rPr>
          <w:b w:val="0"/>
        </w:rPr>
        <w:t>Week 12 had reference/</w:t>
      </w:r>
      <w:r>
        <w:rPr>
          <w:b/>
        </w:rPr>
        <w:t>prediction</w:t>
      </w:r>
      <w:r>
        <w:rPr>
          <w:b w:val="0"/>
        </w:rPr>
        <w:t xml:space="preserve"> pairs clear/clear, blocked/blocked, clear/blocked. A labelled table can preserve the type of that error as well as the total score.</w:t>
      </w:r>
    </w:p>
    <w:p>
      <w:pPr>
        <w:spacing w:line="336" w:lineRule="auto" w:after="180"/>
      </w:pPr>
      <w:r>
        <w:rPr>
          <w:b w:val="0"/>
        </w:rPr>
        <w:t xml:space="preserve">This week uses eight new fictional evaluation records from a frozen classifier. They are not extra </w:t>
      </w:r>
      <w:r>
        <w:rPr>
          <w:b/>
        </w:rPr>
        <w:t>prediction</w:t>
      </w:r>
      <w:r>
        <w:rPr>
          <w:b w:val="0"/>
        </w:rPr>
        <w:t xml:space="preserve">s from the Week 12 code. Each ID appears once with a reviewed reference and one </w:t>
      </w:r>
      <w:r>
        <w:rPr>
          <w:b/>
        </w:rPr>
        <w:t>prediction</w:t>
      </w:r>
      <w:r>
        <w:rPr>
          <w:b w:val="0"/>
        </w:rPr>
        <w:t>.</w:t>
      </w:r>
    </w:p>
    <w:p>
      <w:pPr>
        <w:spacing w:line="336" w:lineRule="auto" w:after="180"/>
      </w:pPr>
      <w:r>
        <w:rPr>
          <w:b w:val="0"/>
        </w:rPr>
        <w:t xml:space="preserve">The grouped table below lists every ID. Keep reference and </w:t>
      </w:r>
      <w:r>
        <w:rPr>
          <w:b/>
        </w:rPr>
        <w:t>prediction</w:t>
      </w:r>
      <w:r>
        <w:rPr>
          <w:b w:val="0"/>
        </w:rPr>
        <w:t xml:space="preserve"> paired by ID before counting.</w:t>
      </w:r>
    </w:p>
    <w:p>
      <w:pPr>
        <w:spacing w:line="336" w:lineRule="auto" w:after="180"/>
      </w:pPr>
      <w:r>
        <w:rPr>
          <w:b w:val="0"/>
        </w:rPr>
        <w:t xml:space="preserve">Use reference labels for rows and predicted labels for columns. On both axes the order is clear, then blocked. Declare blocked as the </w:t>
      </w:r>
      <w:r>
        <w:rPr>
          <w:b/>
        </w:rPr>
        <w:t>positive class</w:t>
      </w:r>
      <w:r>
        <w:rPr>
          <w:b w:val="0"/>
        </w:rPr>
        <w:t xml:space="preserve"> and clear as negative.</w:t>
      </w:r>
    </w:p>
    <w:p>
      <w:pPr>
        <w:spacing w:line="336" w:lineRule="auto" w:after="180"/>
      </w:pPr>
      <w:r>
        <w:rPr>
          <w:b w:val="0"/>
        </w:rPr>
        <w:t>Positive means the condition of interest, not good or safe. A missed blocked case and a false alarm are different errors.</w:t>
      </w:r>
    </w:p>
    <w:p>
      <w:pPr>
        <w:pStyle w:val="Heading2"/>
      </w:pPr>
      <w:r>
        <w:t>Supply all eight paired IDs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Evaluation IDs</w:t>
            </w:r>
          </w:p>
        </w:tc>
        <w:tc>
          <w:tcPr>
            <w:tcW w:type="dxa" w:w="3408"/>
          </w:tcPr>
          <w:p>
            <w:r>
              <w:t>Reference</w:t>
            </w:r>
          </w:p>
        </w:tc>
        <w:tc>
          <w:tcPr>
            <w:tcW w:type="dxa" w:w="3408"/>
          </w:tcPr>
          <w:p>
            <w:r>
              <w:t>Prediction</w:t>
            </w:r>
          </w:p>
        </w:tc>
      </w:tr>
      <w:tr>
        <w:tc>
          <w:tcPr>
            <w:tcW w:type="dxa" w:w="3408"/>
          </w:tcPr>
          <w:p>
            <w:r>
              <w:t>V1 V2</w:t>
            </w:r>
          </w:p>
        </w:tc>
        <w:tc>
          <w:tcPr>
            <w:tcW w:type="dxa" w:w="3408"/>
          </w:tcPr>
          <w:p>
            <w:r>
              <w:t>clear</w:t>
            </w:r>
          </w:p>
        </w:tc>
        <w:tc>
          <w:tcPr>
            <w:tcW w:type="dxa" w:w="3408"/>
          </w:tcPr>
          <w:p>
            <w:r>
              <w:t>clear</w:t>
            </w:r>
          </w:p>
        </w:tc>
      </w:tr>
      <w:tr>
        <w:tc>
          <w:tcPr>
            <w:tcW w:type="dxa" w:w="3408"/>
          </w:tcPr>
          <w:p>
            <w:r>
              <w:t>V3</w:t>
            </w:r>
          </w:p>
        </w:tc>
        <w:tc>
          <w:tcPr>
            <w:tcW w:type="dxa" w:w="3408"/>
          </w:tcPr>
          <w:p>
            <w:r>
              <w:t>clear</w:t>
            </w:r>
          </w:p>
        </w:tc>
        <w:tc>
          <w:tcPr>
            <w:tcW w:type="dxa" w:w="3408"/>
          </w:tcPr>
          <w:p>
            <w:r>
              <w:t>blocked</w:t>
            </w:r>
          </w:p>
        </w:tc>
      </w:tr>
      <w:tr>
        <w:tc>
          <w:tcPr>
            <w:tcW w:type="dxa" w:w="3408"/>
          </w:tcPr>
          <w:p>
            <w:r>
              <w:t>V4 V5</w:t>
            </w:r>
          </w:p>
        </w:tc>
        <w:tc>
          <w:tcPr>
            <w:tcW w:type="dxa" w:w="3408"/>
          </w:tcPr>
          <w:p>
            <w:r>
              <w:t>blocked</w:t>
            </w:r>
          </w:p>
        </w:tc>
        <w:tc>
          <w:tcPr>
            <w:tcW w:type="dxa" w:w="3408"/>
          </w:tcPr>
          <w:p>
            <w:r>
              <w:t>clear</w:t>
            </w:r>
          </w:p>
        </w:tc>
      </w:tr>
      <w:tr>
        <w:tc>
          <w:tcPr>
            <w:tcW w:type="dxa" w:w="3408"/>
          </w:tcPr>
          <w:p>
            <w:r>
              <w:t>V6 V7 V8</w:t>
            </w:r>
          </w:p>
        </w:tc>
        <w:tc>
          <w:tcPr>
            <w:tcW w:type="dxa" w:w="3408"/>
          </w:tcPr>
          <w:p>
            <w:r>
              <w:t>blocked</w:t>
            </w:r>
          </w:p>
        </w:tc>
        <w:tc>
          <w:tcPr>
            <w:tcW w:type="dxa" w:w="3408"/>
          </w:tcPr>
          <w:p>
            <w:r>
              <w:t>blocked</w:t>
            </w:r>
          </w:p>
        </w:tc>
      </w:tr>
    </w:tbl>
    <w:p>
      <w:pPr>
        <w:pStyle w:val="Heading2"/>
      </w:pPr>
      <w:r>
        <w:t>Trace the complete program</w:t>
      </w:r>
    </w:p>
    <w:p>
      <w:r>
        <w:rPr>
          <w:rFonts w:ascii="Courier New" w:hAnsi="Courier New"/>
          <w:sz w:val="18"/>
        </w:rPr>
        <w:t>pairs = [("V1", "clear", "clear"),</w:t>
        <w:br/>
        <w:t xml:space="preserve">         ("V2", "clear", "clear"),</w:t>
        <w:br/>
        <w:t xml:space="preserve">         ("V3", "clear", "blocked"),</w:t>
        <w:br/>
        <w:t xml:space="preserve">         ("V4", "blocked", "clear"),</w:t>
        <w:br/>
        <w:t xml:space="preserve">         ("V5", "blocked", "clear"),</w:t>
        <w:br/>
        <w:t xml:space="preserve">         ("V6", "blocked", "blocked"),</w:t>
        <w:br/>
        <w:t xml:space="preserve">         ("V7", "blocked", "blocked"),</w:t>
        <w:br/>
        <w:t xml:space="preserve">         ("V8", "blocked", "blocked")]</w:t>
        <w:br/>
        <w:t>labels = ["clear", "blocked"]</w:t>
        <w:br/>
        <w:t>index = {label: i for i, label in enumerate(labels)}</w:t>
        <w:br/>
        <w:t>counts = [[0, 0], [0, 0]]</w:t>
        <w:br/>
        <w:t>for item_id, reference, prediction in pairs:</w:t>
        <w:br/>
        <w:t xml:space="preserve">    counts[index[reference]][index[prediction]] += 1</w:t>
        <w:br/>
        <w:t>print(counts)</w:t>
        <w:br/>
        <w:t>correct = counts[0][0] + counts[1][1]</w:t>
        <w:br/>
        <w:t>print(correct, len(pairs))</w:t>
      </w:r>
    </w:p>
    <w:p>
      <w:pPr>
        <w:spacing w:line="336" w:lineRule="auto" w:after="180"/>
      </w:pPr>
      <w:r>
        <w:rPr>
          <w:b w:val="0"/>
        </w:rPr>
        <w:t xml:space="preserve">index maps clear to 0 and blocked to 1. Each paired record adds one to its reference row and </w:t>
      </w:r>
      <w:r>
        <w:rPr>
          <w:b/>
        </w:rPr>
        <w:t>prediction</w:t>
      </w:r>
      <w:r>
        <w:rPr>
          <w:b w:val="0"/>
        </w:rPr>
        <w:t xml:space="preserve"> column. The script prints [[2, 1], [2, 3]] then 5 8. It assumes unique IDs and only these two labels.</w:t>
      </w:r>
    </w:p>
    <w:p>
      <w:pPr>
        <w:spacing w:line="336" w:lineRule="auto" w:after="180"/>
      </w:pPr>
      <w:r>
        <w:rPr>
          <w:b w:val="0"/>
        </w:rPr>
        <w:t>Check IDs and missing or unresolved references before counting; the code does not validate all those conditions.</w:t>
      </w:r>
    </w:p>
    <w:p>
      <w:pPr>
        <w:spacing w:line="336" w:lineRule="auto" w:after="180"/>
      </w:pPr>
      <w:r>
        <w:rPr>
          <w:b w:val="0"/>
        </w:rPr>
        <w:t xml:space="preserve">The diagonal cells count correct </w:t>
      </w:r>
      <w:r>
        <w:rPr>
          <w:b/>
        </w:rPr>
        <w:t>prediction</w:t>
      </w:r>
      <w:r>
        <w:rPr>
          <w:b w:val="0"/>
        </w:rPr>
        <w:t>s: 2+3=5. Off-diagonal cells count mistakes: 1+2=3. Every record must contribute exactly once. This is a count matrix, not percentages or probabilities.</w:t>
      </w:r>
    </w:p>
    <w:p>
      <w:pPr>
        <w:spacing w:line="336" w:lineRule="auto" w:after="180"/>
      </w:pPr>
      <w:r>
        <w:rPr>
          <w:b w:val="0"/>
        </w:rPr>
        <w:t>Keep the axis labels even when copying the numbers.</w:t>
      </w:r>
    </w:p>
    <w:p>
      <w:pPr>
        <w:pStyle w:val="Heading2"/>
      </w:pPr>
      <w:r>
        <w:t>Name the four outcomes and elicit V3/V4 reasoning</w:t>
      </w:r>
    </w:p>
    <w:p>
      <w:pPr>
        <w:pStyle w:val="Heading3"/>
      </w:pPr>
      <w:r>
        <w:t>Blocked is the positive class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Reference and prediction</w:t>
            </w:r>
          </w:p>
        </w:tc>
        <w:tc>
          <w:tcPr>
            <w:tcW w:type="dxa" w:w="3408"/>
          </w:tcPr>
          <w:p>
            <w:r>
              <w:t>Cell name</w:t>
            </w:r>
          </w:p>
        </w:tc>
        <w:tc>
          <w:tcPr>
            <w:tcW w:type="dxa" w:w="3408"/>
          </w:tcPr>
          <w:p>
            <w:r>
              <w:t>IDs and count</w:t>
            </w:r>
          </w:p>
        </w:tc>
      </w:tr>
      <w:tr>
        <w:tc>
          <w:tcPr>
            <w:tcW w:type="dxa" w:w="3408"/>
          </w:tcPr>
          <w:p>
            <w:r>
              <w:t>clear then clear</w:t>
            </w:r>
          </w:p>
        </w:tc>
        <w:tc>
          <w:tcPr>
            <w:tcW w:type="dxa" w:w="3408"/>
          </w:tcPr>
          <w:p>
            <w:r>
              <w:t>True negative TN</w:t>
            </w:r>
          </w:p>
        </w:tc>
        <w:tc>
          <w:tcPr>
            <w:tcW w:type="dxa" w:w="3408"/>
          </w:tcPr>
          <w:p>
            <w:r>
              <w:t>V1 V2 count 2</w:t>
            </w:r>
          </w:p>
        </w:tc>
      </w:tr>
      <w:tr>
        <w:tc>
          <w:tcPr>
            <w:tcW w:type="dxa" w:w="3408"/>
          </w:tcPr>
          <w:p>
            <w:r>
              <w:t>clear then blocked</w:t>
            </w:r>
          </w:p>
        </w:tc>
        <w:tc>
          <w:tcPr>
            <w:tcW w:type="dxa" w:w="3408"/>
          </w:tcPr>
          <w:p>
            <w:r>
              <w:t>False positive FP</w:t>
            </w:r>
          </w:p>
        </w:tc>
        <w:tc>
          <w:tcPr>
            <w:tcW w:type="dxa" w:w="3408"/>
          </w:tcPr>
          <w:p>
            <w:r>
              <w:t>V3 count 1</w:t>
            </w:r>
          </w:p>
        </w:tc>
      </w:tr>
      <w:tr>
        <w:tc>
          <w:tcPr>
            <w:tcW w:type="dxa" w:w="3408"/>
          </w:tcPr>
          <w:p>
            <w:r>
              <w:t>blocked then clear</w:t>
            </w:r>
          </w:p>
        </w:tc>
        <w:tc>
          <w:tcPr>
            <w:tcW w:type="dxa" w:w="3408"/>
          </w:tcPr>
          <w:p>
            <w:r>
              <w:t>False negative FN</w:t>
            </w:r>
          </w:p>
        </w:tc>
        <w:tc>
          <w:tcPr>
            <w:tcW w:type="dxa" w:w="3408"/>
          </w:tcPr>
          <w:p>
            <w:r>
              <w:t>V4 V5 count 2</w:t>
            </w:r>
          </w:p>
        </w:tc>
      </w:tr>
      <w:tr>
        <w:tc>
          <w:tcPr>
            <w:tcW w:type="dxa" w:w="3408"/>
          </w:tcPr>
          <w:p>
            <w:r>
              <w:t>blocked then blocked</w:t>
            </w:r>
          </w:p>
        </w:tc>
        <w:tc>
          <w:tcPr>
            <w:tcW w:type="dxa" w:w="3408"/>
          </w:tcPr>
          <w:p>
            <w:r>
              <w:t>True positive TP</w:t>
            </w:r>
          </w:p>
        </w:tc>
        <w:tc>
          <w:tcPr>
            <w:tcW w:type="dxa" w:w="3408"/>
          </w:tcPr>
          <w:p>
            <w:r>
              <w:t>V6 V7 V8 count 3</w:t>
            </w:r>
          </w:p>
        </w:tc>
      </w:tr>
    </w:tbl>
    <w:p>
      <w:r>
        <w:t>Read reference first and prediction second. Here a false positive is a false blocked alarm; a false negative is a missed blocked case.</w:t>
      </w:r>
    </w:p>
    <w:p>
      <w:pPr>
        <w:pStyle w:val="Heading3"/>
      </w:pPr>
      <w:r>
        <w:t>Place V3 and V4 in the matrix. Explain which is a false positive and which is a false negative when blocked is positive.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True means </w:t>
      </w:r>
      <w:r>
        <w:rPr>
          <w:b/>
        </w:rPr>
        <w:t>prediction</w:t>
      </w:r>
      <w:r>
        <w:rPr>
          <w:b w:val="0"/>
        </w:rPr>
        <w:t xml:space="preserve"> agrees with the reference. It does not prove that the reference annotation is infallible. Resolve disputed labels with the documented review policy rather than silently changing them to match </w:t>
      </w:r>
      <w:r>
        <w:rPr>
          <w:b/>
        </w:rPr>
        <w:t>prediction</w:t>
      </w:r>
      <w:r>
        <w:rPr>
          <w:b w:val="0"/>
        </w:rPr>
        <w:t>s.</w:t>
      </w:r>
    </w:p>
    <w:p>
      <w:pPr>
        <w:pStyle w:val="Heading2"/>
      </w:pPr>
      <w:r>
        <w:t>Introduce the separate six-book matrix</w:t>
      </w:r>
    </w:p>
    <w:p>
      <w:pPr>
        <w:spacing w:line="336" w:lineRule="auto" w:after="180"/>
      </w:pPr>
      <w:r>
        <w:rPr>
          <w:b w:val="0"/>
        </w:rPr>
        <w:t>A fictional book-condition checker predicts repair or sound.</w:t>
      </w:r>
    </w:p>
    <w:p>
      <w:pPr>
        <w:spacing w:line="336" w:lineRule="auto" w:after="180"/>
      </w:pPr>
      <w:r>
        <w:rPr>
          <w:b w:val="0"/>
        </w:rPr>
        <w:t xml:space="preserve">Use reference rows and </w:t>
      </w:r>
      <w:r>
        <w:rPr>
          <w:b/>
        </w:rPr>
        <w:t>prediction</w:t>
      </w:r>
      <w:r>
        <w:rPr>
          <w:b w:val="0"/>
        </w:rPr>
        <w:t xml:space="preserve"> columns in order sound,repair. Repair is positive.</w:t>
      </w:r>
    </w:p>
    <w:p>
      <w:pPr>
        <w:spacing w:line="336" w:lineRule="auto" w:after="180"/>
      </w:pPr>
      <w:r>
        <w:rPr>
          <w:b w:val="0"/>
        </w:rPr>
        <w:t>Six reference/</w:t>
      </w:r>
      <w:r>
        <w:rPr>
          <w:b/>
        </w:rPr>
        <w:t>prediction</w:t>
      </w:r>
      <w:r>
        <w:rPr>
          <w:b w:val="0"/>
        </w:rPr>
        <w:t xml:space="preserve"> pairs: sound/sound twice; sound/repair once; repair/sound once; repair/repair twice.</w:t>
      </w:r>
    </w:p>
    <w:p>
      <w:pPr>
        <w:pStyle w:val="Heading2"/>
      </w:pPr>
      <w:r>
        <w:t>Trace the book outcomes and reference limits</w:t>
      </w:r>
    </w:p>
    <w:p>
      <w:r>
        <w:drawing>
          <wp:inline xmlns:a="http://schemas.openxmlformats.org/drawingml/2006/main" xmlns:pic="http://schemas.openxmlformats.org/drawingml/2006/picture">
            <wp:extent cx="5486400" cy="4005072"/>
            <wp:docPr id="1" name="Picture 1" descr="Declare axes: Rows: reference sound,repair. Columns: predicted sound,repair. → Fill sound row: Two true negatives and one false positive: [2,1]. → Fill repair row: One false negative and two true positives: [1,2]. → Read result: Matrix [[2,1],[1,2]]: agreement 4/6, repair recall 2/3."/>
            <wp:cNvGraphicFramePr>
              <a:graphicFrameLocks noChangeAspect="1"/>
            </wp:cNvGraphicFramePr>
            <a:graphic>
              <a:graphicData uri="http://schemas.openxmlformats.org/drawingml/2006/picture">
                <pic:pic>
                  <pic:nvPicPr>
                    <pic:cNvPr id="0" name="academy-story-ai-2-13-02.png"/>
                    <pic:cNvPicPr/>
                  </pic:nvPicPr>
                  <pic:blipFill>
                    <a:blip r:embed="rId9"/>
                    <a:stretch>
                      <a:fillRect/>
                    </a:stretch>
                  </pic:blipFill>
                  <pic:spPr>
                    <a:xfrm>
                      <a:off x="0" y="0"/>
                      <a:ext cx="5486400" cy="4005072"/>
                    </a:xfrm>
                    <a:prstGeom prst="rect"/>
                  </pic:spPr>
                </pic:pic>
              </a:graphicData>
            </a:graphic>
          </wp:inline>
        </w:drawing>
      </w:r>
    </w:p>
    <w:p>
      <w:pPr>
        <w:spacing w:line="336" w:lineRule="auto" w:after="180"/>
      </w:pPr>
      <w:r>
        <w:rPr>
          <w:b w:val="0"/>
        </w:rPr>
        <w:t>Each case enters one cell according to its reference and predicted label. The off-diagonal cells represent different mistakes: a false alarm on a sound book versus a missed repair.</w:t>
      </w:r>
    </w:p>
    <w:p>
      <w:pPr>
        <w:spacing w:line="336" w:lineRule="auto" w:after="180"/>
      </w:pPr>
      <w:r>
        <w:rPr>
          <w:b w:val="0"/>
        </w:rPr>
        <w:t>Trace the cell definitions before naming rates; swapping axes changes the table’s interpretation even if its diagonal sum remains unchanged.</w:t>
      </w:r>
    </w:p>
    <w:p>
      <w:pPr>
        <w:spacing w:line="336" w:lineRule="auto" w:after="180"/>
      </w:pPr>
      <w:r>
        <w:rPr>
          <w:b w:val="0"/>
        </w:rPr>
        <w:t>Reference labels can themselves be disputed; a true-positive name does not guarantee the annotation is infallible.</w:t>
      </w:r>
    </w:p>
    <w:p>
      <w:pPr>
        <w:pStyle w:val="Heading2"/>
      </w:pPr>
      <w:r>
        <w:t>Interpret the hypothetical revision</w:t>
      </w:r>
    </w:p>
    <w:p>
      <w:pPr>
        <w:spacing w:line="336" w:lineRule="auto" w:after="180"/>
      </w:pPr>
      <w:r>
        <w:rPr>
          <w:b w:val="0"/>
        </w:rPr>
        <w:t xml:space="preserve">Change: Change one repair/sound </w:t>
      </w:r>
      <w:r>
        <w:rPr>
          <w:b/>
        </w:rPr>
        <w:t>prediction</w:t>
      </w:r>
      <w:r>
        <w:rPr>
          <w:b w:val="0"/>
        </w:rPr>
        <w:t xml:space="preserve"> to repair/repair after a real model revision.</w:t>
      </w:r>
    </w:p>
    <w:p>
      <w:pPr>
        <w:spacing w:line="336" w:lineRule="auto" w:after="180"/>
      </w:pPr>
      <w:r>
        <w:rPr>
          <w:b/>
        </w:rPr>
        <w:t>Prediction</w:t>
      </w:r>
      <w:r>
        <w:rPr>
          <w:b w:val="0"/>
        </w:rPr>
        <w:t>: Repair row becomes [0,3]; agreement becomes 5/6.</w:t>
      </w:r>
    </w:p>
    <w:p>
      <w:pPr>
        <w:spacing w:line="336" w:lineRule="auto" w:after="180"/>
      </w:pPr>
      <w:r>
        <w:rPr>
          <w:b w:val="0"/>
        </w:rPr>
        <w:t xml:space="preserve">Reason: One </w:t>
      </w:r>
      <w:r>
        <w:rPr>
          <w:b/>
        </w:rPr>
        <w:t>false negative</w:t>
      </w:r>
      <w:r>
        <w:rPr>
          <w:b w:val="0"/>
        </w:rPr>
        <w:t xml:space="preserve"> moves to </w:t>
      </w:r>
      <w:r>
        <w:rPr>
          <w:b/>
        </w:rPr>
        <w:t>true positive</w:t>
      </w:r>
      <w:r>
        <w:rPr>
          <w:b w:val="0"/>
        </w:rPr>
        <w:t>; the sound row stays [2,1].</w:t>
      </w:r>
    </w:p>
    <w:p>
      <w:pPr>
        <w:pStyle w:val="Heading2"/>
      </w:pPr>
      <w:r>
        <w:t>Elicit picture-based explanation</w:t>
      </w:r>
    </w:p>
    <w:p>
      <w:pPr>
        <w:spacing w:line="336" w:lineRule="auto" w:after="180"/>
      </w:pPr>
      <w:r>
        <w:rPr>
          <w:b w:val="0"/>
        </w:rPr>
        <w:t>Use the diagram and verbal explanation together. Ask learners to match a sentence to a specific visual step; do not assign learners fixed visual or auditory learning styles.</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pPr>
      <w:r>
        <w:rPr>
          <w:b w:val="0"/>
        </w:rPr>
        <w:t xml:space="preserve">1. </w:t>
      </w:r>
      <w:r>
        <w:rPr>
          <w:b/>
        </w:rPr>
        <w:t>Evidence</w:t>
      </w:r>
      <w:r>
        <w:rPr>
          <w:b w:val="0"/>
        </w:rPr>
        <w:t xml:space="preserve"> record: TP=4, TN=5, FP=2, FN=1.</w:t>
      </w:r>
    </w:p>
    <w:p>
      <w:pPr>
        <w:spacing w:line="336" w:lineRule="auto" w:after="180"/>
      </w:pPr>
      <w:r>
        <w:rPr>
          <w:b w:val="0"/>
        </w:rPr>
        <w:t>2. Correct = TP + TN = 9; all = 12; accuracy = 9/12 = 75%.</w:t>
      </w:r>
    </w:p>
    <w:p>
      <w:pPr>
        <w:spacing w:line="336" w:lineRule="auto" w:after="180"/>
      </w:pPr>
      <w:r>
        <w:rPr>
          <w:b w:val="0"/>
        </w:rPr>
        <w:t>3. False alarms = 2; misses = 1.</w:t>
      </w:r>
    </w:p>
    <w:p>
      <w:pPr>
        <w:spacing w:line="336" w:lineRule="auto" w:after="180"/>
      </w:pPr>
      <w:r>
        <w:rPr>
          <w:b w:val="0"/>
        </w:rPr>
        <w:t>4. Which error matters more depends on the decision’s consequence.</w:t>
      </w:r>
    </w:p>
    <w:p>
      <w:pPr>
        <w:spacing w:line="336" w:lineRule="auto" w:after="180"/>
      </w:pPr>
      <w:r>
        <w:rPr>
          <w:b w:val="0"/>
        </w:rPr>
        <w:t>Recalculate, retrace, or restate the reasoning in your own representation:</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spacing w:line="336" w:lineRule="auto" w:after="180"/>
      </w:pPr>
      <w:r>
        <w:rPr>
          <w:b w:val="0"/>
        </w:rPr>
        <w:t>Positive means should recommend. Actual/predicted pairs are yes/yes, no/yes, yes/no, no/no.</w:t>
      </w:r>
    </w:p>
    <w:p>
      <w:pPr>
        <w:spacing w:line="336" w:lineRule="auto" w:after="180"/>
      </w:pPr>
      <w:r>
        <w:rPr>
          <w:b w:val="0"/>
        </w:rPr>
        <w:t>Name the four outcomes.</w:t>
      </w:r>
    </w:p>
    <w:p>
      <w:pPr>
        <w:pStyle w:val="Heading3"/>
      </w:pPr>
      <w:r>
        <w:t>Exact explanation to model</w:t>
      </w:r>
    </w:p>
    <w:p>
      <w:pPr>
        <w:spacing w:line="336" w:lineRule="auto" w:after="180"/>
      </w:pPr>
      <w:r>
        <w:rPr>
          <w:b/>
        </w:rPr>
        <w:t>True positive</w:t>
      </w:r>
      <w:r>
        <w:rPr>
          <w:b w:val="0"/>
        </w:rPr>
        <w:t xml:space="preserve">, </w:t>
      </w:r>
      <w:r>
        <w:rPr>
          <w:b/>
        </w:rPr>
        <w:t>false positive</w:t>
      </w:r>
      <w:r>
        <w:rPr>
          <w:b w:val="0"/>
        </w:rPr>
        <w:t xml:space="preserve">, </w:t>
      </w:r>
      <w:r>
        <w:rPr>
          <w:b/>
        </w:rPr>
        <w:t>false negative</w:t>
      </w:r>
      <w:r>
        <w:rPr>
          <w:b w:val="0"/>
        </w:rPr>
        <w:t xml:space="preserve">, </w:t>
      </w:r>
      <w:r>
        <w:rPr>
          <w:b/>
        </w:rPr>
        <w:t>true negative</w:t>
      </w:r>
      <w:r>
        <w:rPr>
          <w:b w:val="0"/>
        </w:rPr>
        <w:t>. Define positive before naming errors.</w:t>
      </w:r>
    </w:p>
    <w:p>
      <w:pPr>
        <w:pStyle w:val="Heading3"/>
      </w:pPr>
      <w:r>
        <w:t>Explain the added worked example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Confusion matrix</w:t>
            </w:r>
          </w:p>
        </w:tc>
        <w:tc>
          <w:tcPr>
            <w:tcW w:type="dxa" w:w="5112"/>
          </w:tcPr>
          <w:p>
            <w:r>
              <w:t>A table counting reference and prediction combinations</w:t>
            </w:r>
          </w:p>
        </w:tc>
      </w:tr>
      <w:tr>
        <w:tc>
          <w:tcPr>
            <w:tcW w:type="dxa" w:w="5112"/>
          </w:tcPr>
          <w:p>
            <w:r>
              <w:t>Positive class</w:t>
            </w:r>
          </w:p>
        </w:tc>
        <w:tc>
          <w:tcPr>
            <w:tcW w:type="dxa" w:w="5112"/>
          </w:tcPr>
          <w:p>
            <w:r>
              <w:t>The class chosen as the condition of interest</w:t>
            </w:r>
          </w:p>
        </w:tc>
      </w:tr>
      <w:tr>
        <w:tc>
          <w:tcPr>
            <w:tcW w:type="dxa" w:w="5112"/>
          </w:tcPr>
          <w:p>
            <w:r>
              <w:t>False positive</w:t>
            </w:r>
          </w:p>
        </w:tc>
        <w:tc>
          <w:tcPr>
            <w:tcW w:type="dxa" w:w="5112"/>
          </w:tcPr>
          <w:p>
            <w:r>
              <w:t>A positive prediction when the reference is negative</w:t>
            </w:r>
          </w:p>
        </w:tc>
      </w:tr>
      <w:tr>
        <w:tc>
          <w:tcPr>
            <w:tcW w:type="dxa" w:w="5112"/>
          </w:tcPr>
          <w:p>
            <w:r>
              <w:t>False negative</w:t>
            </w:r>
          </w:p>
        </w:tc>
        <w:tc>
          <w:tcPr>
            <w:tcW w:type="dxa" w:w="5112"/>
          </w:tcPr>
          <w:p>
            <w:r>
              <w:t>A negative prediction when the reference is positive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pStyle w:val="Heading3"/>
      </w:pPr>
      <w:r>
        <w:t>A pictorial worked case: Types of Classification Error</w:t>
      </w:r>
    </w:p>
    <w:p>
      <w:pPr>
        <w:pStyle w:val="Heading3"/>
      </w:pPr>
      <w:r>
        <w:t>The facts we will use</w:t>
      </w:r>
    </w:p>
    <w:p>
      <w:r>
        <w:drawing>
          <wp:inline xmlns:a="http://schemas.openxmlformats.org/drawingml/2006/main" xmlns:pic="http://schemas.openxmlformats.org/drawingml/2006/picture">
            <wp:extent cx="5486400" cy="3077029"/>
            <wp:docPr id="2" name="Picture 2" descr="Reference rows, prediction columns"/>
            <wp:cNvGraphicFramePr>
              <a:graphicFrameLocks noChangeAspect="1"/>
            </wp:cNvGraphicFramePr>
            <a:graphic>
              <a:graphicData uri="http://schemas.openxmlformats.org/drawingml/2006/picture">
                <pic:pic>
                  <pic:nvPicPr>
                    <pic:cNvPr id="0" name="academy-detail-ai-2-13.png"/>
                    <pic:cNvPicPr/>
                  </pic:nvPicPr>
                  <pic:blipFill>
                    <a:blip r:embed="rId10"/>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346057" cy="5943599"/>
            <wp:docPr id="3" name="Picture 3" descr="Types of Classification Error. Declare axes: Rows: reference sound,repair. Columns: predicted sound,repair.. Fill sound row: Two true negatives and one false positive: [2,1].. Fill repair row: One false negative and two true positives: [1,2].. Read result: Matrix [[2,1],[1,2]]: agreement 4/6, repair recall 2/3."/>
            <wp:cNvGraphicFramePr>
              <a:graphicFrameLocks noChangeAspect="1"/>
            </wp:cNvGraphicFramePr>
            <a:graphic>
              <a:graphicData uri="http://schemas.openxmlformats.org/drawingml/2006/picture">
                <pic:pic>
                  <pic:nvPicPr>
                    <pic:cNvPr id="0" name="academy-visual-ai-2-13.png"/>
                    <pic:cNvPicPr/>
                  </pic:nvPicPr>
                  <pic:blipFill>
                    <a:blip r:embed="rId11"/>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Declare axes</w:t>
            </w:r>
          </w:p>
        </w:tc>
        <w:tc>
          <w:tcPr>
            <w:tcW w:type="dxa" w:w="5112"/>
          </w:tcPr>
          <w:p>
            <w:r>
              <w:t>Rows: reference sound,repair. Columns: predicted sound,repair.</w:t>
            </w:r>
          </w:p>
        </w:tc>
      </w:tr>
      <w:tr>
        <w:tc>
          <w:tcPr>
            <w:tcW w:type="dxa" w:w="5112"/>
          </w:tcPr>
          <w:p>
            <w:r>
              <w:t>2. Fill sound row</w:t>
            </w:r>
          </w:p>
        </w:tc>
        <w:tc>
          <w:tcPr>
            <w:tcW w:type="dxa" w:w="5112"/>
          </w:tcPr>
          <w:p>
            <w:r>
              <w:t>Two true negatives and one false positive: [2,1].</w:t>
            </w:r>
          </w:p>
        </w:tc>
      </w:tr>
      <w:tr>
        <w:tc>
          <w:tcPr>
            <w:tcW w:type="dxa" w:w="5112"/>
          </w:tcPr>
          <w:p>
            <w:r>
              <w:t>3. Fill repair row</w:t>
            </w:r>
          </w:p>
        </w:tc>
        <w:tc>
          <w:tcPr>
            <w:tcW w:type="dxa" w:w="5112"/>
          </w:tcPr>
          <w:p>
            <w:r>
              <w:t>One false negative and two true positives: [1,2].</w:t>
            </w:r>
          </w:p>
        </w:tc>
      </w:tr>
      <w:tr>
        <w:tc>
          <w:tcPr>
            <w:tcW w:type="dxa" w:w="5112"/>
          </w:tcPr>
          <w:p>
            <w:r>
              <w:t>4. Read result</w:t>
            </w:r>
          </w:p>
        </w:tc>
        <w:tc>
          <w:tcPr>
            <w:tcW w:type="dxa" w:w="5112"/>
          </w:tcPr>
          <w:p>
            <w:r>
              <w:t>Matrix [[2,1],[1,2]]: agreement 4/6, repair recall 2/3.</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reasoning, then remove help</w:t>
      </w:r>
    </w:p>
    <w:p>
      <w:r>
        <w:t>Collect a response from each learner before discussing the worked key.</w:t>
      </w:r>
    </w:p>
    <w:p>
      <w:pPr>
        <w:pStyle w:val="Heading2"/>
      </w:pPr>
      <w:r>
        <w:t>Prompt before revealing</w:t>
      </w:r>
    </w:p>
    <w:p>
      <w:pPr>
        <w:spacing w:line="336" w:lineRule="auto" w:after="180"/>
      </w:pPr>
      <w:r>
        <w:rPr>
          <w:b w:val="0"/>
        </w:rPr>
        <w:t>Completion task: Declare blocked positive. Give TP,TN,FP,FN counts and explain V3 and V4 in plain language. Does positive mean a desirable outcome?</w:t>
      </w:r>
    </w:p>
    <w:p>
      <w:pPr>
        <w:pStyle w:val="Heading2"/>
      </w:pPr>
      <w:r>
        <w:t>Expected reasoning and fading help</w:t>
      </w:r>
    </w:p>
    <w:p>
      <w:pPr>
        <w:spacing w:line="336" w:lineRule="auto" w:after="180"/>
      </w:pPr>
      <w:r>
        <w:rPr>
          <w:b w:val="0"/>
        </w:rPr>
        <w:t>Teacher check: TP=3, TN=2, FP=1, FN=2. V3 predicts blocked for a reference-clear case, a false alarm or FP. V4 predicts clear for a reference-blocked case, a missed blocked case or FN.</w:t>
      </w:r>
    </w:p>
    <w:p>
      <w:pPr>
        <w:spacing w:line="336" w:lineRule="auto" w:after="180"/>
      </w:pPr>
      <w:r>
        <w:rPr>
          <w:b w:val="0"/>
        </w:rPr>
        <w:t>Positive names the chosen class; it does not mean desirable.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Check the misconception before discussion</w:t>
      </w:r>
    </w:p>
    <w:p>
      <w:pPr>
        <w:spacing w:line="336" w:lineRule="auto" w:after="180"/>
      </w:pPr>
      <w:r>
        <w:rPr>
          <w:b w:val="0"/>
        </w:rPr>
        <w:t>Use the worked case for Confusion matrices. Proposed explanation: “Positive means good”. Decide whether this explanation is supported. Point to the step or supplied fact that decides; explain your repair if needed.</w:t>
      </w:r>
    </w:p>
    <w:p>
      <w:pPr>
        <w:spacing w:line="336" w:lineRule="auto" w:after="180"/>
      </w:pPr>
      <w:r>
        <w:rPr>
          <w:b w:val="0"/>
        </w:rPr>
        <w:t>Expected correction: Positive is the chosen condition of interest; blocked is positive in this exercise.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Use the pictorial check</w:t>
      </w:r>
    </w:p>
    <w:p>
      <w:pPr>
        <w:spacing w:line="336" w:lineRule="auto" w:after="180"/>
      </w:pPr>
      <w:r>
        <w:rPr>
          <w:b w:val="0"/>
        </w:rPr>
        <w:t>Which error causes a sound book to be sent for unnecessary repair review?</w:t>
      </w:r>
    </w:p>
    <w:p>
      <w:pPr>
        <w:spacing w:line="336" w:lineRule="auto" w:after="180"/>
      </w:pPr>
      <w:r>
        <w:rPr>
          <w:b w:val="0"/>
        </w:rPr>
        <w:t xml:space="preserve">The sound/repair cell is a </w:t>
      </w:r>
      <w:r>
        <w:rPr>
          <w:b/>
        </w:rPr>
        <w:t>false positive</w:t>
      </w:r>
      <w:r>
        <w:rPr>
          <w:b w:val="0"/>
        </w:rPr>
        <w:t>; there is one in the original matrix.</w:t>
      </w:r>
    </w:p>
    <w:p>
      <w:pPr>
        <w:spacing w:line="336" w:lineRule="auto" w:after="180"/>
      </w:pPr>
      <w:r>
        <w:rPr>
          <w:b w:val="0"/>
        </w:rPr>
        <w:t xml:space="preserve">Changed-case reasoning: Repair row becomes [0,3]; agreement becomes 5/6. One </w:t>
      </w:r>
      <w:r>
        <w:rPr>
          <w:b/>
        </w:rPr>
        <w:t>false negative</w:t>
      </w:r>
      <w:r>
        <w:rPr>
          <w:b w:val="0"/>
        </w:rPr>
        <w:t xml:space="preserve"> moves to </w:t>
      </w:r>
      <w:r>
        <w:rPr>
          <w:b/>
        </w:rPr>
        <w:t>true positive</w:t>
      </w:r>
      <w:r>
        <w:rPr>
          <w:b w:val="0"/>
        </w:rPr>
        <w:t>; the sound row stays [2,1].</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pStyle w:val="ListBullet"/>
      </w:pPr>
      <w:r>
        <w:t>Ask: Which facts are given, and which would we have to assume? Learners mark relevant details before discussing answers.</w:t>
      </w:r>
    </w:p>
    <w:p>
      <w:pPr>
        <w:pStyle w:val="ListBullet"/>
      </w:pPr>
      <w:r>
        <w:t>Say: Predict first. Show the rule, information path or calculation that would produce the result. A correct guess is not yet an explanation.</w:t>
      </w:r>
    </w:p>
    <w:p>
      <w:pPr>
        <w:pStyle w:val="ListBullet"/>
      </w:pPr>
      <w:r>
        <w:t>In pairs, one learner solves while the other checks evidence;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Positive means should recommend. Actual/predicted pairs are yes/yes, no/yes, yes/no, no/no.</w:t>
      </w:r>
    </w:p>
    <w:p>
      <w:pPr>
        <w:spacing w:line="336" w:lineRule="auto" w:after="180"/>
      </w:pPr>
      <w:r>
        <w:rPr>
          <w:b w:val="0"/>
        </w:rPr>
        <w:t>Write the question to explain: Name the four outcomes.</w:t>
      </w:r>
    </w:p>
    <w:p>
      <w:pPr>
        <w:spacing w:line="336" w:lineRule="auto" w:after="180"/>
      </w:pPr>
      <w:r>
        <w:rPr>
          <w:b w:val="0"/>
        </w:rPr>
        <w:t xml:space="preserve">Reveal after </w:t>
      </w:r>
      <w:r>
        <w:rPr>
          <w:b/>
        </w:rPr>
        <w:t>prediction</w:t>
      </w:r>
      <w:r>
        <w:rPr>
          <w:b w:val="0"/>
        </w:rPr>
        <w:t xml:space="preserve">s: </w:t>
      </w:r>
      <w:r>
        <w:rPr>
          <w:b/>
        </w:rPr>
        <w:t>True positive</w:t>
      </w:r>
      <w:r>
        <w:rPr>
          <w:b w:val="0"/>
        </w:rPr>
        <w:t xml:space="preserve">, </w:t>
      </w:r>
      <w:r>
        <w:rPr>
          <w:b/>
        </w:rPr>
        <w:t>false positive</w:t>
      </w:r>
      <w:r>
        <w:rPr>
          <w:b w:val="0"/>
        </w:rPr>
        <w:t xml:space="preserve">, </w:t>
      </w:r>
      <w:r>
        <w:rPr>
          <w:b/>
        </w:rPr>
        <w:t>false negative</w:t>
      </w:r>
      <w:r>
        <w:rPr>
          <w:b w:val="0"/>
        </w:rPr>
        <w:t xml:space="preserve">, </w:t>
      </w:r>
      <w:r>
        <w:rPr>
          <w:b/>
        </w:rPr>
        <w:t>true negative</w:t>
      </w:r>
      <w:r>
        <w:rPr>
          <w:b w:val="0"/>
        </w:rPr>
        <w:t>. Define positive before naming errors.</w:t>
      </w:r>
    </w:p>
    <w:p>
      <w:pPr>
        <w:spacing w:line="336" w:lineRule="auto" w:after="180"/>
      </w:pPr>
      <w:r>
        <w:rPr>
          <w:b w:val="0"/>
        </w:rPr>
        <w:t>Use the earlier changed question as optional later practice. Reserve Count a fresh evaluation independently for the first independent attempt before hints or feedback.</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Guided: V3 belongs at reference clear/predicted blocked, FP. V4 belongs at reference blocked/predicted clear, FN. Exit: both have five diagonal matches, but distribute three mistakes differently: FP=1,FN=2 versus FP=0,FN=3.</w:t>
      </w:r>
    </w:p>
    <w:p>
      <w:pPr>
        <w:spacing w:line="336" w:lineRule="auto" w:after="180"/>
      </w:pPr>
      <w:r>
        <w:rPr>
          <w:b w:val="0"/>
        </w:rPr>
        <w:t xml:space="preserve">Report identical evaluation records, axes, label order, </w:t>
      </w:r>
      <w:r>
        <w:rPr>
          <w:b/>
        </w:rPr>
        <w:t>positive class</w:t>
      </w:r>
      <w:r>
        <w:rPr>
          <w:b w:val="0"/>
        </w:rPr>
        <w:t>, totals and task consequences before comparing.</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Week12’s equal80%-accuracy comparison and explain why the score loses error detail. Use the new V1–V8 records for today’s count matrix.</w:t>
            </w:r>
          </w:p>
        </w:tc>
      </w:tr>
      <w:tr>
        <w:tc>
          <w:tcPr>
            <w:tcW w:type="dxa" w:w="5112"/>
          </w:tcPr>
          <w:p>
            <w:r>
              <w:t>7 to 18 minutes</w:t>
            </w:r>
          </w:p>
        </w:tc>
        <w:tc>
          <w:tcPr>
            <w:tcW w:type="dxa" w:w="5112"/>
          </w:tcPr>
          <w:p>
            <w:r>
              <w:t>Sort all eight new ID cards into labelled cells. Complete W1 before showing code output.</w:t>
            </w:r>
          </w:p>
        </w:tc>
      </w:tr>
      <w:tr>
        <w:tc>
          <w:tcPr>
            <w:tcW w:type="dxa" w:w="5112"/>
          </w:tcPr>
          <w:p>
            <w:r>
              <w:t>18 to 32 minutes</w:t>
            </w:r>
          </w:p>
        </w:tc>
        <w:tc>
          <w:tcPr>
            <w:tcW w:type="dxa" w:w="5112"/>
          </w:tcPr>
          <w:p>
            <w:r>
              <w:t>Trace the counting code. Connect each increment to a cell and check the diagonal.</w:t>
            </w:r>
          </w:p>
        </w:tc>
      </w:tr>
      <w:tr>
        <w:tc>
          <w:tcPr>
            <w:tcW w:type="dxa" w:w="5112"/>
          </w:tcPr>
          <w:p>
            <w:r>
              <w:t>32 to 45 minutes</w:t>
            </w:r>
          </w:p>
        </w:tc>
        <w:tc>
          <w:tcPr>
            <w:tcW w:type="dxa" w:w="5112"/>
          </w:tcPr>
          <w:p>
            <w:r>
              <w:t>Declare blocked positive, read the visual and complete W2 and the guided question.</w:t>
            </w:r>
          </w:p>
        </w:tc>
      </w:tr>
      <w:tr>
        <w:tc>
          <w:tcPr>
            <w:tcW w:type="dxa" w:w="5112"/>
          </w:tcPr>
          <w:p>
            <w:r>
              <w:t>Session 2 start to 8 minutes</w:t>
            </w:r>
          </w:p>
        </w:tc>
        <w:tc>
          <w:tcPr>
            <w:tcW w:type="dxa" w:w="5112"/>
          </w:tcPr>
          <w:p>
            <w:r>
              <w:t>Retrieve row versus column meaning and the positive class without relying on cell position alone.</w:t>
            </w:r>
          </w:p>
        </w:tc>
      </w:tr>
      <w:tr>
        <w:tc>
          <w:tcPr>
            <w:tcW w:type="dxa" w:w="5112"/>
          </w:tcPr>
          <w:p>
            <w:r>
              <w:t>8 to 20 minutes</w:t>
            </w:r>
          </w:p>
        </w:tc>
        <w:tc>
          <w:tcPr>
            <w:tcW w:type="dxa" w:w="5112"/>
          </w:tcPr>
          <w:p>
            <w:r>
              <w:t>Check totals and compare equal-accuracy matrices in W3. Explain the different error tradeoffs.</w:t>
            </w:r>
          </w:p>
        </w:tc>
      </w:tr>
      <w:tr>
        <w:tc>
          <w:tcPr>
            <w:tcW w:type="dxa" w:w="5112"/>
          </w:tcPr>
          <w:p>
            <w:r>
              <w:t>20 to 35 minutes</w:t>
            </w:r>
          </w:p>
        </w:tc>
        <w:tc>
          <w:tcPr>
            <w:tcW w:type="dxa" w:w="5112"/>
          </w:tcPr>
          <w:p>
            <w:r>
              <w:t>Collect W4 independently before support. Require labelled axes, totals and ID-level error explanations.</w:t>
            </w:r>
          </w:p>
        </w:tc>
      </w:tr>
      <w:tr>
        <w:tc>
          <w:tcPr>
            <w:tcW w:type="dxa" w:w="5112"/>
          </w:tcPr>
          <w:p>
            <w:r>
              <w:t>35 to 45 minutes</w:t>
            </w:r>
          </w:p>
        </w:tc>
        <w:tc>
          <w:tcPr>
            <w:tcW w:type="dxa" w:w="5112"/>
          </w:tcPr>
          <w:p>
            <w:r>
              <w:t>Use W5 and the exit question to limit claims. Offer the fresh retry after feedback and record support.</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supplied investigation</w:t>
      </w:r>
    </w:p>
    <w:p>
      <w:r>
        <w:t>Keep expected results, observed paper traces and remaining limits distinguishable.</w:t>
      </w:r>
    </w:p>
    <w:p>
      <w:pPr>
        <w:pStyle w:val="Heading2"/>
      </w:pPr>
      <w:r>
        <w:t>Supplied materials and answer guidance</w:t>
      </w:r>
    </w:p>
    <w:p>
      <w:pPr>
        <w:spacing w:line="336" w:lineRule="auto" w:after="180"/>
      </w:pPr>
      <w:r>
        <w:rPr>
          <w:b w:val="0"/>
        </w:rPr>
        <w:t>Main V-case matrix [[2,1],[2,3]], rows3/5, columns4/4, total8, accuracy5/8=62.5%. With blocked positive: TN2,FP1,FN2,TP3. With clear positive and unchanged axes/counts: TP2,FN1,FP2,TN3; accuracy unchanged. Compare [[3,0],[3,2]] on the same references: FP0/FN3 and still5/8. A duplicate ID would be counted twice by the simple script; unknown labels cause KeyError. Separate book matrix [[2,1],[1,2]] gives4/6; the hypothetical revised matrix [[2,1],[0,3]] gives5/6, not an observed model run. Reserve R1–R6 for independent W4.</w:t>
      </w:r>
    </w:p>
    <w:p>
      <w:pPr>
        <w:pStyle w:val="Heading2"/>
      </w:pPr>
      <w:r>
        <w:t>Run and record</w:t>
      </w:r>
    </w:p>
    <w:p>
      <w:pPr>
        <w:pStyle w:val="ListNumber"/>
      </w:pPr>
      <w:r>
        <w:t>Predict → Test → Record → Explain</w:t>
      </w:r>
    </w:p>
    <w:p>
      <w:pPr>
        <w:pStyle w:val="ListNumber"/>
      </w:pPr>
      <w:r>
        <w:t>Keep expected and actual results separate. Surprises are useful data when recorded honestly.</w:t>
      </w:r>
    </w:p>
    <w:p>
      <w:pPr>
        <w:pStyle w:val="ListNumber"/>
      </w:pPr>
      <w:r>
        <w:t>Place the eight supplied V1–V8 reference/prediction pairs into a labelled2×2 grid. Check all cell, row and column totals against eight records, then explain a false alarm and a missed blocked case. Keep the six R-records for independent assessment.</w:t>
      </w:r>
    </w:p>
    <w:p>
      <w:pPr>
        <w:pStyle w:val="ListNumber"/>
      </w:pPr>
      <w:r>
        <w:t>What did the hardest test teach you that the normal test did not?</w:t>
      </w:r>
    </w:p>
    <w:p>
      <w:pPr>
        <w:pStyle w:val="Heading2"/>
      </w:pPr>
      <w:r>
        <w:t>Keep an inspectable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first misunderstanding</w:t>
      </w:r>
    </w:p>
    <w:p>
      <w:pPr>
        <w:spacing w:line="336" w:lineRule="auto" w:after="180"/>
      </w:pPr>
      <w:r>
        <w:rPr>
          <w:b w:val="0"/>
        </w:rPr>
        <w:t>Positive means good: Positive is the chosen condition of interest; blocked is positive in this exercise.</w:t>
      </w:r>
    </w:p>
    <w:p>
      <w:pPr>
        <w:spacing w:line="336" w:lineRule="auto" w:after="180"/>
      </w:pPr>
      <w:r>
        <w:rPr>
          <w:b w:val="0"/>
        </w:rPr>
        <w:t xml:space="preserve">A matrix has one universal visual orientation: Check whether rows are references or </w:t>
      </w:r>
      <w:r>
        <w:rPr>
          <w:b/>
        </w:rPr>
        <w:t>prediction</w:t>
      </w:r>
      <w:r>
        <w:rPr>
          <w:b w:val="0"/>
        </w:rPr>
        <w:t xml:space="preserve">s and inspect class order. Our convention uses reference rows and </w:t>
      </w:r>
      <w:r>
        <w:rPr>
          <w:b/>
        </w:rPr>
        <w:t>prediction</w:t>
      </w:r>
      <w:r>
        <w:rPr>
          <w:b w:val="0"/>
        </w:rPr>
        <w:t xml:space="preserve"> columns.</w:t>
      </w:r>
    </w:p>
    <w:p>
      <w:pPr>
        <w:spacing w:line="336" w:lineRule="auto" w:after="180"/>
      </w:pPr>
      <w:r>
        <w:rPr>
          <w:b w:val="0"/>
        </w:rPr>
        <w:t>Zero errors in a cell means no future risk: It is an observed count on one evaluation set. Coverage, sample size and future conditions still matter.</w:t>
      </w:r>
    </w:p>
    <w:p>
      <w:pPr>
        <w:pStyle w:val="Heading2"/>
      </w:pPr>
      <w:r>
        <w:t>Choose support from the response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pStyle w:val="Heading3"/>
      </w:pPr>
      <w:r>
        <w:t>Make the lab runnable</w:t>
      </w:r>
    </w:p>
    <w:p>
      <w:pPr>
        <w:spacing w:line="336" w:lineRule="auto" w:after="180"/>
      </w:pPr>
      <w:r>
        <w:rPr>
          <w:b w:val="0"/>
        </w:rPr>
        <w:t>Use the supplied investigation for shared practice. Keep predictions and observed paper-trace results separate. Reserve Count a fresh evaluation independently for the individual first attempt before feedback; do not use the reserved case as a paired lab task.</w:t>
      </w:r>
    </w:p>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selected new case</w:t>
      </w:r>
    </w:p>
    <w:p>
      <w:r>
        <w:t>Keep this key until after the first attempt; accept valid alternatives with defensible reasoning.</w:t>
      </w:r>
    </w:p>
    <w:p>
      <w:pPr>
        <w:pStyle w:val="Heading2"/>
      </w:pPr>
      <w:r>
        <w:t>Selected independent question and key</w:t>
      </w:r>
    </w:p>
    <w:p>
      <w:pPr>
        <w:spacing w:line="336" w:lineRule="auto" w:after="180"/>
      </w:pPr>
      <w:r>
        <w:rPr>
          <w:b w:val="0"/>
        </w:rPr>
        <w:t xml:space="preserve">Selected case: Each pair below is reference then </w:t>
      </w:r>
      <w:r>
        <w:rPr>
          <w:b/>
        </w:rPr>
        <w:t>prediction</w:t>
      </w:r>
      <w:r>
        <w:rPr>
          <w:b w:val="0"/>
        </w:rPr>
        <w:t>: R1 clear/clear, R2 clear/blocked, R3 clear/blocked, R4 blocked/blocked, R5 blocked/clear, R6 blocked/blocked. Use clear then blocked on both axes and reference rows.</w:t>
      </w:r>
    </w:p>
    <w:p>
      <w:pPr>
        <w:spacing w:line="336" w:lineRule="auto" w:after="180"/>
      </w:pPr>
      <w:r>
        <w:rPr>
          <w:b w:val="0"/>
        </w:rPr>
        <w:t>Build the matrix, give row and column totals, name TP,TN,FP,FN with blocked positive, and calculate accuracy.</w:t>
      </w:r>
    </w:p>
    <w:p>
      <w:pPr>
        <w:spacing w:line="336" w:lineRule="auto" w:after="180"/>
      </w:pPr>
      <w:r>
        <w:rPr>
          <w:b w:val="0"/>
        </w:rPr>
        <w:t>Matrix [[1,2],[1,2]]. Row totals 3,3; column totals 2,4; total 6. TP=2,TN=1,FP=2,FN=1. Accuracy (1+2)/6=3/6=50 percent. False alarms are R2,R3; the missed blocked case is R5.</w:t>
      </w:r>
    </w:p>
    <w:p>
      <w:pPr>
        <w:pStyle w:val="Heading2"/>
      </w:pPr>
      <w:r>
        <w:t>Judge explanation, 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Build the count matrix</w:t>
      </w:r>
    </w:p>
    <w:p>
      <w:pPr>
        <w:spacing w:line="336" w:lineRule="auto" w:after="180"/>
      </w:pPr>
      <w:r>
        <w:rPr>
          <w:b w:val="0"/>
        </w:rPr>
        <w:t xml:space="preserve">Use all eight worked IDs. Draw a matrix with reference rows and </w:t>
      </w:r>
      <w:r>
        <w:rPr>
          <w:b/>
        </w:rPr>
        <w:t>prediction</w:t>
      </w:r>
      <w:r>
        <w:rPr>
          <w:b w:val="0"/>
        </w:rPr>
        <w:t xml:space="preserve"> columns, both ordered clear then blocked. Place the IDs in cells before writing the counts.</w:t>
      </w:r>
    </w:p>
    <w:p>
      <w:pPr>
        <w:spacing w:line="336" w:lineRule="auto" w:after="180"/>
      </w:pPr>
      <w:r>
        <w:rPr>
          <w:b w:val="0"/>
        </w:rPr>
        <w:t>Reference clear/predicted clear contains V1,V2: 2. Clear/blocked contains V3: 1. Blocked/clear contains V4,V5: 2. Blocked/blocked contains V6,V7,V8: 3. Matrix [[2,1],[2,3]].</w:t>
      </w:r>
    </w:p>
    <w:p>
      <w:pPr>
        <w:pStyle w:val="Heading2"/>
      </w:pPr>
      <w:r>
        <w:t>W2 Explain the two error types</w:t>
      </w:r>
    </w:p>
    <w:p>
      <w:pPr>
        <w:spacing w:line="336" w:lineRule="auto" w:after="180"/>
      </w:pPr>
      <w:r>
        <w:rPr>
          <w:b w:val="0"/>
        </w:rPr>
        <w:t>Declare blocked positive. Give TP,TN,FP,FN counts and explain V3 and V4 in plain language. Does positive mean a desirable outcome?</w:t>
      </w:r>
    </w:p>
    <w:p>
      <w:pPr>
        <w:spacing w:line="336" w:lineRule="auto" w:after="180"/>
      </w:pPr>
      <w:r>
        <w:rPr>
          <w:b w:val="0"/>
        </w:rPr>
        <w:t>TP=3, TN=2, FP=1, FN=2. V3 predicts blocked for a reference-clear case, a false alarm or FP. V4 predicts clear for a reference-blocked case, a missed blocked case or FN.</w:t>
      </w:r>
    </w:p>
    <w:p>
      <w:pPr>
        <w:spacing w:line="336" w:lineRule="auto" w:after="180"/>
      </w:pPr>
      <w:r>
        <w:rPr>
          <w:b w:val="0"/>
        </w:rPr>
        <w:t>Positive names the chosen class; it does not mean desirable.</w:t>
      </w:r>
    </w:p>
    <w:p>
      <w:pPr>
        <w:pStyle w:val="Heading2"/>
      </w:pPr>
      <w:r>
        <w:t>W3 Audit totals and equal accuracy</w:t>
      </w:r>
    </w:p>
    <w:p>
      <w:pPr>
        <w:spacing w:line="336" w:lineRule="auto" w:after="180"/>
      </w:pPr>
      <w:r>
        <w:rPr>
          <w:b w:val="0"/>
        </w:rPr>
        <w:t>Give the worked row totals, column totals, total count and accuracy. Compare its errors with [[3,0],[3,2]] using the same axes and eight reference records.</w:t>
      </w:r>
    </w:p>
    <w:p>
      <w:pPr>
        <w:spacing w:line="336" w:lineRule="auto" w:after="180"/>
      </w:pPr>
      <w:r>
        <w:rPr>
          <w:b w:val="0"/>
        </w:rPr>
        <w:t>Rows total 3,5; columns total 4,4; total 8; accuracy (2+3)/8=5/8=62.5 percent. The comparison matrix also scores 5/8, but has FP=0 and FN=3 rather than FP=1 and FN=2. Same accuracy can hide different error types.</w:t>
      </w:r>
    </w:p>
    <w:p>
      <w:pPr>
        <w:pStyle w:val="Heading2"/>
      </w:pPr>
      <w:r>
        <w:t>W5 Interpret a zero count carefully</w:t>
      </w:r>
    </w:p>
    <w:p>
      <w:pPr>
        <w:spacing w:line="336" w:lineRule="auto" w:after="180"/>
      </w:pPr>
      <w:r>
        <w:rPr>
          <w:b w:val="0"/>
        </w:rPr>
        <w:t xml:space="preserve">A report gives zero </w:t>
      </w:r>
      <w:r>
        <w:rPr>
          <w:b/>
        </w:rPr>
        <w:t>false positive</w:t>
      </w:r>
      <w:r>
        <w:rPr>
          <w:b w:val="0"/>
        </w:rPr>
        <w:t>s but omits the evaluated sample size, axes and class definitions. What information is missing, and why does zero not prove that future false alarms are impossible?</w:t>
      </w:r>
    </w:p>
    <w:p>
      <w:pPr>
        <w:spacing w:line="336" w:lineRule="auto" w:after="180"/>
      </w:pPr>
      <w:r>
        <w:rPr>
          <w:b w:val="0"/>
        </w:rPr>
        <w:t>Request split and sample size, labelled reference/</w:t>
      </w:r>
      <w:r>
        <w:rPr>
          <w:b/>
        </w:rPr>
        <w:t>prediction</w:t>
      </w:r>
      <w:r>
        <w:rPr>
          <w:b w:val="0"/>
        </w:rPr>
        <w:t xml:space="preserve"> axes, class order and positive-class definition, plus the remaining counts.</w:t>
      </w:r>
    </w:p>
    <w:p>
      <w:pPr>
        <w:spacing w:line="336" w:lineRule="auto" w:after="180"/>
      </w:pPr>
      <w:r>
        <w:rPr>
          <w:b w:val="0"/>
        </w:rPr>
        <w:t>Zero describes only the observed evaluation cases; limited coverage or few negative cases may hide future errors. It is not a guarantee.</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rPr>
        <w:t>True positive</w:t>
      </w:r>
      <w:r>
        <w:rPr>
          <w:b w:val="0"/>
        </w:rPr>
        <w:t xml:space="preserve">, </w:t>
      </w:r>
      <w:r>
        <w:rPr>
          <w:b/>
        </w:rPr>
        <w:t>false positive</w:t>
      </w:r>
      <w:r>
        <w:rPr>
          <w:b w:val="0"/>
        </w:rPr>
        <w:t xml:space="preserve">, </w:t>
      </w:r>
      <w:r>
        <w:rPr>
          <w:b/>
        </w:rPr>
        <w:t>false negative</w:t>
      </w:r>
      <w:r>
        <w:rPr>
          <w:b w:val="0"/>
        </w:rPr>
        <w:t xml:space="preserve">, </w:t>
      </w:r>
      <w:r>
        <w:rPr>
          <w:b/>
        </w:rPr>
        <w:t>true negative</w:t>
      </w:r>
      <w:r>
        <w:rPr>
          <w:b w:val="0"/>
        </w:rPr>
        <w:t>. Define positive before naming errors.</w:t>
      </w:r>
    </w:p>
    <w:p>
      <w:pPr>
        <w:pStyle w:val="Heading3"/>
      </w:pPr>
      <w:r>
        <w:t>Additional transfer practice question</w:t>
      </w:r>
    </w:p>
    <w:p>
      <w:pPr>
        <w:spacing w:line="336" w:lineRule="auto" w:after="180"/>
      </w:pPr>
      <w:r>
        <w:rPr>
          <w:b w:val="0"/>
        </w:rPr>
        <w:t>Positive means sports. A sports book predicted other and a non-sports book predicted sports occur. Name each error and its consequence for the sports shelf.</w:t>
      </w:r>
    </w:p>
    <w:p>
      <w:pPr>
        <w:pStyle w:val="Heading3"/>
      </w:pPr>
      <w:r>
        <w:t>Reasoned practice answer</w:t>
      </w:r>
    </w:p>
    <w:p>
      <w:pPr>
        <w:spacing w:line="336" w:lineRule="auto" w:after="180"/>
      </w:pPr>
      <w:r>
        <w:rPr>
          <w:b w:val="0"/>
        </w:rPr>
        <w:t xml:space="preserve">The first is a </w:t>
      </w:r>
      <w:r>
        <w:rPr>
          <w:b/>
        </w:rPr>
        <w:t>false negative</w:t>
      </w:r>
      <w:r>
        <w:rPr>
          <w:b w:val="0"/>
        </w:rPr>
        <w:t xml:space="preserve">, a missed sports book. The second is a </w:t>
      </w:r>
      <w:r>
        <w:rPr>
          <w:b/>
        </w:rPr>
        <w:t>false positive</w:t>
      </w:r>
      <w:r>
        <w:rPr>
          <w:b w:val="0"/>
        </w:rPr>
        <w:t>, an incorrect book added to the sports shelf.</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w:t>
      </w:r>
      <w:r>
        <w:rPr>
          <w:b/>
        </w:rPr>
        <w:t>False positive</w:t>
      </w:r>
      <w:r>
        <w:rPr>
          <w:b w:val="0"/>
        </w:rPr>
        <w:t xml:space="preserve"> and </w:t>
      </w:r>
      <w:r>
        <w:rPr>
          <w:b/>
        </w:rPr>
        <w:t>false negative</w:t>
      </w:r>
      <w:r>
        <w:rPr>
          <w:b w:val="0"/>
        </w:rPr>
        <w:t xml:space="preserve"> describe the same mistake.” Keep the first attempt and an uncoached retry separate.</w:t>
      </w:r>
    </w:p>
    <w:p>
      <w:pPr>
        <w:pStyle w:val="Heading3"/>
      </w:pPr>
      <w:r>
        <w:t>Original transfer answer</w:t>
      </w:r>
    </w:p>
    <w:p>
      <w:pPr>
        <w:spacing w:line="336" w:lineRule="auto" w:after="180"/>
      </w:pPr>
      <w:r>
        <w:rPr>
          <w:b w:val="0"/>
        </w:rPr>
        <w:t xml:space="preserve">The first is a </w:t>
      </w:r>
      <w:r>
        <w:rPr>
          <w:b/>
        </w:rPr>
        <w:t>false negative</w:t>
      </w:r>
      <w:r>
        <w:rPr>
          <w:b w:val="0"/>
        </w:rPr>
        <w:t xml:space="preserve">: a suitable option is missed. The second is a </w:t>
      </w:r>
      <w:r>
        <w:rPr>
          <w:b/>
        </w:rPr>
        <w:t>false positive</w:t>
      </w:r>
      <w:r>
        <w:rPr>
          <w:b w:val="0"/>
        </w:rPr>
        <w:t>: an unsuitable option is shown. Error costs depend on the task; they cannot be ranked solely from the names.</w:t>
      </w:r>
    </w:p>
    <w:p>
      <w:pPr>
        <w:spacing w:line="336" w:lineRule="auto" w:after="180"/>
      </w:pPr>
      <w:r>
        <w:rPr>
          <w:b w:val="0"/>
        </w:rPr>
        <w:t>Keep 'positive' defined throughout the analysis.</w:t>
      </w:r>
    </w:p>
    <w:p>
      <w:pPr>
        <w:pStyle w:val="Heading3"/>
      </w:pPr>
      <w:r>
        <w:t>Explanations for the additional workbook examples</w:t>
      </w:r>
    </w:p>
    <w:p>
      <w:pPr>
        <w:pStyle w:val="Heading3"/>
      </w:pPr>
      <w:r>
        <w:t>W1 Build the count matrix</w:t>
      </w:r>
    </w:p>
    <w:p>
      <w:pPr>
        <w:pStyle w:val="Heading3"/>
      </w:pPr>
      <w:r>
        <w:t>W2 Explain the two error types</w:t>
      </w:r>
    </w:p>
    <w:p>
      <w:pPr>
        <w:pStyle w:val="Heading3"/>
      </w:pPr>
      <w:r>
        <w:t>W3 Audit totals and equal accuracy</w:t>
      </w:r>
    </w:p>
    <w:p>
      <w:pPr>
        <w:pStyle w:val="Heading3"/>
      </w:pPr>
      <w:r>
        <w:t>W4 Count a fresh evaluation independently</w:t>
      </w:r>
    </w:p>
    <w:p>
      <w:pPr>
        <w:spacing w:line="336" w:lineRule="auto" w:after="180"/>
      </w:pPr>
      <w:r>
        <w:rPr>
          <w:b w:val="0"/>
        </w:rPr>
        <w:t xml:space="preserve">Each pair below is reference then </w:t>
      </w:r>
      <w:r>
        <w:rPr>
          <w:b/>
        </w:rPr>
        <w:t>prediction</w:t>
      </w:r>
      <w:r>
        <w:rPr>
          <w:b w:val="0"/>
        </w:rPr>
        <w:t>: R1 clear/clear, R2 clear/blocked, R3 clear/blocked, R4 blocked/blocked, R5 blocked/clear, R6 blocked/blocked. Use clear then blocked on both axes and reference rows.</w:t>
      </w:r>
    </w:p>
    <w:p>
      <w:pPr>
        <w:spacing w:line="336" w:lineRule="auto" w:after="180"/>
      </w:pPr>
      <w:r>
        <w:rPr>
          <w:b w:val="0"/>
        </w:rPr>
        <w:t>Build the matrix, give row and column totals, name TP,TN,FP,FN with blocked positive, and calculate accuracy.</w:t>
      </w:r>
    </w:p>
    <w:p>
      <w:pPr>
        <w:spacing w:line="336" w:lineRule="auto" w:after="180"/>
      </w:pPr>
      <w:r>
        <w:rPr>
          <w:b w:val="0"/>
        </w:rPr>
        <w:t>Matrix [[1,2],[1,2]]. Row totals 3,3; column totals 2,4; total 6. TP=2,TN=1,FP=2,FN=1. Accuracy (1+2)/6=3/6=50 percent. False alarms are R2,R3; the missed blocked case is R5.</w:t>
      </w:r>
    </w:p>
    <w:p>
      <w:pPr>
        <w:pStyle w:val="Heading3"/>
      </w:pPr>
      <w:r>
        <w:t>W5 Interpret a zero count carefully</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adapt and return</w:t>
      </w:r>
    </w:p>
    <w:p>
      <w:r>
        <w:t>Retain the project evidence and revisit the reasoning on a changed case.</w:t>
      </w:r>
    </w:p>
    <w:p>
      <w:pPr>
        <w:pStyle w:val="Heading2"/>
      </w:pPr>
      <w:r>
        <w:t>Project evidence to keep</w:t>
      </w:r>
    </w:p>
    <w:p>
      <w:pPr>
        <w:spacing w:line="336" w:lineRule="auto" w:after="180"/>
      </w:pPr>
      <w:r>
        <w:rPr>
          <w:b w:val="0"/>
        </w:rPr>
        <w:t>Separate recommending an unsuitable book from failing to surface a suitable one.</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Use a confusion table when evaluating recommender category </w:t>
      </w:r>
      <w:r>
        <w:rPr>
          <w:b/>
        </w:rPr>
        <w:t>prediction</w:t>
      </w:r>
      <w:r>
        <w:rPr>
          <w:b w:val="0"/>
        </w:rPr>
        <w:t>s and attach concrete consequences to each error.</w:t>
      </w:r>
    </w:p>
    <w:p>
      <w:pPr>
        <w:pStyle w:val="Heading2"/>
      </w:pPr>
      <w:r>
        <w:t>Support while preserving the reasoning goal</w:t>
      </w:r>
    </w:p>
    <w:p>
      <w:pPr>
        <w:spacing w:line="336" w:lineRule="auto" w:after="180"/>
      </w:pPr>
      <w:r>
        <w:rPr>
          <w:b w:val="0"/>
        </w:rPr>
        <w:t>Trace one record or condition at a time with counters and labelled columns. Stretch: introduce a tie, boundary or missing field and declare its handling policy before rerunning.</w:t>
      </w:r>
    </w:p>
    <w:p>
      <w:pPr>
        <w:spacing w:line="336" w:lineRule="auto" w:after="180"/>
      </w:pPr>
      <w:r>
        <w:rPr>
          <w:b w:val="0"/>
        </w:rPr>
        <w:t xml:space="preserve">Give a blank labelled matrix and move one ID card at a time. Ask for reference first, </w:t>
      </w:r>
      <w:r>
        <w:rPr>
          <w:b/>
        </w:rPr>
        <w:t>prediction</w:t>
      </w:r>
      <w:r>
        <w:rPr>
          <w:b w:val="0"/>
        </w:rPr>
        <w:t xml:space="preserve"> second before naming a cell. Extension: declare clear positive without changing the worked records.</w:t>
      </w:r>
    </w:p>
    <w:p>
      <w:pPr>
        <w:spacing w:line="336" w:lineRule="auto" w:after="180"/>
      </w:pPr>
      <w:r>
        <w:rPr>
          <w:b w:val="0"/>
        </w:rPr>
        <w:t>Then TP=2,TN=3,FP=2,FN=1; explain why the original matrix counts and accuracy remain unchanged if axis order stays clear then blocked.</w:t>
      </w:r>
    </w:p>
    <w:p>
      <w:pPr>
        <w:spacing w:line="336" w:lineRule="auto" w:after="180"/>
      </w:pPr>
      <w:r>
        <w:rPr>
          <w:b w:val="0"/>
        </w:rPr>
        <w:t>Require W4 [[1,2],[1,2]], row totals 3,3, column totals 2,4, TP=2,TN=1,FP=2,FN=1 and accuracy 3/6. Fresh retry: S1 blocked/blocked, S2 blocked/clear, S3 clear/clear, S4 clear/clear, S5 clear/blocked, always reference first.</w:t>
      </w:r>
    </w:p>
    <w:p>
      <w:pPr>
        <w:spacing w:line="336" w:lineRule="auto" w:after="180"/>
      </w:pPr>
      <w:r>
        <w:rPr>
          <w:b w:val="0"/>
        </w:rPr>
        <w:t>Matrix [[2,1],[1,1]], rows 3,2, columns 3,2, TP=1,TN=2,FP=1,FN=1, accuracy 3/5. Require labelled axes and blocked positive before accepting abbreviations.</w:t>
      </w:r>
    </w:p>
    <w:p>
      <w:pPr>
        <w:pStyle w:val="Heading2"/>
      </w:pPr>
      <w:r>
        <w:t>Plan the delayed check</w:t>
      </w:r>
    </w:p>
    <w:p>
      <w:pPr>
        <w:spacing w:line="336" w:lineRule="auto" w:after="180"/>
      </w:pPr>
      <w:r>
        <w:rPr>
          <w:b w:val="0"/>
        </w:rPr>
        <w:t>Suggested return points in this level: ai-2/14, ai-2/16, ai-2/19.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14: Decision Trees. Retrieve today’s </w:t>
      </w:r>
      <w:r>
        <w:rPr>
          <w:b/>
        </w:rPr>
        <w:t>evidence</w:t>
      </w:r>
      <w:r>
        <w:rPr>
          <w:b w:val="0"/>
        </w:rPr>
        <w:t xml:space="preserve"> and identify what carries forward and what is new.</w:t>
      </w:r>
    </w:p>
    <w:p>
      <w:pPr>
        <w:spacing w:line="336" w:lineRule="auto" w:after="180"/>
      </w:pPr>
      <w:r>
        <w:rPr>
          <w:b w:val="0"/>
        </w:rPr>
        <w:t xml:space="preserve">Next is Week14: Decision Trees. Carry forward labelled outcomes, axis conventions and ID-level error records while tracing a new decision procedure. Teacher reference: https://scikit-learn.org/stable/modules/generated/sklearn.metrics.confusion_matrix.html (reference rows, </w:t>
      </w:r>
      <w:r>
        <w:rPr>
          <w:b/>
        </w:rPr>
        <w:t>prediction</w:t>
      </w:r>
      <w:r>
        <w:rPr>
          <w:b w:val="0"/>
        </w:rPr>
        <w:t xml:space="preserve"> columns and label order; reviewed2026-09-28).</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Transparent Book Recommender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alternative planning checklist</w:t>
      </w:r>
    </w:p>
    <w:p>
      <w:r>
        <w:t>Use as a reminder alongside the main route rather than teaching the cycle twice.</w:t>
      </w:r>
    </w:p>
    <w:p>
      <w:pPr>
        <w:pStyle w:val="Heading2"/>
      </w:pPr>
      <w:r>
        <w:t>Preparation and schedule</w:t>
      </w:r>
    </w:p>
    <w:p>
      <w:pPr>
        <w:spacing w:line="336" w:lineRule="auto" w:after="180"/>
      </w:pPr>
      <w:r>
        <w:rPr>
          <w:b w:val="0"/>
        </w:rPr>
        <w:t xml:space="preserve">Teaching target: Build a labelled </w:t>
      </w:r>
      <w:r>
        <w:rPr>
          <w:b/>
        </w:rPr>
        <w:t>confusion matrix</w:t>
      </w:r>
      <w:r>
        <w:rPr>
          <w:b w:val="0"/>
        </w:rPr>
        <w:t xml:space="preserve"> from matched reference and </w:t>
      </w:r>
      <w:r>
        <w:rPr>
          <w:b/>
        </w:rPr>
        <w:t>prediction</w:t>
      </w:r>
      <w:r>
        <w:rPr>
          <w:b w:val="0"/>
        </w:rPr>
        <w:t xml:space="preserve"> pairs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pStyle w:val="Heading2"/>
      </w:pPr>
      <w:r>
        <w:t>Practice and assessment reminders</w:t>
      </w:r>
    </w:p>
    <w:p>
      <w:pPr>
        <w:spacing w:line="336" w:lineRule="auto" w:after="180"/>
      </w:pPr>
      <w:r>
        <w:rPr>
          <w:b w:val="0"/>
        </w:rPr>
        <w:t>Before class, solve the supported practice: Declare blocked positive. Give TP,TN,FP,FN counts and explain V3 and V4 in plain language. Does positive mean a desirable outcome?</w:t>
      </w:r>
    </w:p>
    <w:p>
      <w:pPr>
        <w:spacing w:line="336" w:lineRule="auto" w:after="180"/>
      </w:pPr>
      <w:r>
        <w:rPr>
          <w:b w:val="0"/>
        </w:rPr>
        <w:t>Reasoned practice answer: TP=3, TN=2, FP=1, FN=2. V3 predicts blocked for a reference-clear case, a false alarm or FP. V4 predicts clear for a reference-blocked case, a missed blocked case or FN.</w:t>
      </w:r>
    </w:p>
    <w:p>
      <w:pPr>
        <w:spacing w:line="336" w:lineRule="auto" w:after="180"/>
      </w:pPr>
      <w:r>
        <w:rPr>
          <w:b w:val="0"/>
        </w:rPr>
        <w:t>Positive names the chosen class; it does not mean desirable.</w:t>
      </w:r>
    </w:p>
    <w:p>
      <w:pPr>
        <w:spacing w:line="336" w:lineRule="auto" w:after="180"/>
      </w:pPr>
      <w:r>
        <w:rPr>
          <w:b w:val="0"/>
        </w:rPr>
        <w:t>Check every learner before discussion: Use the worked case for Confusion matrices. Proposed explanation: “Positive means good”.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Positive is the chosen condition of interest; blocked is positive in this exercise.</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Change one repair/sound </w:t>
      </w:r>
      <w:r>
        <w:rPr>
          <w:b/>
        </w:rPr>
        <w:t>prediction</w:t>
      </w:r>
      <w:r>
        <w:rPr>
          <w:b w:val="0"/>
        </w:rPr>
        <w:t xml:space="preserve"> to repair/repair after a real model revision. Require a </w:t>
      </w:r>
      <w:r>
        <w:rPr>
          <w:b/>
        </w:rPr>
        <w:t>prediction</w:t>
      </w:r>
      <w:r>
        <w:rPr>
          <w:b w:val="0"/>
        </w:rPr>
        <w:t xml:space="preserve"> and a reason before comparing. Expected result: Repair row becomes [0,3]; agreement becomes 5/6.</w:t>
      </w:r>
    </w:p>
    <w:p>
      <w:pPr>
        <w:spacing w:line="336" w:lineRule="auto" w:after="180"/>
      </w:pPr>
      <w:r>
        <w:rPr>
          <w:b w:val="0"/>
        </w:rPr>
        <w:t xml:space="preserve">Reason: One </w:t>
      </w:r>
      <w:r>
        <w:rPr>
          <w:b/>
        </w:rPr>
        <w:t>false negative</w:t>
      </w:r>
      <w:r>
        <w:rPr>
          <w:b w:val="0"/>
        </w:rPr>
        <w:t xml:space="preserve"> moves to </w:t>
      </w:r>
      <w:r>
        <w:rPr>
          <w:b/>
        </w:rPr>
        <w:t>true positive</w:t>
      </w:r>
      <w:r>
        <w:rPr>
          <w:b w:val="0"/>
        </w:rPr>
        <w:t>; the sound row stays [2,1].</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feedback and records</w:t>
      </w:r>
    </w:p>
    <w:p>
      <w:r>
        <w:t>Use digital tools where they help retain an explanation and its evidence.</w:t>
      </w:r>
    </w:p>
    <w:p>
      <w:pPr>
        <w:pStyle w:val="Heading2"/>
      </w:pPr>
      <w:r>
        <w:t>Keep practice and independent evidence separate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2"/>
      </w:pPr>
      <w:r>
        <w:t>Repair and portfolio records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teach with the six pictures</w:t>
      </w:r>
    </w:p>
    <w:p>
      <w:r>
        <w:t>Choose the picture for the teaching move and connect it to the explanation.</w:t>
      </w:r>
    </w:p>
    <w:p>
      <w:pPr>
        <w:pStyle w:val="Heading2"/>
      </w:pPr>
      <w:r>
        <w:t>01. Types of Classification Error: the case</w:t>
      </w:r>
    </w:p>
    <w:p>
      <w:r>
        <w:drawing>
          <wp:inline xmlns:a="http://schemas.openxmlformats.org/drawingml/2006/main" xmlns:pic="http://schemas.openxmlformats.org/drawingml/2006/picture">
            <wp:extent cx="5486400" cy="2840736"/>
            <wp:docPr id="4" name="Picture 4" descr="A fictional book-condition checker predicts repair or sound. Supplied facts: Use reference rows and prediction columns in order sound,repair. Repair is positive. Six reference/prediction pairs: sound/sound twice; sound/repair once; repair/sound once; repair/repair twice."/>
            <wp:cNvGraphicFramePr>
              <a:graphicFrameLocks noChangeAspect="1"/>
            </wp:cNvGraphicFramePr>
            <a:graphic>
              <a:graphicData uri="http://schemas.openxmlformats.org/drawingml/2006/picture">
                <pic:pic>
                  <pic:nvPicPr>
                    <pic:cNvPr id="0" name="academy-story-ai-2-13-01.png"/>
                    <pic:cNvPicPr/>
                  </pic:nvPicPr>
                  <pic:blipFill>
                    <a:blip r:embed="rId12"/>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book-condition checker predicts repair or sound. Supplied facts: Use reference rows and </w:t>
      </w:r>
      <w:r>
        <w:rPr>
          <w:b/>
        </w:rPr>
        <w:t>prediction</w:t>
      </w:r>
      <w:r>
        <w:rPr>
          <w:b w:val="0"/>
        </w:rPr>
        <w:t xml:space="preserve"> columns in order sound,repair. Repair is positive.</w:t>
      </w:r>
    </w:p>
    <w:p>
      <w:pPr>
        <w:spacing w:line="336" w:lineRule="auto" w:after="180"/>
      </w:pPr>
      <w:r>
        <w:rPr>
          <w:b w:val="0"/>
        </w:rPr>
        <w:t>Six reference/</w:t>
      </w:r>
      <w:r>
        <w:rPr>
          <w:b/>
        </w:rPr>
        <w:t>prediction</w:t>
      </w:r>
      <w:r>
        <w:rPr>
          <w:b w:val="0"/>
        </w:rPr>
        <w:t xml:space="preserve"> pairs: sound/sound twice; sound/repair once; repair/sound once; repair/repair twice.</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4005072"/>
            <wp:docPr id="5" name="Picture 5" descr="Declare axes: Rows: reference sound,repair. Columns: predicted sound,repair. → Fill sound row: Two true negatives and one false positive: [2,1]. → Fill repair row: One false negative and two true positives: [1,2]. → Read result: Matrix [[2,1],[1,2]]: agreement 4/6, repair recall 2/3."/>
            <wp:cNvGraphicFramePr>
              <a:graphicFrameLocks noChangeAspect="1"/>
            </wp:cNvGraphicFramePr>
            <a:graphic>
              <a:graphicData uri="http://schemas.openxmlformats.org/drawingml/2006/picture">
                <pic:pic>
                  <pic:nvPicPr>
                    <pic:cNvPr id="0" name="academy-story-ai-2-13-02.png"/>
                    <pic:cNvPicPr/>
                  </pic:nvPicPr>
                  <pic:blipFill>
                    <a:blip r:embed="rId9"/>
                    <a:stretch>
                      <a:fillRect/>
                    </a:stretch>
                  </pic:blipFill>
                  <pic:spPr>
                    <a:xfrm>
                      <a:off x="0" y="0"/>
                      <a:ext cx="5486400" cy="4005072"/>
                    </a:xfrm>
                    <a:prstGeom prst="rect"/>
                  </pic:spPr>
                </pic:pic>
              </a:graphicData>
            </a:graphic>
          </wp:inline>
        </w:drawing>
      </w:r>
    </w:p>
    <w:p>
      <w:pPr>
        <w:spacing w:line="336" w:lineRule="auto" w:after="180"/>
      </w:pPr>
      <w:r>
        <w:rPr>
          <w:b w:val="0"/>
        </w:rPr>
        <w:t>Declare axes: Rows: reference sound,repair.</w:t>
      </w:r>
    </w:p>
    <w:p>
      <w:pPr>
        <w:spacing w:line="336" w:lineRule="auto" w:after="180"/>
      </w:pPr>
      <w:r>
        <w:rPr>
          <w:b w:val="0"/>
        </w:rPr>
        <w:t xml:space="preserve">Columns: predicted sound,repair. → Fill sound row: Two </w:t>
      </w:r>
      <w:r>
        <w:rPr>
          <w:b/>
        </w:rPr>
        <w:t>true negative</w:t>
      </w:r>
      <w:r>
        <w:rPr>
          <w:b w:val="0"/>
        </w:rPr>
        <w:t xml:space="preserve">s and one </w:t>
      </w:r>
      <w:r>
        <w:rPr>
          <w:b/>
        </w:rPr>
        <w:t>false positive</w:t>
      </w:r>
      <w:r>
        <w:rPr>
          <w:b w:val="0"/>
        </w:rPr>
        <w:t xml:space="preserve">: [2,1]. → Fill repair row: One </w:t>
      </w:r>
      <w:r>
        <w:rPr>
          <w:b/>
        </w:rPr>
        <w:t>false negative</w:t>
      </w:r>
      <w:r>
        <w:rPr>
          <w:b w:val="0"/>
        </w:rPr>
        <w:t xml:space="preserve"> and two </w:t>
      </w:r>
      <w:r>
        <w:rPr>
          <w:b/>
        </w:rPr>
        <w:t>true positive</w:t>
      </w:r>
      <w:r>
        <w:rPr>
          <w:b w:val="0"/>
        </w:rPr>
        <w:t>s: [1,2]. → Read result: Matrix [[2,1],[1,2]]: agreement 4/6, repair recall 2/3.</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Reference rows, prediction columns</w:t>
      </w:r>
    </w:p>
    <w:p>
      <w:r>
        <w:drawing>
          <wp:inline xmlns:a="http://schemas.openxmlformats.org/drawingml/2006/main" xmlns:pic="http://schemas.openxmlformats.org/drawingml/2006/picture">
            <wp:extent cx="5486400" cy="3096768"/>
            <wp:docPr id="6" name="Picture 6" descr="Reference rows, prediction columns. Reference sound: Predicted sound = 2, Predicted repair = 1. Reference repair: Predicted sound = 1, Predicted repair = 2."/>
            <wp:cNvGraphicFramePr>
              <a:graphicFrameLocks noChangeAspect="1"/>
            </wp:cNvGraphicFramePr>
            <a:graphic>
              <a:graphicData uri="http://schemas.openxmlformats.org/drawingml/2006/picture">
                <pic:pic>
                  <pic:nvPicPr>
                    <pic:cNvPr id="0" name="academy-story-ai-2-13-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 xml:space="preserve">Reference rows, </w:t>
      </w:r>
      <w:r>
        <w:rPr>
          <w:b/>
        </w:rPr>
        <w:t>prediction</w:t>
      </w:r>
      <w:r>
        <w:rPr>
          <w:b w:val="0"/>
        </w:rPr>
        <w:t xml:space="preserve"> columns. Reference sound: Predicted sound = 2, Predicted repair = 1. Reference repair: Predicted sound = 1, Predicted repair = 2.</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Matrix [[2,1],[1,2]]: agreement 4/6, repair recall 2/3. Changed condition: Change one repair/sound prediction to repair/repair after a real model revision. Expected result: Repair row becomes [0,3]; agreement becomes 5/6. Reason: One false negative moves to true positive; the sound row stays [2,1]."/>
            <wp:cNvGraphicFramePr>
              <a:graphicFrameLocks noChangeAspect="1"/>
            </wp:cNvGraphicFramePr>
            <a:graphic>
              <a:graphicData uri="http://schemas.openxmlformats.org/drawingml/2006/picture">
                <pic:pic>
                  <pic:nvPicPr>
                    <pic:cNvPr id="0" name="academy-story-ai-2-13-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Matrix [[2,1],[1,2]]: agreement 4/6, repair recall 2/3. Changed condition: Change one repair/sound </w:t>
      </w:r>
      <w:r>
        <w:rPr>
          <w:b/>
        </w:rPr>
        <w:t>prediction</w:t>
      </w:r>
      <w:r>
        <w:rPr>
          <w:b w:val="0"/>
        </w:rPr>
        <w:t xml:space="preserve"> to repair/repair after a real model revision.</w:t>
      </w:r>
    </w:p>
    <w:p>
      <w:pPr>
        <w:spacing w:line="336" w:lineRule="auto" w:after="180"/>
      </w:pPr>
      <w:r>
        <w:rPr>
          <w:b w:val="0"/>
        </w:rPr>
        <w:t xml:space="preserve">Expected result: Repair row becomes [0,3]; agreement becomes 5/6. Reason: One </w:t>
      </w:r>
      <w:r>
        <w:rPr>
          <w:b/>
        </w:rPr>
        <w:t>false negative</w:t>
      </w:r>
      <w:r>
        <w:rPr>
          <w:b w:val="0"/>
        </w:rPr>
        <w:t xml:space="preserve"> moves to </w:t>
      </w:r>
      <w:r>
        <w:rPr>
          <w:b/>
        </w:rPr>
        <w:t>true positive</w:t>
      </w:r>
      <w:r>
        <w:rPr>
          <w:b w:val="0"/>
        </w:rPr>
        <w:t>; the sound row stays [2,1].</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One </w:t>
      </w:r>
      <w:r>
        <w:rPr>
          <w:b/>
        </w:rPr>
        <w:t>false negative</w:t>
      </w:r>
      <w:r>
        <w:rPr>
          <w:b w:val="0"/>
        </w:rPr>
        <w:t xml:space="preserve"> moves to </w:t>
      </w:r>
      <w:r>
        <w:rPr>
          <w:b/>
        </w:rPr>
        <w:t>true positive</w:t>
      </w:r>
      <w:r>
        <w:rPr>
          <w:b w:val="0"/>
        </w:rPr>
        <w:t>; the sound row stays [2,1].</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Each case enters one cell according to its reference and predicted label. The off-diagonal cells represent different mistakes: a false alarm on a sound book versus a missed repair. Trace the cell definitions before naming rates; swapping axes changes the table’s interpretation even if its diagonal sum remains unchanged. Limit: Reference labels can themselves be disputed; a true-positive name does not guarantee the annotation is infallible."/>
            <wp:cNvGraphicFramePr>
              <a:graphicFrameLocks noChangeAspect="1"/>
            </wp:cNvGraphicFramePr>
            <a:graphic>
              <a:graphicData uri="http://schemas.openxmlformats.org/drawingml/2006/picture">
                <pic:pic>
                  <pic:nvPicPr>
                    <pic:cNvPr id="0" name="academy-story-ai-2-13-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Each case enters one cell according to its reference and predicted label. The off-diagonal cells represent different mistakes: a false alarm on a sound book versus a missed repair.</w:t>
      </w:r>
    </w:p>
    <w:p>
      <w:pPr>
        <w:spacing w:line="336" w:lineRule="auto" w:after="180"/>
      </w:pPr>
      <w:r>
        <w:rPr>
          <w:b w:val="0"/>
        </w:rPr>
        <w:t>Trace the cell definitions before naming rates; swapping axes changes the table’s interpretation even if its diagonal sum remains unchanged.</w:t>
      </w:r>
    </w:p>
    <w:p>
      <w:pPr>
        <w:spacing w:line="336" w:lineRule="auto" w:after="180"/>
      </w:pPr>
      <w:r>
        <w:rPr>
          <w:b w:val="0"/>
        </w:rPr>
        <w:t>Limit: Reference labels can themselves be disputed; a true-positive name does not guarantee the annotation is infallible.</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Reference labels can themselves be disputed; a true-positive name does not guarantee the annotation is infallible.</w:t>
      </w:r>
    </w:p>
    <w:p>
      <w:pPr>
        <w:pStyle w:val="Heading2"/>
      </w:pPr>
      <w:r>
        <w:t>06. Make the idea visible in your project</w:t>
      </w:r>
    </w:p>
    <w:p>
      <w:r>
        <w:drawing>
          <wp:inline xmlns:a="http://schemas.openxmlformats.org/drawingml/2006/main" xmlns:pic="http://schemas.openxmlformats.org/drawingml/2006/picture">
            <wp:extent cx="5486400" cy="3380232"/>
            <wp:docPr id="9" name="Picture 9" descr="Use a confusion table when evaluating recommender category predictions and attach concrete consequences to each error. Draw your input, deciding step, result and limit. Supported question: Which error causes a sound book to be sent for unnecessary repair review?"/>
            <wp:cNvGraphicFramePr>
              <a:graphicFrameLocks noChangeAspect="1"/>
            </wp:cNvGraphicFramePr>
            <a:graphic>
              <a:graphicData uri="http://schemas.openxmlformats.org/drawingml/2006/picture">
                <pic:pic>
                  <pic:nvPicPr>
                    <pic:cNvPr id="0" name="academy-story-ai-2-13-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Use a confusion table when evaluating recommender category </w:t>
      </w:r>
      <w:r>
        <w:rPr>
          <w:b/>
        </w:rPr>
        <w:t>prediction</w:t>
      </w:r>
      <w:r>
        <w:rPr>
          <w:b w:val="0"/>
        </w:rPr>
        <w:t xml:space="preserve">s and attach concrete consequences to each error. Draw your </w:t>
      </w:r>
      <w:r>
        <w:rPr>
          <w:b/>
        </w:rPr>
        <w:t>input</w:t>
      </w:r>
      <w:r>
        <w:rPr>
          <w:b w:val="0"/>
        </w:rPr>
        <w:t>, deciding step, result and limit.</w:t>
      </w:r>
    </w:p>
    <w:p>
      <w:pPr>
        <w:spacing w:line="336" w:lineRule="auto" w:after="180"/>
      </w:pPr>
      <w:r>
        <w:rPr>
          <w:b w:val="0"/>
        </w:rPr>
        <w:t>Supported question: Which error causes a sound book to be sent for unnecessary repair review?</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The sound/repair cell is a </w:t>
      </w:r>
      <w:r>
        <w:rPr>
          <w:b/>
        </w:rPr>
        <w:t>false positive</w:t>
      </w:r>
      <w:r>
        <w:rPr>
          <w:b w:val="0"/>
        </w:rPr>
        <w:t>; there is one in the original matrix.</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Types of Classification Error: the case</w:t>
      </w:r>
    </w:p>
    <w:p>
      <w:pPr>
        <w:pStyle w:val="Heading3"/>
      </w:pPr>
      <w:r>
        <w:t>02. Follow the deciding steps</w:t>
      </w:r>
    </w:p>
    <w:p>
      <w:pPr>
        <w:pStyle w:val="Heading3"/>
      </w:pPr>
      <w:r>
        <w:t>03. Reference rows, prediction columns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