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ai-3/10</w:t>
      </w:r>
    </w:p>
    <w:p>
      <w:pPr>
        <w:pStyle w:val="Title"/>
      </w:pPr>
      <w:r>
        <w:t>Image Generation Models</w:t>
      </w:r>
    </w:p>
    <w:p>
      <w:r>
        <w:t>Project: Verified Study Buddy</w:t>
      </w:r>
    </w:p>
    <w:p>
      <w:pPr>
        <w:pStyle w:val="Heading1"/>
      </w:pPr>
      <w:r>
        <w:t>Teach diffusion-style intuition within the stated toy scope.</w:t>
      </w:r>
    </w:p>
    <w:p>
      <w:r>
        <w:t>Supply both native evidence cards, keep cases separate and assess the fresh diagram record before feedback.</w:t>
      </w:r>
    </w:p>
    <w:p>
      <w:r>
        <w:t>Require visible requirements and provenance; do not infer denoising quality or a real event from appearance.</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Explain the </w:t>
      </w:r>
      <w:r>
        <w:rPr>
          <w:b/>
        </w:rPr>
        <w:t>mechanism</w:t>
      </w:r>
      <w:r>
        <w:rPr>
          <w:b w:val="0"/>
        </w:rPr>
        <w:t xml:space="preserve"> and terminology of image generation and </w:t>
      </w:r>
      <w:r>
        <w:rPr>
          <w:b/>
        </w:rPr>
        <w:t>provenance</w:t>
      </w:r>
    </w:p>
    <w:p>
      <w:pPr>
        <w:spacing w:line="336" w:lineRule="auto" w:after="180"/>
      </w:pPr>
      <w:r>
        <w:rPr>
          <w:b w:val="0"/>
        </w:rPr>
        <w:t xml:space="preserve">Two 45-minute sessions.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 xml:space="preserve">By the end, I can describe a toy </w:t>
      </w:r>
      <w:r>
        <w:rPr>
          <w:b/>
        </w:rPr>
        <w:t>denoising</w:t>
      </w:r>
      <w:r>
        <w:rPr>
          <w:b w:val="0"/>
        </w:rPr>
        <w:t xml:space="preserve"> </w:t>
      </w:r>
      <w:r>
        <w:rPr>
          <w:b/>
        </w:rPr>
        <w:t>process</w:t>
      </w:r>
      <w:r>
        <w:rPr>
          <w:b w:val="0"/>
        </w:rPr>
        <w:t xml:space="preserve"> and distinguish generated illustrations from </w:t>
      </w:r>
      <w:r>
        <w:rPr>
          <w:b/>
        </w:rPr>
        <w:t>observation</w:t>
      </w:r>
      <w:r>
        <w:rPr>
          <w:b w:val="0"/>
        </w:rPr>
        <w:t>s.</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Case exposure check: this source example appears in ai-3/10, ai-3/11. Reuse a familiar case for recall or modelling; verify that the case used to assess transfer has not already received feedback.</w:t>
      </w:r>
    </w:p>
    <w:p>
      <w:pPr>
        <w:pStyle w:val="ListBullet"/>
      </w:pPr>
      <w:r>
        <w:t>Lesson and workbook; paper and pencil</w:t>
      </w:r>
    </w:p>
    <w:p>
      <w:pPr>
        <w:pStyle w:val="ListBullet"/>
      </w:pPr>
      <w:r>
        <w:t>Calculator and optional local Python 3 for arithmetic; no live API or private data</w:t>
      </w:r>
    </w:p>
    <w:p>
      <w:pPr>
        <w:pStyle w:val="ListBullet"/>
      </w:pPr>
      <w:r>
        <w:t>Prepare the fresh retry separately and withhold its solution until after collection</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Prompt Evaluation.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spacing w:line="336" w:lineRule="auto" w:after="180"/>
      </w:pPr>
      <w:r>
        <w:rPr>
          <w:b w:val="0"/>
        </w:rPr>
        <w:t>Without opening the old lesson, explain one key idea from Iterative Prompting.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spacing w:line="336" w:lineRule="auto" w:after="180"/>
      </w:pPr>
      <w:r>
        <w:rPr>
          <w:b w:val="0"/>
        </w:rPr>
        <w:t>Without opening the old lesson, explain one key idea from Sampling and Variability. Give an example and a mistake that the idea helps you avoid.</w:t>
      </w:r>
    </w:p>
    <w:p>
      <w:pPr>
        <w:spacing w:line="336" w:lineRule="auto" w:after="180"/>
      </w:pPr>
      <w:r>
        <w:rPr>
          <w:b w:val="0"/>
        </w:rPr>
        <w:t>Look for: Sample from a distribution using explicit cumulative intervals</w:t>
      </w:r>
    </w:p>
    <w:p>
      <w:pPr>
        <w:spacing w:line="336" w:lineRule="auto" w:after="180"/>
      </w:pPr>
      <w:r>
        <w:rPr>
          <w:b w:val="0"/>
        </w:rPr>
        <w:t xml:space="preserve">Reference example, not the only acceptable wording: Teacher explanation: Selections red,blue,green,green. The draw 1 violates the half-open [0,1) </w:t>
      </w:r>
      <w:r>
        <w:rPr>
          <w:b/>
        </w:rPr>
        <w:t>input</w:t>
      </w:r>
      <w:r>
        <w:rPr>
          <w:b w:val="0"/>
        </w:rPr>
        <w:t xml:space="preserve"> contract and must be rejected.</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Prompt Evaluation</w:t>
      </w:r>
    </w:p>
    <w:p>
      <w:pPr>
        <w:pStyle w:val="Heading3"/>
      </w:pPr>
      <w:r>
        <w:t>Iterative Prompting</w:t>
      </w:r>
    </w:p>
    <w:p>
      <w:pPr>
        <w:pStyle w:val="Heading3"/>
      </w:pPr>
      <w:r>
        <w:t>Sampling and Variability</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An image generator produces a convincing picture of a school greenhouse on Mars. A student calls it photographic </w:t>
      </w:r>
      <w:r>
        <w:rPr>
          <w:b/>
        </w:rPr>
        <w:t>evidence</w:t>
      </w:r>
      <w:r>
        <w:rPr>
          <w:b w:val="0"/>
        </w:rPr>
        <w:t>. Explain what the image can and cannot establish.</w:t>
      </w:r>
    </w:p>
    <w:p>
      <w:pPr>
        <w:pStyle w:val="Heading3"/>
      </w:pPr>
      <w:r>
        <w:t>Concept to explain</w:t>
      </w:r>
    </w:p>
    <w:p>
      <w:pPr>
        <w:spacing w:line="336" w:lineRule="auto" w:after="180"/>
      </w:pPr>
      <w:r>
        <w:rPr>
          <w:b w:val="0"/>
        </w:rPr>
        <w:t>Image generation iteratively constructs pixels guided by learned representations.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latent representation</w:t>
            </w:r>
          </w:p>
        </w:tc>
        <w:tc>
          <w:tcPr>
            <w:tcW w:type="dxa" w:w="5112"/>
          </w:tcPr>
          <w:p>
            <w:r>
              <w:t>An internal representation learned or constructed by a model rather than directly supplied as the original observation.</w:t>
            </w:r>
          </w:p>
        </w:tc>
      </w:tr>
      <w:tr>
        <w:tc>
          <w:tcPr>
            <w:tcW w:type="dxa" w:w="5112"/>
          </w:tcPr>
          <w:p>
            <w:r>
              <w:t>noise</w:t>
            </w:r>
          </w:p>
        </w:tc>
        <w:tc>
          <w:tcPr>
            <w:tcW w:type="dxa" w:w="5112"/>
          </w:tcPr>
          <w:p>
            <w:r>
              <w:t>Variation or interference that obscures the information relevant to a task.</w:t>
            </w:r>
          </w:p>
        </w:tc>
      </w:tr>
      <w:tr>
        <w:tc>
          <w:tcPr>
            <w:tcW w:type="dxa" w:w="5112"/>
          </w:tcPr>
          <w:p>
            <w:r>
              <w:t>denoising</w:t>
            </w:r>
          </w:p>
        </w:tc>
        <w:tc>
          <w:tcPr>
            <w:tcW w:type="dxa" w:w="5112"/>
          </w:tcPr>
          <w:p>
            <w:r>
              <w:t>Reducing noise in a representation; some generative models learn repeated denoising steps to create outputs.</w:t>
            </w:r>
          </w:p>
        </w:tc>
      </w:tr>
      <w:tr>
        <w:tc>
          <w:tcPr>
            <w:tcW w:type="dxa" w:w="5112"/>
          </w:tcPr>
          <w:p>
            <w:r>
              <w:t>conditioning</w:t>
            </w:r>
          </w:p>
        </w:tc>
        <w:tc>
          <w:tcPr>
            <w:tcW w:type="dxa" w:w="5112"/>
          </w:tcPr>
          <w:p>
            <w:r>
              <w:t>Making a model's output depend on supplied information, such as a prompt or image.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one image-generation family without implying all generators work alike</w:t>
      </w:r>
    </w:p>
    <w:p>
      <w:r>
        <w:t>Keep the grid-process illustration and poster-evidence audit distinct.</w:t>
      </w:r>
    </w:p>
    <w:p>
      <w:pPr>
        <w:pStyle w:val="Heading2"/>
      </w:pPr>
      <w:r>
        <w:t>State generation and provenance boundaries</w:t>
      </w:r>
    </w:p>
    <w:p>
      <w:pPr>
        <w:spacing w:line="336" w:lineRule="auto" w:after="180"/>
      </w:pPr>
      <w:r>
        <w:rPr>
          <w:b w:val="0"/>
        </w:rPr>
        <w:t xml:space="preserve">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 xml:space="preserve">Keep a </w:t>
      </w:r>
      <w:r>
        <w:rPr>
          <w:b/>
        </w:rPr>
        <w:t>provenance</w:t>
      </w:r>
      <w:r>
        <w:rPr>
          <w:b w:val="0"/>
        </w:rPr>
        <w:t xml:space="preserv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pStyle w:val="Heading2"/>
      </w:pPr>
      <w:r>
        <w:t>Inspect the complete constructed poster</w:t>
      </w:r>
    </w:p>
    <w:p>
      <w:r>
        <w:drawing>
          <wp:inline xmlns:a="http://schemas.openxmlformats.org/drawingml/2006/main" xmlns:pic="http://schemas.openxmlformats.org/drawingml/2006/picture">
            <wp:extent cx="5486400" cy="2414016"/>
            <wp:docPr id="1" name="Picture 1" descr="Constructed fictional poster audit card. Four circles appear; labels are A, B, an illegible scribble, and D. Requirement says exactly three circles A, B, C. A draft photograph caption is explicitly presented for critique. No actual generator output is shown."/>
            <wp:cNvGraphicFramePr>
              <a:graphicFrameLocks noChangeAspect="1"/>
            </wp:cNvGraphicFramePr>
            <a:graphic>
              <a:graphicData uri="http://schemas.openxmlformats.org/drawingml/2006/picture">
                <pic:pic>
                  <pic:nvPicPr>
                    <pic:cNvPr id="0" name="ai-3-10-poster-audit.png"/>
                    <pic:cNvPicPr/>
                  </pic:nvPicPr>
                  <pic:blipFill>
                    <a:blip r:embed="rId9"/>
                    <a:stretch>
                      <a:fillRect/>
                    </a:stretch>
                  </pic:blipFill>
                  <pic:spPr>
                    <a:xfrm>
                      <a:off x="0" y="0"/>
                      <a:ext cx="5486400" cy="2414016"/>
                    </a:xfrm>
                    <a:prstGeom prst="rect"/>
                  </pic:spPr>
                </pic:pic>
              </a:graphicData>
            </a:graphic>
          </wp:inline>
        </w:drawing>
      </w:r>
    </w:p>
    <w:p>
      <w:pPr>
        <w:spacing w:line="336" w:lineRule="auto" w:after="180"/>
      </w:pPr>
      <w:r>
        <w:rPr>
          <w:b w:val="0"/>
        </w:rPr>
        <w:t>A fictional poster requires exactly three labelled circles. Generated image shows four circles and one unreadable label. A caption calls it a photograph of a real lesson.</w:t>
      </w:r>
    </w:p>
    <w:p>
      <w:pPr>
        <w:spacing w:line="336" w:lineRule="auto" w:after="180"/>
      </w:pPr>
      <w:r>
        <w:rPr>
          <w:b w:val="0"/>
        </w:rPr>
        <w:t>It fails count and label criteria; the photograph claim is unsupported. Record it as a generated fictional illustration and revise or reject before use.</w:t>
      </w:r>
    </w:p>
    <w:p>
      <w:pPr>
        <w:pStyle w:val="Heading2"/>
      </w:pPr>
      <w:r>
        <w:t>Read the supplied toy grids</w:t>
      </w:r>
    </w:p>
    <w:p>
      <w:pPr>
        <w:spacing w:line="336" w:lineRule="auto" w:after="180"/>
      </w:pPr>
      <w:r>
        <w:rPr>
          <w:b w:val="0"/>
        </w:rPr>
        <w:t>A fictional lesson poster illustrates one family of image-generation approaches.</w:t>
      </w:r>
    </w:p>
    <w:p>
      <w:pPr>
        <w:spacing w:line="336" w:lineRule="auto" w:after="180"/>
      </w:pPr>
      <w:r>
        <w:rPr>
          <w:b w:val="0"/>
        </w:rPr>
        <w:t xml:space="preserve">Toy 2×2 noisy numerical grid: [[0.2,0.8],[0.6,0.3]]. A specified illustrative </w:t>
      </w:r>
      <w:r>
        <w:rPr>
          <w:b/>
        </w:rPr>
        <w:t>denoising</w:t>
      </w:r>
      <w:r>
        <w:rPr>
          <w:b w:val="0"/>
        </w:rPr>
        <w:t xml:space="preserve"> step gives [[0.1,0.9],[0.4,0.2]].</w:t>
      </w:r>
    </w:p>
    <w:p>
      <w:pPr>
        <w:spacing w:line="336" w:lineRule="auto" w:after="180"/>
      </w:pPr>
      <w:r>
        <w:rPr>
          <w:b w:val="0"/>
        </w:rPr>
        <w:t xml:space="preserve">These supplied arrays illustrate steps only; they are not </w:t>
      </w:r>
      <w:r>
        <w:rPr>
          <w:b/>
        </w:rPr>
        <w:t>output</w:t>
      </w:r>
      <w:r>
        <w:rPr>
          <w:b w:val="0"/>
        </w:rPr>
        <w:t>s from a real trained diffusion model.</w:t>
      </w:r>
    </w:p>
    <w:p>
      <w:r>
        <w:drawing>
          <wp:inline xmlns:a="http://schemas.openxmlformats.org/drawingml/2006/main" xmlns:pic="http://schemas.openxmlformats.org/drawingml/2006/picture">
            <wp:extent cx="5486400" cy="2414016"/>
            <wp:docPr id="2" name="Picture 2" descr="Two supplied two by two grayscale teaching grids: before rows0.2,0.8 and0.6,0.3; after rows0.1,0.9 and0.4,0.2. Arrow labels an illustrative update. No trained-model output, target image or measured denoising quality is supplied."/>
            <wp:cNvGraphicFramePr>
              <a:graphicFrameLocks noChangeAspect="1"/>
            </wp:cNvGraphicFramePr>
            <a:graphic>
              <a:graphicData uri="http://schemas.openxmlformats.org/drawingml/2006/picture">
                <pic:pic>
                  <pic:nvPicPr>
                    <pic:cNvPr id="0" name="ai-3-10-toy-grid-update.png"/>
                    <pic:cNvPicPr/>
                  </pic:nvPicPr>
                  <pic:blipFill>
                    <a:blip r:embed="rId10"/>
                    <a:stretch>
                      <a:fillRect/>
                    </a:stretch>
                  </pic:blipFill>
                  <pic:spPr>
                    <a:xfrm>
                      <a:off x="0" y="0"/>
                      <a:ext cx="5486400" cy="2414016"/>
                    </a:xfrm>
                    <a:prstGeom prst="rect"/>
                  </pic:spPr>
                </pic:pic>
              </a:graphicData>
            </a:graphic>
          </wp:inline>
        </w:drawing>
      </w:r>
    </w:p>
    <w:p>
      <w:pPr>
        <w:pStyle w:val="Heading2"/>
      </w:pPr>
      <w:r>
        <w:t>Trace the imagined update and architecture scope</w:t>
      </w:r>
    </w:p>
    <w:p>
      <w:r>
        <w:drawing>
          <wp:inline xmlns:a="http://schemas.openxmlformats.org/drawingml/2006/main" xmlns:pic="http://schemas.openxmlformats.org/drawingml/2006/picture">
            <wp:extent cx="5486400" cy="4005072"/>
            <wp:docPr id="3" name="Picture 3" descr="Noisy representation: Four toy numerical cells form the starting grid. → Condition on request: A text request guides the imagined learned denoising process. → Illustrative update: Use the supplied second grid to show one change in representation. → Check provenance: Caption it as a generated-process illustration, not a photographed experiment."/>
            <wp:cNvGraphicFramePr>
              <a:graphicFrameLocks noChangeAspect="1"/>
            </wp:cNvGraphicFramePr>
            <a:graphic>
              <a:graphicData uri="http://schemas.openxmlformats.org/drawingml/2006/picture">
                <pic:pic>
                  <pic:nvPicPr>
                    <pic:cNvPr id="0" name="academy-story-ai-3-10-02.png"/>
                    <pic:cNvPicPr/>
                  </pic:nvPicPr>
                  <pic:blipFill>
                    <a:blip r:embed="rId11"/>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Noisy representation</w:t>
            </w:r>
          </w:p>
        </w:tc>
        <w:tc>
          <w:tcPr>
            <w:tcW w:type="dxa" w:w="5112"/>
          </w:tcPr>
          <w:p>
            <w:r>
              <w:t>Four toy numerical cells form the starting grid.</w:t>
            </w:r>
          </w:p>
        </w:tc>
      </w:tr>
      <w:tr>
        <w:tc>
          <w:tcPr>
            <w:tcW w:type="dxa" w:w="5112"/>
          </w:tcPr>
          <w:p>
            <w:r>
              <w:t>2. Condition on request</w:t>
            </w:r>
          </w:p>
        </w:tc>
        <w:tc>
          <w:tcPr>
            <w:tcW w:type="dxa" w:w="5112"/>
          </w:tcPr>
          <w:p>
            <w:r>
              <w:t>A text request guides the imagined learned denoising process.</w:t>
            </w:r>
          </w:p>
        </w:tc>
      </w:tr>
      <w:tr>
        <w:tc>
          <w:tcPr>
            <w:tcW w:type="dxa" w:w="5112"/>
          </w:tcPr>
          <w:p>
            <w:r>
              <w:t>3. Illustrative update</w:t>
            </w:r>
          </w:p>
        </w:tc>
        <w:tc>
          <w:tcPr>
            <w:tcW w:type="dxa" w:w="5112"/>
          </w:tcPr>
          <w:p>
            <w:r>
              <w:t>Use the supplied second grid to show one change in representation.</w:t>
            </w:r>
          </w:p>
        </w:tc>
      </w:tr>
      <w:tr>
        <w:tc>
          <w:tcPr>
            <w:tcW w:type="dxa" w:w="5112"/>
          </w:tcPr>
          <w:p>
            <w:r>
              <w:t>4. Check provenance</w:t>
            </w:r>
          </w:p>
        </w:tc>
        <w:tc>
          <w:tcPr>
            <w:tcW w:type="dxa" w:w="5112"/>
          </w:tcPr>
          <w:p>
            <w:r>
              <w:t>Caption it as a generated-process illustration, not a photographed experiment.</w:t>
            </w:r>
          </w:p>
        </w:tc>
      </w:tr>
    </w:tbl>
    <w:p>
      <w:r>
        <w:t>Match each pictured step to the supplied facts. This is a worked teaching case, not an independent assessment.</w:t>
      </w:r>
    </w:p>
    <w:p>
      <w:pPr>
        <w:spacing w:line="336" w:lineRule="auto" w:after="180"/>
      </w:pPr>
      <w:r>
        <w:rPr>
          <w:b w:val="0"/>
        </w:rPr>
        <w:t xml:space="preserve">Diffusion-style generators learn to remove </w:t>
      </w:r>
      <w:r>
        <w:rPr>
          <w:b/>
        </w:rPr>
        <w:t>noise</w:t>
      </w:r>
      <w:r>
        <w:rPr>
          <w:b w:val="0"/>
        </w:rPr>
        <w:t xml:space="preserve"> in stages, often guided by text, but a real implementation can operate in a </w:t>
      </w:r>
      <w:r>
        <w:rPr>
          <w:b/>
        </w:rPr>
        <w:t>latent representation</w:t>
      </w:r>
      <w:r>
        <w:rPr>
          <w:b w:val="0"/>
        </w:rPr>
        <w:t xml:space="preserve"> rather than direct pixels.</w:t>
      </w:r>
    </w:p>
    <w:p>
      <w:pPr>
        <w:spacing w:line="336" w:lineRule="auto" w:after="180"/>
      </w:pPr>
      <w:r>
        <w:rPr>
          <w:b w:val="0"/>
        </w:rPr>
        <w:t xml:space="preserve">The toy values let us inspect an update without pretending to simulate that trained </w:t>
      </w:r>
      <w:r>
        <w:rPr>
          <w:b/>
        </w:rPr>
        <w:t>process</w:t>
      </w:r>
      <w:r>
        <w:rPr>
          <w:b w:val="0"/>
        </w:rPr>
        <w:t>. An attractive final image still needs checks for labels, requested relations and factual claims.</w:t>
      </w:r>
    </w:p>
    <w:p>
      <w:pPr>
        <w:pStyle w:val="Heading2"/>
      </w:pPr>
      <w:r>
        <w:t>Reject the photographed-measurement caption</w:t>
      </w:r>
    </w:p>
    <w:p>
      <w:pPr>
        <w:spacing w:line="336" w:lineRule="auto" w:after="180"/>
      </w:pPr>
      <w:r>
        <w:rPr>
          <w:b w:val="0"/>
        </w:rPr>
        <w:t>Change: Relabel the illustration as a photograph of an actual laboratory measurement.</w:t>
      </w:r>
    </w:p>
    <w:p>
      <w:pPr>
        <w:spacing w:line="336" w:lineRule="auto" w:after="180"/>
      </w:pPr>
      <w:r>
        <w:rPr>
          <w:b/>
        </w:rPr>
        <w:t>Prediction</w:t>
      </w:r>
      <w:r>
        <w:rPr>
          <w:b w:val="0"/>
        </w:rPr>
        <w:t>: That caption is unsupported.</w:t>
      </w:r>
    </w:p>
    <w:p>
      <w:pPr>
        <w:spacing w:line="336" w:lineRule="auto" w:after="180"/>
      </w:pPr>
      <w:r>
        <w:rPr>
          <w:b w:val="0"/>
        </w:rPr>
        <w:t xml:space="preserve">Reason: Its </w:t>
      </w:r>
      <w:r>
        <w:rPr>
          <w:b/>
        </w:rPr>
        <w:t>provenance</w:t>
      </w:r>
      <w:r>
        <w:rPr>
          <w:b w:val="0"/>
        </w:rPr>
        <w:t xml:space="preserve"> is an invented diagram of a </w:t>
      </w:r>
      <w:r>
        <w:rPr>
          <w:b/>
        </w:rPr>
        <w:t>process</w:t>
      </w:r>
      <w:r>
        <w:rPr>
          <w:b w:val="0"/>
        </w:rPr>
        <w:t>, not a camera record of an event.</w:t>
      </w:r>
    </w:p>
    <w:p>
      <w:pPr>
        <w:pStyle w:val="Heading2"/>
      </w:pPr>
      <w:r>
        <w:t>State what the illustration does not establish</w:t>
      </w:r>
    </w:p>
    <w:p>
      <w:pPr>
        <w:spacing w:line="336" w:lineRule="auto" w:after="180"/>
      </w:pPr>
      <w:r>
        <w:rPr>
          <w:b w:val="0"/>
        </w:rPr>
        <w:t>Not all image generators use diffusion; this toy step is neither a complete algorithm nor an executed model.</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spacing w:line="336" w:lineRule="auto" w:after="180"/>
      </w:pPr>
      <w:r>
        <w:rPr>
          <w:b w:val="0"/>
        </w:rPr>
        <w:t>Technical reference: Rombach et al., High-Resolution Image Synthesis with Latent Diffusion Models, describes diffusion in a learned latent representation with conditioning such as text. The classroom arrays do not implement or evaluate that model. Primary source: https://arxiv.org/abs/2112.10752</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 xml:space="preserve">1. In this simplified diffusion-style image generator, begin with random visual </w:t>
      </w:r>
      <w:r>
        <w:rPr>
          <w:b/>
        </w:rPr>
        <w:t>noise</w:t>
      </w:r>
      <w:r>
        <w:rPr>
          <w:b w:val="0"/>
        </w:rPr>
        <w:t>. Other image-generation methods use different procedures.</w:t>
      </w:r>
    </w:p>
    <w:p>
      <w:pPr>
        <w:spacing w:line="336" w:lineRule="auto" w:after="180"/>
      </w:pPr>
      <w:r>
        <w:rPr>
          <w:b w:val="0"/>
        </w:rPr>
        <w:t>2. In this simplified account, use a learned estimate to update the noisy representation, with the request providing conditioning. Individual steps need not visibly improve.</w:t>
      </w:r>
    </w:p>
    <w:p>
      <w:pPr>
        <w:spacing w:line="336" w:lineRule="auto" w:after="180"/>
      </w:pPr>
      <w:r>
        <w:rPr>
          <w:b w:val="0"/>
        </w:rPr>
        <w:t>3. Learned patterns influence shapes, textures, and relationships.</w:t>
      </w:r>
    </w:p>
    <w:p>
      <w:pPr>
        <w:spacing w:line="336" w:lineRule="auto" w:after="180"/>
      </w:pPr>
      <w:r>
        <w:rPr>
          <w:b w:val="0"/>
        </w:rPr>
        <w:t xml:space="preserve">4. The result is generated, not retrieved </w:t>
      </w:r>
      <w:r>
        <w:rPr>
          <w:b/>
        </w:rPr>
        <w:t>evidence</w:t>
      </w:r>
      <w:r>
        <w:rPr>
          <w:b w:val="0"/>
        </w:rPr>
        <w:t xml:space="preserve"> of a real event.</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A generator creates a realistic fictional bicycle beside a tree.</w:t>
      </w:r>
    </w:p>
    <w:p>
      <w:pPr>
        <w:spacing w:line="336" w:lineRule="auto" w:after="180"/>
      </w:pPr>
      <w:r>
        <w:rPr>
          <w:b w:val="0"/>
        </w:rPr>
        <w:t>How does this differ from event photography?</w:t>
      </w:r>
    </w:p>
    <w:p>
      <w:pPr>
        <w:pStyle w:val="Heading3"/>
      </w:pPr>
      <w:r>
        <w:t>Exact explanation to model</w:t>
      </w:r>
    </w:p>
    <w:p>
      <w:pPr>
        <w:spacing w:line="336" w:lineRule="auto" w:after="180"/>
      </w:pPr>
      <w:r>
        <w:rPr>
          <w:b w:val="0"/>
        </w:rPr>
        <w:t>It synthesises an image from learned patterns and instructions; it does not document that event. Many systems de</w:t>
      </w:r>
      <w:r>
        <w:rPr>
          <w:b/>
        </w:rPr>
        <w:t>noise</w:t>
      </w:r>
      <w:r>
        <w:rPr>
          <w:b w:val="0"/>
        </w:rPr>
        <w:t xml:space="preserve"> iteratively, but architectures vary.</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Provenance</w:t>
            </w:r>
          </w:p>
        </w:tc>
        <w:tc>
          <w:tcPr>
            <w:tcW w:type="dxa" w:w="5112"/>
          </w:tcPr>
          <w:p>
            <w:r>
              <w:t>Recorded origin and transformation history</w:t>
            </w:r>
          </w:p>
        </w:tc>
      </w:tr>
      <w:tr>
        <w:tc>
          <w:tcPr>
            <w:tcW w:type="dxa" w:w="5112"/>
          </w:tcPr>
          <w:p>
            <w:r>
              <w:t>Visual criterion</w:t>
            </w:r>
          </w:p>
        </w:tc>
        <w:tc>
          <w:tcPr>
            <w:tcW w:type="dxa" w:w="5112"/>
          </w:tcPr>
          <w:p>
            <w:r>
              <w:t>A stated requirement checked against an image</w:t>
            </w:r>
          </w:p>
        </w:tc>
      </w:tr>
      <w:tr>
        <w:tc>
          <w:tcPr>
            <w:tcW w:type="dxa" w:w="5112"/>
          </w:tcPr>
          <w:p>
            <w:r>
              <w:t>Authenticity claim</w:t>
            </w:r>
          </w:p>
        </w:tc>
        <w:tc>
          <w:tcPr>
            <w:tcW w:type="dxa" w:w="5112"/>
          </w:tcPr>
          <w:p>
            <w:r>
              <w:t>A claim about the source or reality of depicted content</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Image Generation Models</w:t>
      </w:r>
    </w:p>
    <w:p>
      <w:pPr>
        <w:pStyle w:val="Heading3"/>
      </w:pPr>
      <w:r>
        <w:t>The facts we will use</w:t>
      </w:r>
    </w:p>
    <w:p>
      <w:r>
        <w:drawing>
          <wp:inline xmlns:a="http://schemas.openxmlformats.org/drawingml/2006/main" xmlns:pic="http://schemas.openxmlformats.org/drawingml/2006/picture">
            <wp:extent cx="5486400" cy="4234543"/>
            <wp:docPr id="4" name="Picture 4" descr="Illustrative grids, not executed model outputs"/>
            <wp:cNvGraphicFramePr>
              <a:graphicFrameLocks noChangeAspect="1"/>
            </wp:cNvGraphicFramePr>
            <a:graphic>
              <a:graphicData uri="http://schemas.openxmlformats.org/drawingml/2006/picture">
                <pic:pic>
                  <pic:nvPicPr>
                    <pic:cNvPr id="0" name="academy-detail-ai-3-10.png"/>
                    <pic:cNvPicPr/>
                  </pic:nvPicPr>
                  <pic:blipFill>
                    <a:blip r:embed="rId12"/>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276995" cy="5943599"/>
            <wp:docPr id="5" name="Picture 5" descr="Image Generation Models. Noisy representation: Four toy numerical cells form the starting grid.. Condition on request: A text request guides the imagined learned denoising process.. Illustrative update: Use the supplied second grid to show one change in representation.. Check provenance: Caption it as a generated-process illustration, not a photographed experiment."/>
            <wp:cNvGraphicFramePr>
              <a:graphicFrameLocks noChangeAspect="1"/>
            </wp:cNvGraphicFramePr>
            <a:graphic>
              <a:graphicData uri="http://schemas.openxmlformats.org/drawingml/2006/picture">
                <pic:pic>
                  <pic:nvPicPr>
                    <pic:cNvPr id="0" name="academy-visual-ai-3-10.png"/>
                    <pic:cNvPicPr/>
                  </pic:nvPicPr>
                  <pic:blipFill>
                    <a:blip r:embed="rId13"/>
                    <a:stretch>
                      <a:fillRect/>
                    </a:stretch>
                  </pic:blipFill>
                  <pic:spPr>
                    <a:xfrm>
                      <a:off x="0" y="0"/>
                      <a:ext cx="5276995"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explanation, then remove help</w:t>
      </w:r>
    </w:p>
    <w:p>
      <w:r>
        <w:t>Collect each learner’s reasoning before showing feedback.</w:t>
      </w:r>
    </w:p>
    <w:p>
      <w:pPr>
        <w:pStyle w:val="Heading2"/>
      </w:pPr>
      <w:r>
        <w:t>Main completion prompt</w:t>
      </w:r>
    </w:p>
    <w:p>
      <w:pPr>
        <w:spacing w:line="336" w:lineRule="auto" w:after="180"/>
      </w:pPr>
      <w:r>
        <w:rPr>
          <w:b w:val="0"/>
        </w:rPr>
        <w:t>Completion task: A fictional poster requires exactly three labelled circles. Generated image shows four circles and one unreadable label. A caption calls it a photograph of a real lesson.</w:t>
      </w:r>
    </w:p>
    <w:p>
      <w:pPr>
        <w:spacing w:line="336" w:lineRule="auto" w:after="180"/>
      </w:pPr>
      <w:r>
        <w:rPr>
          <w:b w:val="0"/>
        </w:rPr>
        <w:t>Show the intermediate steps and give the conclusion with its scope.</w:t>
      </w:r>
    </w:p>
    <w:p>
      <w:pPr>
        <w:pStyle w:val="Heading2"/>
      </w:pPr>
      <w:r>
        <w:t>Expected reasoning and fading help</w:t>
      </w:r>
    </w:p>
    <w:p>
      <w:pPr>
        <w:spacing w:line="336" w:lineRule="auto" w:after="180"/>
      </w:pPr>
      <w:r>
        <w:rPr>
          <w:b w:val="0"/>
        </w:rPr>
        <w:t>Teacher check: Teacher explanation: It fails count and label criteria; the photograph claim is unsupported. Record it as a generated fictional illustration and revise or reject before use.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Image generation and </w:t>
      </w:r>
      <w:r>
        <w:rPr>
          <w:b/>
        </w:rPr>
        <w:t>provenance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w:t>
      </w:r>
      <w:r>
        <w:rPr>
          <w:b/>
        </w:rPr>
        <w:t>Provenance</w:t>
      </w:r>
      <w:r>
        <w:rPr>
          <w:b w:val="0"/>
        </w:rPr>
        <w:t xml:space="preserve"> tracks production history; it does not prove the content is accurate or establish every legal permission.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What may these two grids explain, and what can they not establish about a real generator?</w:t>
      </w:r>
    </w:p>
    <w:p>
      <w:pPr>
        <w:spacing w:line="336" w:lineRule="auto" w:after="180"/>
      </w:pPr>
      <w:r>
        <w:rPr>
          <w:b w:val="0"/>
        </w:rPr>
        <w:t xml:space="preserve">They explain an illustrative staged change. They cannot establish learned weights, actual image quality or accurate scientific </w:t>
      </w:r>
      <w:r>
        <w:rPr>
          <w:b/>
        </w:rPr>
        <w:t>observation</w:t>
      </w:r>
      <w:r>
        <w:rPr>
          <w:b w:val="0"/>
        </w:rPr>
        <w:t>.</w:t>
      </w:r>
    </w:p>
    <w:p>
      <w:pPr>
        <w:spacing w:line="336" w:lineRule="auto" w:after="180"/>
      </w:pPr>
      <w:r>
        <w:rPr>
          <w:b w:val="0"/>
        </w:rPr>
        <w:t xml:space="preserve">Changed-case reasoning: That caption is unsupported. Its </w:t>
      </w:r>
      <w:r>
        <w:rPr>
          <w:b/>
        </w:rPr>
        <w:t>provenance</w:t>
      </w:r>
      <w:r>
        <w:rPr>
          <w:b w:val="0"/>
        </w:rPr>
        <w:t xml:space="preserve"> is an invented diagram of a </w:t>
      </w:r>
      <w:r>
        <w:rPr>
          <w:b/>
        </w:rPr>
        <w:t>process</w:t>
      </w:r>
      <w:r>
        <w:rPr>
          <w:b w:val="0"/>
        </w:rPr>
        <w:t>, not a camera record of an event.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generator creates a realistic fictional bicycle beside a tree.</w:t>
      </w:r>
    </w:p>
    <w:p>
      <w:pPr>
        <w:spacing w:line="336" w:lineRule="auto" w:after="180"/>
      </w:pPr>
      <w:r>
        <w:rPr>
          <w:b w:val="0"/>
        </w:rPr>
        <w:t>Write the question to explain: How does this differ from event photography?</w:t>
      </w:r>
    </w:p>
    <w:p>
      <w:pPr>
        <w:spacing w:line="336" w:lineRule="auto" w:after="180"/>
      </w:pPr>
      <w:r>
        <w:rPr>
          <w:b w:val="0"/>
        </w:rPr>
        <w:t xml:space="preserve">Reveal after </w:t>
      </w:r>
      <w:r>
        <w:rPr>
          <w:b/>
        </w:rPr>
        <w:t>prediction</w:t>
      </w:r>
      <w:r>
        <w:rPr>
          <w:b w:val="0"/>
        </w:rPr>
        <w:t>s: It synthesises an image from learned patterns and instructions; it does not document that event. Many systems de</w:t>
      </w:r>
      <w:r>
        <w:rPr>
          <w:b/>
        </w:rPr>
        <w:t>noise</w:t>
      </w:r>
      <w:r>
        <w:rPr>
          <w:b w:val="0"/>
        </w:rPr>
        <w:t xml:space="preserve"> iteratively, but architectures vary.</w:t>
      </w:r>
    </w:p>
    <w:p>
      <w:pPr>
        <w:spacing w:line="336" w:lineRule="auto" w:after="180"/>
      </w:pPr>
      <w:r>
        <w:rPr>
          <w:b w:val="0"/>
        </w:rPr>
        <w:t>Use the earlier changed question as optional later practice. Reserve Audit a new diagram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It fails count and label criteria; the photograph claim is unsupported. Record it as a generated fictional illustration and revise or reject before use.</w:t>
      </w:r>
    </w:p>
    <w:p>
      <w:pPr>
        <w:spacing w:line="336" w:lineRule="auto" w:after="180"/>
      </w:pPr>
      <w:r>
        <w:rPr>
          <w:b w:val="0"/>
        </w:rPr>
        <w:t xml:space="preserve">Qualification: </w:t>
      </w:r>
      <w:r>
        <w:rPr>
          <w:b/>
        </w:rPr>
        <w:t>Provenance</w:t>
      </w:r>
      <w:r>
        <w:rPr>
          <w:b w:val="0"/>
        </w:rPr>
        <w:t xml:space="preserve"> tracks production history; it does not prove the content is accurate or establish every legal permission.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Process cards: request K and initial representation L feed imagined update M; N records the absence of an executed model, final poster or quality score. Grid differences -0.1,+0.1,-0.2,-0.1 do not establish reduced error. The separate poster has four rather than three circles; its third label is illegible and D is not required C. The photograph caption is unsupported.</w:t>
      </w:r>
    </w:p>
    <w:p>
      <w:pPr>
        <w:spacing w:line="336" w:lineRule="auto" w:after="180"/>
      </w:pPr>
      <w:r>
        <w:rPr>
          <w:b w:val="0"/>
        </w:rPr>
        <w:t>Label it a constructed classroom card, not an actual generator output. Independent two-arrow record: count passes, swapped labels fail, and generation metadata does not support an experimental-observation caption.</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supplied process cards, numerical grids and separate constructed poster card. Trace inputs and illustrative update, then check visible counts/labels and provenance. No real generator is run and no final image or denoising-quality measurement follows from the arrays.</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The worked result establishes every future case: </w:t>
      </w:r>
      <w:r>
        <w:rPr>
          <w:b/>
        </w:rPr>
        <w:t>Provenance</w:t>
      </w:r>
      <w:r>
        <w:rPr>
          <w:b w:val="0"/>
        </w:rPr>
        <w:t xml:space="preserve"> tracks production history; it does not prove the content is accurate or establish every legal permission.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Audit a new diagram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A generated diagram requires two arrows and labels </w:t>
      </w:r>
      <w:r>
        <w:rPr>
          <w:b/>
        </w:rPr>
        <w:t>input</w:t>
      </w:r>
      <w:r>
        <w:rPr>
          <w:b w:val="0"/>
        </w:rPr>
        <w:t>/</w:t>
      </w:r>
      <w:r>
        <w:rPr>
          <w:b/>
        </w:rPr>
        <w:t>output</w:t>
      </w:r>
      <w:r>
        <w:rPr>
          <w:b w:val="0"/>
        </w:rPr>
        <w:t xml:space="preserve">. It has two arrows but swapped labels. Metadata records generation, yet the caption says experimental </w:t>
      </w:r>
      <w:r>
        <w:rPr>
          <w:b/>
        </w:rPr>
        <w:t>observation</w:t>
      </w:r>
      <w:r>
        <w:rPr>
          <w:b w:val="0"/>
        </w:rPr>
        <w:t>. Audit.</w:t>
      </w:r>
    </w:p>
    <w:p>
      <w:pPr>
        <w:spacing w:line="336" w:lineRule="auto" w:after="180"/>
      </w:pPr>
      <w:r>
        <w:rPr>
          <w:b w:val="0"/>
        </w:rPr>
        <w:t xml:space="preserve">Teacher explanation: Arrow count passes; label semantics fail. Metadata supports generation </w:t>
      </w:r>
      <w:r>
        <w:rPr>
          <w:b/>
        </w:rPr>
        <w:t>provenance</w:t>
      </w:r>
      <w:r>
        <w:rPr>
          <w:b w:val="0"/>
        </w:rPr>
        <w:t>, not observed-event authenticity; replace the caption and correct labels.</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 xml:space="preserve">Keep a </w:t>
      </w:r>
      <w:r>
        <w:rPr>
          <w:b/>
        </w:rPr>
        <w:t>provenance</w:t>
      </w:r>
      <w:r>
        <w:rPr>
          <w:b w:val="0"/>
        </w:rPr>
        <w:t xml:space="preserv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pStyle w:val="Heading2"/>
      </w:pPr>
      <w:r>
        <w:t>W2 Trace the worked case</w:t>
      </w:r>
    </w:p>
    <w:p>
      <w:pPr>
        <w:spacing w:line="336" w:lineRule="auto" w:after="180"/>
      </w:pPr>
      <w:r>
        <w:rPr>
          <w:b w:val="0"/>
        </w:rPr>
        <w:t>A fictional poster requires exactly three labelled circles. Generated image shows four circles and one unreadable label. A caption calls it a photograph of a real lesson.</w:t>
      </w:r>
    </w:p>
    <w:p>
      <w:pPr>
        <w:spacing w:line="336" w:lineRule="auto" w:after="180"/>
      </w:pPr>
      <w:r>
        <w:rPr>
          <w:b w:val="0"/>
        </w:rPr>
        <w:t>Show the intermediate steps and give the conclusion with its scope.</w:t>
      </w:r>
    </w:p>
    <w:p>
      <w:pPr>
        <w:spacing w:line="336" w:lineRule="auto" w:after="180"/>
      </w:pPr>
      <w:r>
        <w:rPr>
          <w:b w:val="0"/>
        </w:rPr>
        <w:t>Teacher explanation: It fails count and label criteria; the photograph claim is unsupported. Record it as a generated fictional illustration and revise or reject before use.</w:t>
      </w:r>
    </w:p>
    <w:p>
      <w:pPr>
        <w:pStyle w:val="Heading2"/>
      </w:pPr>
      <w:r>
        <w:t>W3 Audit the limit</w:t>
      </w:r>
    </w:p>
    <w:p>
      <w:pPr>
        <w:spacing w:line="336" w:lineRule="auto" w:after="180"/>
      </w:pPr>
      <w:r>
        <w:rPr>
          <w:b w:val="0"/>
        </w:rPr>
        <w:t xml:space="preserve">A report omits this qualification: </w:t>
      </w:r>
      <w:r>
        <w:rPr>
          <w:b/>
        </w:rPr>
        <w:t>Provenance</w:t>
      </w:r>
      <w:r>
        <w:rPr>
          <w:b w:val="0"/>
        </w:rPr>
        <w:t xml:space="preserve"> tracks production history; it does not prove the content is accurate or establish every legal permission.</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w:t>
      </w:r>
      <w:r>
        <w:rPr>
          <w:b/>
        </w:rPr>
        <w:t>Provenance</w:t>
      </w:r>
      <w:r>
        <w:rPr>
          <w:b w:val="0"/>
        </w:rPr>
        <w:t xml:space="preserve"> tracks production history; it does not prove the content is accurate or establish every legal permission.</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w:t>
      </w:r>
      <w:r>
        <w:rPr>
          <w:b/>
        </w:rPr>
        <w:t>Provenance</w:t>
      </w:r>
      <w:r>
        <w:rPr>
          <w:b w:val="0"/>
        </w:rPr>
        <w:t xml:space="preserve"> tracks production history; it does not prove the content is accurate or establish every legal permission.</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It synthesises an image from learned patterns and instructions; it does not document that event. Many systems de</w:t>
      </w:r>
      <w:r>
        <w:rPr>
          <w:b/>
        </w:rPr>
        <w:t>noise</w:t>
      </w:r>
      <w:r>
        <w:rPr>
          <w:b w:val="0"/>
        </w:rPr>
        <w:t xml:space="preserve"> iteratively, but architectures vary.</w:t>
      </w:r>
    </w:p>
    <w:p>
      <w:pPr>
        <w:pStyle w:val="Heading3"/>
      </w:pPr>
      <w:r>
        <w:t>Additional transfer practice question</w:t>
      </w:r>
    </w:p>
    <w:p>
      <w:pPr>
        <w:spacing w:line="336" w:lineRule="auto" w:after="180"/>
      </w:pPr>
      <w:r>
        <w:rPr>
          <w:b w:val="0"/>
        </w:rPr>
        <w:t>An image model draws a plant with seven roots after a request for exactly four. What does this show, and where should an exact count diagram be made?</w:t>
      </w:r>
    </w:p>
    <w:p>
      <w:pPr>
        <w:pStyle w:val="Heading3"/>
      </w:pPr>
      <w:r>
        <w:t>Reasoned practice answer</w:t>
      </w:r>
    </w:p>
    <w:p>
      <w:pPr>
        <w:spacing w:line="336" w:lineRule="auto" w:after="180"/>
      </w:pPr>
      <w:r>
        <w:rPr>
          <w:b w:val="0"/>
        </w:rPr>
        <w:t>Generated images can miss exact counting constraints. Use a checked, editable drawing or diagram tool for an instructional diagram requiring exactly four roots.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 image generator always obeys numerical constraints precisely.” Keep the first attempt and an uncoached retry separate.</w:t>
      </w:r>
    </w:p>
    <w:p>
      <w:pPr>
        <w:pStyle w:val="Heading3"/>
      </w:pPr>
      <w:r>
        <w:t>Original transfer answer</w:t>
      </w:r>
    </w:p>
    <w:p>
      <w:pPr>
        <w:spacing w:line="336" w:lineRule="auto" w:after="180"/>
      </w:pPr>
      <w:r>
        <w:rPr>
          <w:b w:val="0"/>
        </w:rPr>
        <w:t xml:space="preserve">It demonstrates a generated depiction, not that a greenhouse exists on Mars. Label it as generated and separate design imagination from factual </w:t>
      </w:r>
      <w:r>
        <w:rPr>
          <w:b/>
        </w:rPr>
        <w:t>evidence</w:t>
      </w:r>
      <w:r>
        <w:rPr>
          <w:b w:val="0"/>
        </w:rPr>
        <w:t>.</w:t>
      </w:r>
    </w:p>
    <w:p>
      <w:pPr>
        <w:spacing w:line="336" w:lineRule="auto" w:after="180"/>
      </w:pPr>
      <w:r>
        <w:rPr>
          <w:b w:val="0"/>
        </w:rPr>
        <w:t xml:space="preserve">Some image models use iterative </w:t>
      </w:r>
      <w:r>
        <w:rPr>
          <w:b/>
        </w:rPr>
        <w:t>denoising</w:t>
      </w:r>
      <w:r>
        <w:rPr>
          <w:b w:val="0"/>
        </w:rPr>
        <w:t>, but no single architecture describes every generator.</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A generated diagram requires two arrows and labels </w:t>
      </w:r>
      <w:r>
        <w:rPr>
          <w:b/>
        </w:rPr>
        <w:t>input</w:t>
      </w:r>
      <w:r>
        <w:rPr>
          <w:b w:val="0"/>
        </w:rPr>
        <w:t>/</w:t>
      </w:r>
      <w:r>
        <w:rPr>
          <w:b/>
        </w:rPr>
        <w:t>output</w:t>
      </w:r>
      <w:r>
        <w:rPr>
          <w:b w:val="0"/>
        </w:rPr>
        <w:t xml:space="preserve">. It has two arrows but swapped labels. Metadata records generation, yet the caption says experimental </w:t>
      </w:r>
      <w:r>
        <w:rPr>
          <w:b/>
        </w:rPr>
        <w:t>observation</w:t>
      </w:r>
      <w:r>
        <w:rPr>
          <w:b w:val="0"/>
        </w:rPr>
        <w:t>. Audit.</w:t>
      </w:r>
    </w:p>
    <w:p>
      <w:pPr>
        <w:spacing w:line="336" w:lineRule="auto" w:after="180"/>
      </w:pPr>
      <w:r>
        <w:rPr>
          <w:b w:val="0"/>
        </w:rPr>
        <w:t xml:space="preserve">Teacher explanation: Arrow count passes; label semantics fail. Metadata supports generation </w:t>
      </w:r>
      <w:r>
        <w:rPr>
          <w:b/>
        </w:rPr>
        <w:t>provenance</w:t>
      </w:r>
      <w:r>
        <w:rPr>
          <w:b w:val="0"/>
        </w:rPr>
        <w:t>, not observed-event authenticity; replace the caption and correct labels.</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Treat generated diagrams as illustrations; pair factual claims with approved sources.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Use Study Buddy generated diagrams only with clear </w:t>
      </w:r>
      <w:r>
        <w:rPr>
          <w:b/>
        </w:rPr>
        <w:t>provenance</w:t>
      </w:r>
      <w:r>
        <w:rPr>
          <w:b w:val="0"/>
        </w:rPr>
        <w:t xml:space="preserve"> and checked educational labels.</w:t>
      </w:r>
    </w:p>
    <w:p>
      <w:pPr>
        <w:pStyle w:val="Heading2"/>
      </w:pPr>
      <w:r>
        <w:t>Support while preserving the reasoning goal</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Arrow count passes; label semantics fail. Metadata supports generation </w:t>
      </w:r>
      <w:r>
        <w:rPr>
          <w:b/>
        </w:rPr>
        <w:t>provenance</w:t>
      </w:r>
      <w:r>
        <w:rPr>
          <w:b w:val="0"/>
        </w:rPr>
        <w:t>, not observed-event authenticity; replace the caption and correct labels. Require intermediate reasoning and the stated scope.</w:t>
      </w:r>
    </w:p>
    <w:p>
      <w:pPr>
        <w:spacing w:line="336" w:lineRule="auto" w:after="180"/>
      </w:pPr>
      <w:r>
        <w:rPr>
          <w:b w:val="0"/>
        </w:rPr>
        <w:t xml:space="preserve">Fresh retry: A generated map has three required labels but omits one and is captioned survey </w:t>
      </w:r>
      <w:r>
        <w:rPr>
          <w:b/>
        </w:rPr>
        <w:t>evidence</w:t>
      </w:r>
      <w:r>
        <w:rPr>
          <w:b w:val="0"/>
        </w:rPr>
        <w:t>. Expected reasoning: Completeness fails; generation cannot establish surveyed geography.</w:t>
      </w:r>
    </w:p>
    <w:p>
      <w:pPr>
        <w:spacing w:line="336" w:lineRule="auto" w:after="180"/>
      </w:pPr>
      <w:r>
        <w:rPr>
          <w:b w:val="0"/>
        </w:rPr>
        <w:t>Use verified map data for geographical claims. If students need support, record it and reassess with another new case rather than awarding independence to a copied answer.</w:t>
      </w:r>
    </w:p>
    <w:p>
      <w:pPr>
        <w:pStyle w:val="Heading2"/>
      </w:pPr>
      <w:r>
        <w:t>Plan the delayed check</w:t>
      </w:r>
    </w:p>
    <w:p>
      <w:pPr>
        <w:spacing w:line="336" w:lineRule="auto" w:after="180"/>
      </w:pPr>
      <w:r>
        <w:rPr>
          <w:b w:val="0"/>
        </w:rPr>
        <w:t>Suggested return points in this level: ai-3/11, ai-3/13, ai-3/16.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11: Visual Composition. Retrieve today’s </w:t>
      </w:r>
      <w:r>
        <w:rPr>
          <w:b/>
        </w:rPr>
        <w:t>evidence</w:t>
      </w:r>
      <w:r>
        <w:rPr>
          <w:b w:val="0"/>
        </w:rPr>
        <w:t xml:space="preserve"> and identify what carries forward and what is new.</w:t>
      </w:r>
    </w:p>
    <w:p>
      <w:pPr>
        <w:spacing w:line="336" w:lineRule="auto" w:after="180"/>
      </w:pPr>
      <w:r>
        <w:rPr>
          <w:b w:val="0"/>
        </w:rPr>
        <w:t>Next is Week11: Visual Composition. Carry forward visible count/label criteria, source-grounded meaning and an honest production record when planning layout and checking a diagram.</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Explain the </w:t>
      </w:r>
      <w:r>
        <w:rPr>
          <w:b/>
        </w:rPr>
        <w:t>mechanism</w:t>
      </w:r>
      <w:r>
        <w:rPr>
          <w:b w:val="0"/>
        </w:rPr>
        <w:t xml:space="preserve"> and terminology of image generation and </w:t>
      </w:r>
      <w:r>
        <w:rPr>
          <w:b/>
        </w:rPr>
        <w:t>provenance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pStyle w:val="Heading2"/>
      </w:pPr>
      <w:r>
        <w:t>Practice and assessment reminders</w:t>
      </w:r>
    </w:p>
    <w:p>
      <w:pPr>
        <w:spacing w:line="336" w:lineRule="auto" w:after="180"/>
      </w:pPr>
      <w:r>
        <w:rPr>
          <w:b w:val="0"/>
        </w:rPr>
        <w:t>Before class, solve the supported practice: A fictional poster requires exactly three labelled circles. Generated image shows four circles and one unreadable label. A caption calls it a photograph of a real lesson.</w:t>
      </w:r>
    </w:p>
    <w:p>
      <w:pPr>
        <w:spacing w:line="336" w:lineRule="auto" w:after="180"/>
      </w:pPr>
      <w:r>
        <w:rPr>
          <w:b w:val="0"/>
        </w:rPr>
        <w:t>Show the intermediate steps and give the conclusion with its scope.</w:t>
      </w:r>
    </w:p>
    <w:p>
      <w:pPr>
        <w:spacing w:line="336" w:lineRule="auto" w:after="180"/>
      </w:pPr>
      <w:r>
        <w:rPr>
          <w:b w:val="0"/>
        </w:rPr>
        <w:t>Reasoned practice answer: Teacher explanation: It fails count and label criteria; the photograph claim is unsupported. Record it as a generated fictional illustration and revise or reject before use.</w:t>
      </w:r>
    </w:p>
    <w:p>
      <w:pPr>
        <w:spacing w:line="336" w:lineRule="auto" w:after="180"/>
      </w:pPr>
      <w:r>
        <w:rPr>
          <w:b w:val="0"/>
        </w:rPr>
        <w:t xml:space="preserve">Check every learner before discussion: Use the worked case for Image generation and </w:t>
      </w:r>
      <w:r>
        <w:rPr>
          <w:b/>
        </w:rPr>
        <w:t>provenance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w:t>
      </w:r>
      <w:r>
        <w:rPr>
          <w:b/>
        </w:rPr>
        <w:t>Provenance</w:t>
      </w:r>
      <w:r>
        <w:rPr>
          <w:b w:val="0"/>
        </w:rPr>
        <w:t xml:space="preserve"> tracks production history; it does not prove the content is accurate or establish every legal permission.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Relabel the illustration as a photograph of an actual laboratory measurement. Require a </w:t>
      </w:r>
      <w:r>
        <w:rPr>
          <w:b/>
        </w:rPr>
        <w:t>prediction</w:t>
      </w:r>
      <w:r>
        <w:rPr>
          <w:b w:val="0"/>
        </w:rPr>
        <w:t xml:space="preserve"> and a reason before comparing. Expected result: That caption is unsupported.</w:t>
      </w:r>
    </w:p>
    <w:p>
      <w:pPr>
        <w:spacing w:line="336" w:lineRule="auto" w:after="180"/>
      </w:pPr>
      <w:r>
        <w:rPr>
          <w:b w:val="0"/>
        </w:rPr>
        <w:t xml:space="preserve">Reason: Its </w:t>
      </w:r>
      <w:r>
        <w:rPr>
          <w:b/>
        </w:rPr>
        <w:t>provenance</w:t>
      </w:r>
      <w:r>
        <w:rPr>
          <w:b w:val="0"/>
        </w:rPr>
        <w:t xml:space="preserve"> is an invented diagram of a </w:t>
      </w:r>
      <w:r>
        <w:rPr>
          <w:b/>
        </w:rPr>
        <w:t>process</w:t>
      </w:r>
      <w:r>
        <w:rPr>
          <w:b w:val="0"/>
        </w:rPr>
        <w:t>, not a camera record of an event.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Image Generation Models: the case</w:t>
      </w:r>
    </w:p>
    <w:p>
      <w:r>
        <w:drawing>
          <wp:inline xmlns:a="http://schemas.openxmlformats.org/drawingml/2006/main" xmlns:pic="http://schemas.openxmlformats.org/drawingml/2006/picture">
            <wp:extent cx="5486400" cy="3142488"/>
            <wp:docPr id="6" name="Picture 6" descr="A fictional lesson poster illustrates one family of image-generation approaches. Supplied facts: Toy 2×2 noisy numerical grid: [[0.2,0.8],[0.6,0.3]]. A specified illustrative denoising step gives [[0.1,0.9],[0.4,0.2]]. These supplied arrays illustrate steps only; they are not outputs from a real trained diffusion model."/>
            <wp:cNvGraphicFramePr>
              <a:graphicFrameLocks noChangeAspect="1"/>
            </wp:cNvGraphicFramePr>
            <a:graphic>
              <a:graphicData uri="http://schemas.openxmlformats.org/drawingml/2006/picture">
                <pic:pic>
                  <pic:nvPicPr>
                    <pic:cNvPr id="0" name="academy-story-ai-3-10-01.png"/>
                    <pic:cNvPicPr/>
                  </pic:nvPicPr>
                  <pic:blipFill>
                    <a:blip r:embed="rId14"/>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lesson poster illustrates one family of image-generation approaches. Supplied facts: Toy 2×2 noisy numerical grid: [[0.2,0.8],[0.6,0.3]]. A specified illustrative </w:t>
      </w:r>
      <w:r>
        <w:rPr>
          <w:b/>
        </w:rPr>
        <w:t>denoising</w:t>
      </w:r>
      <w:r>
        <w:rPr>
          <w:b w:val="0"/>
        </w:rPr>
        <w:t xml:space="preserve"> step gives [[0.1,0.9],[0.4,0.2]].</w:t>
      </w:r>
    </w:p>
    <w:p>
      <w:pPr>
        <w:spacing w:line="336" w:lineRule="auto" w:after="180"/>
      </w:pPr>
      <w:r>
        <w:rPr>
          <w:b w:val="0"/>
        </w:rPr>
        <w:t xml:space="preserve">These supplied arrays illustrate steps only; they are not </w:t>
      </w:r>
      <w:r>
        <w:rPr>
          <w:b/>
        </w:rPr>
        <w:t>output</w:t>
      </w:r>
      <w:r>
        <w:rPr>
          <w:b w:val="0"/>
        </w:rPr>
        <w:t>s from a real trained diffusion model.</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7" name="Picture 7" descr="Noisy representation: Four toy numerical cells form the starting grid. → Condition on request: A text request guides the imagined learned denoising process. → Illustrative update: Use the supplied second grid to show one change in representation. → Check provenance: Caption it as a generated-process illustration, not a photographed experiment."/>
            <wp:cNvGraphicFramePr>
              <a:graphicFrameLocks noChangeAspect="1"/>
            </wp:cNvGraphicFramePr>
            <a:graphic>
              <a:graphicData uri="http://schemas.openxmlformats.org/drawingml/2006/picture">
                <pic:pic>
                  <pic:nvPicPr>
                    <pic:cNvPr id="0" name="academy-story-ai-3-10-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Noisy representation: Four toy numerical cells form the starting grid. → Condition on request: A text request guides the imagined learned </w:t>
      </w:r>
      <w:r>
        <w:rPr>
          <w:b/>
        </w:rPr>
        <w:t>denoising</w:t>
      </w:r>
      <w:r>
        <w:rPr>
          <w:b w:val="0"/>
        </w:rPr>
        <w:t xml:space="preserve"> </w:t>
      </w:r>
      <w:r>
        <w:rPr>
          <w:b/>
        </w:rPr>
        <w:t>process</w:t>
      </w:r>
      <w:r>
        <w:rPr>
          <w:b w:val="0"/>
        </w:rPr>
        <w:t xml:space="preserve">. → Illustrative update: Use the supplied second grid to show one change in representation. → Check </w:t>
      </w:r>
      <w:r>
        <w:rPr>
          <w:b/>
        </w:rPr>
        <w:t>provenance</w:t>
      </w:r>
      <w:r>
        <w:rPr>
          <w:b w:val="0"/>
        </w:rPr>
        <w:t>: Caption it as a generated-</w:t>
      </w:r>
      <w:r>
        <w:rPr>
          <w:b/>
        </w:rPr>
        <w:t>process</w:t>
      </w:r>
      <w:r>
        <w:rPr>
          <w:b w:val="0"/>
        </w:rPr>
        <w:t xml:space="preserve"> illustration, not a photographed experiment.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Illustrative grids, not executed model outputs</w:t>
      </w:r>
    </w:p>
    <w:p>
      <w:r>
        <w:drawing>
          <wp:inline xmlns:a="http://schemas.openxmlformats.org/drawingml/2006/main" xmlns:pic="http://schemas.openxmlformats.org/drawingml/2006/picture">
            <wp:extent cx="5486400" cy="3938016"/>
            <wp:docPr id="8" name="Picture 8" descr="Illustrative grids, not executed model outputs. Before top: Left = 0.2, Right = 0.8. Before bottom: Left = 0.6, Right = 0.3. After top: Left = 0.1, Right = 0.9. After bottom: Left = 0.4, Right = 0.2."/>
            <wp:cNvGraphicFramePr>
              <a:graphicFrameLocks noChangeAspect="1"/>
            </wp:cNvGraphicFramePr>
            <a:graphic>
              <a:graphicData uri="http://schemas.openxmlformats.org/drawingml/2006/picture">
                <pic:pic>
                  <pic:nvPicPr>
                    <pic:cNvPr id="0" name="academy-story-ai-3-10-03.png"/>
                    <pic:cNvPicPr/>
                  </pic:nvPicPr>
                  <pic:blipFill>
                    <a:blip r:embed="rId15"/>
                    <a:stretch>
                      <a:fillRect/>
                    </a:stretch>
                  </pic:blipFill>
                  <pic:spPr>
                    <a:xfrm>
                      <a:off x="0" y="0"/>
                      <a:ext cx="5486400" cy="3938016"/>
                    </a:xfrm>
                    <a:prstGeom prst="rect"/>
                  </pic:spPr>
                </pic:pic>
              </a:graphicData>
            </a:graphic>
          </wp:inline>
        </w:drawing>
      </w:r>
    </w:p>
    <w:p>
      <w:pPr>
        <w:spacing w:line="336" w:lineRule="auto" w:after="180"/>
      </w:pPr>
      <w:r>
        <w:rPr>
          <w:b w:val="0"/>
        </w:rPr>
        <w:t xml:space="preserve">Illustrative grids, not executed model </w:t>
      </w:r>
      <w:r>
        <w:rPr>
          <w:b/>
        </w:rPr>
        <w:t>output</w:t>
      </w:r>
      <w:r>
        <w:rPr>
          <w:b w:val="0"/>
        </w:rPr>
        <w:t>s. Before top: Left = 0.2, Right = 0.8. Before bottom: Left = 0.6, Right = 0.3. After top: Left = 0.1, Right = 0.9. After bottom: Left = 0.4, Right = 0.2.</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9" name="Picture 9" descr="Original case: Caption it as a generated-process illustration, not a photographed experiment. Changed condition: Relabel the illustration as a photograph of an actual laboratory measurement. Expected result: That caption is unsupported. Reason: Its provenance is an invented diagram of a process, not a camera record of an event."/>
            <wp:cNvGraphicFramePr>
              <a:graphicFrameLocks noChangeAspect="1"/>
            </wp:cNvGraphicFramePr>
            <a:graphic>
              <a:graphicData uri="http://schemas.openxmlformats.org/drawingml/2006/picture">
                <pic:pic>
                  <pic:nvPicPr>
                    <pic:cNvPr id="0" name="academy-story-ai-3-10-04.png"/>
                    <pic:cNvPicPr/>
                  </pic:nvPicPr>
                  <pic:blipFill>
                    <a:blip r:embed="rId16"/>
                    <a:stretch>
                      <a:fillRect/>
                    </a:stretch>
                  </pic:blipFill>
                  <pic:spPr>
                    <a:xfrm>
                      <a:off x="0" y="0"/>
                      <a:ext cx="5486400" cy="3026664"/>
                    </a:xfrm>
                    <a:prstGeom prst="rect"/>
                  </pic:spPr>
                </pic:pic>
              </a:graphicData>
            </a:graphic>
          </wp:inline>
        </w:drawing>
      </w:r>
    </w:p>
    <w:p>
      <w:pPr>
        <w:spacing w:line="336" w:lineRule="auto" w:after="180"/>
      </w:pPr>
      <w:r>
        <w:rPr>
          <w:b w:val="0"/>
        </w:rPr>
        <w:t>Original case: Caption it as a generated-</w:t>
      </w:r>
      <w:r>
        <w:rPr>
          <w:b/>
        </w:rPr>
        <w:t>process</w:t>
      </w:r>
      <w:r>
        <w:rPr>
          <w:b w:val="0"/>
        </w:rPr>
        <w:t xml:space="preserve"> illustration, not a photographed experiment. Changed condition: Relabel the illustration as a photograph of an actual laboratory measurement.</w:t>
      </w:r>
    </w:p>
    <w:p>
      <w:pPr>
        <w:spacing w:line="336" w:lineRule="auto" w:after="180"/>
      </w:pPr>
      <w:r>
        <w:rPr>
          <w:b w:val="0"/>
        </w:rPr>
        <w:t xml:space="preserve">Expected result: That caption is unsupported. Reason: Its </w:t>
      </w:r>
      <w:r>
        <w:rPr>
          <w:b/>
        </w:rPr>
        <w:t>provenance</w:t>
      </w:r>
      <w:r>
        <w:rPr>
          <w:b w:val="0"/>
        </w:rPr>
        <w:t xml:space="preserve"> is an invented diagram of a </w:t>
      </w:r>
      <w:r>
        <w:rPr>
          <w:b/>
        </w:rPr>
        <w:t>process</w:t>
      </w:r>
      <w:r>
        <w:rPr>
          <w:b w:val="0"/>
        </w:rPr>
        <w:t>, not a camera record of an event.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Its </w:t>
      </w:r>
      <w:r>
        <w:rPr>
          <w:b/>
        </w:rPr>
        <w:t>provenance</w:t>
      </w:r>
      <w:r>
        <w:rPr>
          <w:b w:val="0"/>
        </w:rPr>
        <w:t xml:space="preserve"> is an invented diagram of a </w:t>
      </w:r>
      <w:r>
        <w:rPr>
          <w:b/>
        </w:rPr>
        <w:t>process</w:t>
      </w:r>
      <w:r>
        <w:rPr>
          <w:b w:val="0"/>
        </w:rPr>
        <w:t>, not a camera record of an event.</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Diffusion-style generators learn to remove noise in stages, often guided by text, but a real implementation can operate in a latent representation rather than direct pixels. The toy values let us inspect an update without pretending to simulate that trained process. An attractive final image still needs checks for labels, requested relations and factual claims. Limit: Not all image generators use diffusion; this toy step is neither a complete algorithm nor an executed model."/>
            <wp:cNvGraphicFramePr>
              <a:graphicFrameLocks noChangeAspect="1"/>
            </wp:cNvGraphicFramePr>
            <a:graphic>
              <a:graphicData uri="http://schemas.openxmlformats.org/drawingml/2006/picture">
                <pic:pic>
                  <pic:nvPicPr>
                    <pic:cNvPr id="0" name="academy-story-ai-3-10-05.png"/>
                    <pic:cNvPicPr/>
                  </pic:nvPicPr>
                  <pic:blipFill>
                    <a:blip r:embed="rId17"/>
                    <a:stretch>
                      <a:fillRect/>
                    </a:stretch>
                  </pic:blipFill>
                  <pic:spPr>
                    <a:xfrm>
                      <a:off x="0" y="0"/>
                      <a:ext cx="5486400" cy="2834640"/>
                    </a:xfrm>
                    <a:prstGeom prst="rect"/>
                  </pic:spPr>
                </pic:pic>
              </a:graphicData>
            </a:graphic>
          </wp:inline>
        </w:drawing>
      </w:r>
    </w:p>
    <w:p>
      <w:pPr>
        <w:spacing w:line="336" w:lineRule="auto" w:after="180"/>
      </w:pPr>
      <w:r>
        <w:rPr>
          <w:b w:val="0"/>
        </w:rPr>
        <w:t xml:space="preserve">Diffusion-style generators learn to remove </w:t>
      </w:r>
      <w:r>
        <w:rPr>
          <w:b/>
        </w:rPr>
        <w:t>noise</w:t>
      </w:r>
      <w:r>
        <w:rPr>
          <w:b w:val="0"/>
        </w:rPr>
        <w:t xml:space="preserve"> in stages, often guided by text, but a real implementation can operate in a </w:t>
      </w:r>
      <w:r>
        <w:rPr>
          <w:b/>
        </w:rPr>
        <w:t>latent representation</w:t>
      </w:r>
      <w:r>
        <w:rPr>
          <w:b w:val="0"/>
        </w:rPr>
        <w:t xml:space="preserve"> rather than direct pixels.</w:t>
      </w:r>
    </w:p>
    <w:p>
      <w:pPr>
        <w:spacing w:line="336" w:lineRule="auto" w:after="180"/>
      </w:pPr>
      <w:r>
        <w:rPr>
          <w:b w:val="0"/>
        </w:rPr>
        <w:t xml:space="preserve">The toy values let us inspect an update without pretending to simulate that trained </w:t>
      </w:r>
      <w:r>
        <w:rPr>
          <w:b/>
        </w:rPr>
        <w:t>process</w:t>
      </w:r>
      <w:r>
        <w:rPr>
          <w:b w:val="0"/>
        </w:rPr>
        <w:t>. An attractive final image still needs checks for labels, requested relations and factual claims.</w:t>
      </w:r>
    </w:p>
    <w:p>
      <w:pPr>
        <w:spacing w:line="336" w:lineRule="auto" w:after="180"/>
      </w:pPr>
      <w:r>
        <w:rPr>
          <w:b w:val="0"/>
        </w:rPr>
        <w:t>Limit: Not all image generators use diffusion; this toy step is neither a complete algorithm nor an executed model.</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Not all image generators use diffusion; this toy step is neither a complete algorithm nor an executed model.</w:t>
      </w:r>
    </w:p>
    <w:p>
      <w:pPr>
        <w:pStyle w:val="Heading2"/>
      </w:pPr>
      <w:r>
        <w:t>06. Make the idea visible in your project</w:t>
      </w:r>
    </w:p>
    <w:p>
      <w:r>
        <w:drawing>
          <wp:inline xmlns:a="http://schemas.openxmlformats.org/drawingml/2006/main" xmlns:pic="http://schemas.openxmlformats.org/drawingml/2006/picture">
            <wp:extent cx="5486400" cy="3233928"/>
            <wp:docPr id="11" name="Picture 11" descr="Use Study Buddy generated diagrams only with clear provenance and checked educational labels. Draw your input, deciding step, result and limit. Supported question: What may these two grids explain, and what can they not establish about a real generator?"/>
            <wp:cNvGraphicFramePr>
              <a:graphicFrameLocks noChangeAspect="1"/>
            </wp:cNvGraphicFramePr>
            <a:graphic>
              <a:graphicData uri="http://schemas.openxmlformats.org/drawingml/2006/picture">
                <pic:pic>
                  <pic:nvPicPr>
                    <pic:cNvPr id="0" name="academy-story-ai-3-10-06.png"/>
                    <pic:cNvPicPr/>
                  </pic:nvPicPr>
                  <pic:blipFill>
                    <a:blip r:embed="rId18"/>
                    <a:stretch>
                      <a:fillRect/>
                    </a:stretch>
                  </pic:blipFill>
                  <pic:spPr>
                    <a:xfrm>
                      <a:off x="0" y="0"/>
                      <a:ext cx="5486400" cy="3233928"/>
                    </a:xfrm>
                    <a:prstGeom prst="rect"/>
                  </pic:spPr>
                </pic:pic>
              </a:graphicData>
            </a:graphic>
          </wp:inline>
        </w:drawing>
      </w:r>
    </w:p>
    <w:p>
      <w:pPr>
        <w:spacing w:line="336" w:lineRule="auto" w:after="180"/>
      </w:pPr>
      <w:r>
        <w:rPr>
          <w:b w:val="0"/>
        </w:rPr>
        <w:t xml:space="preserve">Use Study Buddy generated diagrams only with clear </w:t>
      </w:r>
      <w:r>
        <w:rPr>
          <w:b/>
        </w:rPr>
        <w:t>provenance</w:t>
      </w:r>
      <w:r>
        <w:rPr>
          <w:b w:val="0"/>
        </w:rPr>
        <w:t xml:space="preserve"> and checked educational labels. Draw your </w:t>
      </w:r>
      <w:r>
        <w:rPr>
          <w:b/>
        </w:rPr>
        <w:t>input</w:t>
      </w:r>
      <w:r>
        <w:rPr>
          <w:b w:val="0"/>
        </w:rPr>
        <w:t>, deciding step, result and limit.</w:t>
      </w:r>
    </w:p>
    <w:p>
      <w:pPr>
        <w:spacing w:line="336" w:lineRule="auto" w:after="180"/>
      </w:pPr>
      <w:r>
        <w:rPr>
          <w:b w:val="0"/>
        </w:rPr>
        <w:t>Supported question: What may these two grids explain, and what can they not establish about a real generator?</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They explain an illustrative staged change. They cannot establish learned weights, actual image quality or accurate scientific </w:t>
      </w:r>
      <w:r>
        <w:rPr>
          <w:b/>
        </w:rPr>
        <w:t>observation</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Image Generation Models: the case</w:t>
      </w:r>
    </w:p>
    <w:p>
      <w:pPr>
        <w:pStyle w:val="Heading3"/>
      </w:pPr>
      <w:r>
        <w:t>02. Follow the deciding steps</w:t>
      </w:r>
    </w:p>
    <w:p>
      <w:pPr>
        <w:pStyle w:val="Heading3"/>
      </w:pPr>
      <w:r>
        <w:t>03. Illustrative grids, not executed model outputs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