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ai-3/16</w:t>
      </w:r>
    </w:p>
    <w:p>
      <w:pPr>
        <w:pStyle w:val="Title"/>
      </w:pPr>
      <w:r>
        <w:t>Verify Numbers and Dates</w:t>
      </w:r>
    </w:p>
    <w:p>
      <w:r>
        <w:t>Project: Verified Study Buddy</w:t>
      </w:r>
    </w:p>
    <w:p>
      <w:pPr>
        <w:pStyle w:val="Heading1"/>
      </w:pPr>
      <w:r>
        <w:t>Teach what each check can establish.</w:t>
      </w:r>
    </w:p>
    <w:p>
      <w:r>
        <w:t>Model denominator and unit checks, distinguish calendar validity from intent, and assess an uncoached fresh case.</w:t>
      </w:r>
    </w:p>
    <w:p>
      <w:r>
        <w:t>Ask for the exact source, calculation trail and missing authority before accepting a correction.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Verify a numeric claim using its source, denominator and units</w:t>
      </w:r>
    </w:p>
    <w:p>
      <w:pPr>
        <w:spacing w:line="336" w:lineRule="auto" w:after="180"/>
      </w:pPr>
      <w:r>
        <w:rPr>
          <w:b w:val="0"/>
        </w:rPr>
        <w:t>Two 45-minute sessions. Citation evaluation checks source existence, exact passage support and coverage of answer claims. A real citation can still be irrelevant.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verify numbers and dates without inventing the intended correction.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ai-2/29, ai-3/16.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Keep visible </w:t>
      </w:r>
      <w:r>
        <w:rPr>
          <w:b/>
        </w:rPr>
        <w:t>evidence</w:t>
      </w:r>
      <w:r>
        <w:rPr>
          <w:b w:val="0"/>
        </w:rPr>
        <w:t>, hidden contents and caption claims separate</w:t>
      </w:r>
    </w:p>
    <w:p>
      <w:pPr>
        <w:spacing w:line="336" w:lineRule="auto" w:after="180"/>
      </w:pPr>
      <w:r>
        <w:rPr>
          <w:b w:val="0"/>
        </w:rPr>
        <w:t>Reference example, not the only acceptable wording: Three reported visible pencils support a lower bound, not a verified total. Hidden contents remain unknown; a caption does not reveal them. Only the supplied new observation and complete-location scope support the changed total.</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Source Quality</w:t>
      </w:r>
    </w:p>
    <w:p>
      <w:pPr>
        <w:pStyle w:val="Heading3"/>
      </w:pPr>
      <w:r>
        <w:t>Multimodal Evidence</w:t>
      </w:r>
    </w:p>
    <w:p>
      <w:pPr>
        <w:pStyle w:val="Heading3"/>
      </w:pPr>
      <w:r>
        <w:t>Image Generation Models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3"/>
      </w:pPr>
      <w:r>
        <w:t>Concept to explain</w:t>
      </w:r>
    </w:p>
    <w:p>
      <w:pPr>
        <w:spacing w:line="336" w:lineRule="auto" w:after="180"/>
      </w:pPr>
      <w:r>
        <w:rPr>
          <w:b w:val="0"/>
        </w:rPr>
        <w:t xml:space="preserve">Precise values require direct </w:t>
      </w:r>
      <w:r>
        <w:rPr>
          <w:b/>
        </w:rPr>
        <w:t>evidence</w:t>
      </w:r>
      <w:r>
        <w:rPr>
          <w:b w:val="0"/>
        </w:rPr>
        <w:t xml:space="preserve"> and recalculation.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record</w:t>
            </w:r>
          </w:p>
        </w:tc>
        <w:tc>
          <w:tcPr>
            <w:tcW w:type="dxa" w:w="5112"/>
          </w:tcPr>
          <w:p>
            <w:r>
              <w:t>An original record directly relevant to a claim, rather than a later summary of it.</w:t>
            </w:r>
          </w:p>
        </w:tc>
      </w:tr>
      <w:tr>
        <w:tc>
          <w:tcPr>
            <w:tcW w:type="dxa" w:w="5112"/>
          </w:tcPr>
          <w:p>
            <w:r>
              <w:t>recalculate</w:t>
            </w:r>
          </w:p>
        </w:tc>
        <w:tc>
          <w:tcPr>
            <w:tcW w:type="dxa" w:w="5112"/>
          </w:tcPr>
          <w:p>
            <w:r>
              <w:t>Compute a quantity again from the original values or corrected inputs.</w:t>
            </w:r>
          </w:p>
        </w:tc>
      </w:tr>
      <w:tr>
        <w:tc>
          <w:tcPr>
            <w:tcW w:type="dxa" w:w="5112"/>
          </w:tcPr>
          <w:p>
            <w:r>
              <w:t>unit</w:t>
            </w:r>
          </w:p>
        </w:tc>
        <w:tc>
          <w:tcPr>
            <w:tcW w:type="dxa" w:w="5112"/>
          </w:tcPr>
          <w:p>
            <w:r>
              <w:t>An agreed amount used to express a measurement, such as centimetres or seconds.</w:t>
            </w:r>
          </w:p>
        </w:tc>
      </w:tr>
      <w:tr>
        <w:tc>
          <w:tcPr>
            <w:tcW w:type="dxa" w:w="5112"/>
          </w:tcPr>
          <w:p>
            <w:r>
              <w:t>as-of date</w:t>
            </w:r>
          </w:p>
        </w:tc>
        <w:tc>
          <w:tcPr>
            <w:tcW w:type="dxa" w:w="5112"/>
          </w:tcPr>
          <w:p>
            <w:r>
              <w:t>The date up to which a claim or record is stated to be current.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source identity, arithmetic and calendar intent separately</w:t>
      </w:r>
    </w:p>
    <w:p>
      <w:r>
        <w:t>Model the check that the supplied evidence can actually support.</w:t>
      </w:r>
    </w:p>
    <w:p>
      <w:pPr>
        <w:pStyle w:val="Heading2"/>
      </w:pPr>
      <w:r>
        <w:t>Model the calculation and calendar limit</w:t>
      </w:r>
    </w:p>
    <w:p>
      <w:pPr>
        <w:spacing w:line="336" w:lineRule="auto" w:after="180"/>
      </w:pPr>
      <w:r>
        <w:rPr>
          <w:b w:val="0"/>
        </w:rPr>
        <w:t>An answer says 15/20=</w:t>
      </w:r>
      <w:r>
        <w:rPr>
          <w:b/>
        </w:rPr>
        <w:t>80%</w:t>
      </w:r>
      <w:r>
        <w:rPr>
          <w:b w:val="0"/>
        </w:rPr>
        <w:t xml:space="preserve"> and sets a deadline of February 30.</w:t>
      </w:r>
    </w:p>
    <w:p>
      <w:pPr>
        <w:spacing w:line="336" w:lineRule="auto" w:after="180"/>
      </w:pPr>
      <w:r>
        <w:rPr>
          <w:b w:val="0"/>
        </w:rPr>
        <w:t>Verify both.</w:t>
      </w:r>
    </w:p>
    <w:p>
      <w:pPr>
        <w:spacing w:line="336" w:lineRule="auto" w:after="180"/>
      </w:pPr>
      <w:r>
        <w:rPr>
          <w:b w:val="0"/>
        </w:rPr>
        <w:t>15/20=75%. February 30 is invalid in the Gregorian calendar. Check the intended deadline from its authority rather than guessing.</w:t>
      </w:r>
    </w:p>
    <w:p>
      <w:pPr>
        <w:pStyle w:val="Heading2"/>
      </w:pPr>
      <w:r>
        <w:t>Use the complete verification checklist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Check</w:t>
            </w:r>
          </w:p>
        </w:tc>
        <w:tc>
          <w:tcPr>
            <w:tcW w:type="dxa" w:w="5112"/>
          </w:tcPr>
          <w:p>
            <w:r>
              <w:t>Question to ask</w:t>
            </w:r>
          </w:p>
        </w:tc>
      </w:tr>
      <w:tr>
        <w:tc>
          <w:tcPr>
            <w:tcW w:type="dxa" w:w="5112"/>
          </w:tcPr>
          <w:p>
            <w:r>
              <w:t>Source and scope</w:t>
            </w:r>
          </w:p>
        </w:tc>
        <w:tc>
          <w:tcPr>
            <w:tcW w:type="dxa" w:w="5112"/>
          </w:tcPr>
          <w:p>
            <w:r>
              <w:t>Which record, run, population and time does the claim concern?</w:t>
            </w:r>
          </w:p>
        </w:tc>
      </w:tr>
      <w:tr>
        <w:tc>
          <w:tcPr>
            <w:tcW w:type="dxa" w:w="5112"/>
          </w:tcPr>
          <w:p>
            <w:r>
              <w:t>Numerator and denominator</w:t>
            </w:r>
          </w:p>
        </w:tc>
        <w:tc>
          <w:tcPr>
            <w:tcW w:type="dxa" w:w="5112"/>
          </w:tcPr>
          <w:p>
            <w:r>
              <w:t>What counts as a pass, and what total is used?</w:t>
            </w:r>
          </w:p>
        </w:tc>
      </w:tr>
      <w:tr>
        <w:tc>
          <w:tcPr>
            <w:tcW w:type="dxa" w:w="5112"/>
          </w:tcPr>
          <w:p>
            <w:r>
              <w:t>Units</w:t>
            </w:r>
          </w:p>
        </w:tc>
        <w:tc>
          <w:tcPr>
            <w:tcW w:type="dxa" w:w="5112"/>
          </w:tcPr>
          <w:p>
            <w:r>
              <w:t>Are quantities in compatible units before combining them?</w:t>
            </w:r>
          </w:p>
        </w:tc>
      </w:tr>
      <w:tr>
        <w:tc>
          <w:tcPr>
            <w:tcW w:type="dxa" w:w="5112"/>
          </w:tcPr>
          <w:p>
            <w:r>
              <w:t>Recalculation and rounding</w:t>
            </w:r>
          </w:p>
        </w:tc>
        <w:tc>
          <w:tcPr>
            <w:tcW w:type="dxa" w:w="5112"/>
          </w:tcPr>
          <w:p>
            <w:r>
              <w:t>Can I reproduce the exact fraction and stated rounding rule?</w:t>
            </w:r>
          </w:p>
        </w:tc>
      </w:tr>
      <w:tr>
        <w:tc>
          <w:tcPr>
            <w:tcW w:type="dxa" w:w="5112"/>
          </w:tcPr>
          <w:p>
            <w:r>
              <w:t>Calendar validity</w:t>
            </w:r>
          </w:p>
        </w:tc>
        <w:tc>
          <w:tcPr>
            <w:tcW w:type="dxa" w:w="5112"/>
          </w:tcPr>
          <w:p>
            <w:r>
              <w:t>Does this date exist in the stated calendar and year?</w:t>
            </w:r>
          </w:p>
        </w:tc>
      </w:tr>
      <w:tr>
        <w:tc>
          <w:tcPr>
            <w:tcW w:type="dxa" w:w="5112"/>
          </w:tcPr>
          <w:p>
            <w:r>
              <w:t>Intended date</w:t>
            </w:r>
          </w:p>
        </w:tc>
        <w:tc>
          <w:tcPr>
            <w:tcW w:type="dxa" w:w="5112"/>
          </w:tcPr>
          <w:p>
            <w:r>
              <w:t>Which responsible source actually states the event date?</w:t>
            </w:r>
          </w:p>
        </w:tc>
      </w:tr>
    </w:tbl>
    <w:p>
      <w:pPr>
        <w:pStyle w:val="Heading2"/>
      </w:pPr>
      <w:r>
        <w:t>Read the 15/20 main record</w:t>
      </w:r>
    </w:p>
    <w:p>
      <w:pPr>
        <w:spacing w:line="336" w:lineRule="auto" w:after="180"/>
      </w:pPr>
      <w:r>
        <w:rPr>
          <w:b w:val="0"/>
        </w:rPr>
        <w:t>A fictional Study Buddy checks a science-club summary against supplied counts and calendar facts.</w:t>
      </w:r>
    </w:p>
    <w:p>
      <w:pPr>
        <w:spacing w:line="336" w:lineRule="auto" w:after="180"/>
      </w:pPr>
      <w:r>
        <w:rPr>
          <w:b w:val="0"/>
        </w:rPr>
        <w:t>Record: 15 of 20 fictional model trials passed. Draft: “</w:t>
      </w:r>
      <w:r>
        <w:rPr>
          <w:b/>
        </w:rPr>
        <w:t>70%</w:t>
      </w:r>
      <w:r>
        <w:rPr>
          <w:b w:val="0"/>
        </w:rPr>
        <w:t xml:space="preserve"> passed; the meeting is on June 31.”</w:t>
      </w:r>
    </w:p>
    <w:p>
      <w:pPr>
        <w:spacing w:line="336" w:lineRule="auto" w:after="180"/>
      </w:pPr>
      <w:r>
        <w:rPr>
          <w:b w:val="0"/>
        </w:rPr>
        <w:t>June has 30 days. No authoritative record gives the intended meeting date.</w:t>
      </w:r>
    </w:p>
    <w:p>
      <w:pPr>
        <w:pStyle w:val="Heading2"/>
      </w:pPr>
      <w:r>
        <w:t>Trace each separate check</w:t>
      </w:r>
    </w:p>
    <w:p>
      <w:r>
        <w:drawing>
          <wp:inline xmlns:a="http://schemas.openxmlformats.org/drawingml/2006/main" xmlns:pic="http://schemas.openxmlformats.org/drawingml/2006/picture">
            <wp:extent cx="5486400" cy="4005072"/>
            <wp:docPr id="1" name="Picture 1" descr="Check denominator: There are 15 passes out of 20 total trials. → Calculate percentage: 15÷20×100=75%, not 70%. → Validate date: June 31 is invalid because June has 30 days. →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story-ai-3-16-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spacing w:line="336" w:lineRule="auto" w:after="180"/>
      </w:pPr>
      <w:r>
        <w:rPr>
          <w:b w:val="0"/>
        </w:rPr>
        <w:t>A percentage requires the correct numerator and denominator. Calendar validation identifies an impossible date, but it cannot discover what date the author intended.</w:t>
      </w:r>
    </w:p>
    <w:p>
      <w:pPr>
        <w:spacing w:line="336" w:lineRule="auto" w:after="180"/>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pStyle w:val="Heading2"/>
      </w:pPr>
      <w:r>
        <w:t>Inspect the count grids</w:t>
      </w:r>
    </w:p>
    <w:p>
      <w:r>
        <w:drawing>
          <wp:inline xmlns:a="http://schemas.openxmlformats.org/drawingml/2006/main" xmlns:pic="http://schemas.openxmlformats.org/drawingml/2006/picture">
            <wp:extent cx="5486400" cy="2743200"/>
            <wp:docPr id="2" name="Picture 2" descr="Two fictional twenty-cell grids. Fifteen passes out of twenty gives seventy-five percent. Revising the count to fourteen passes gives seventy percent. The positions illustrate aggregate counts, not matched trial IDs. Neither count supplies an intended meeting date."/>
            <wp:cNvGraphicFramePr>
              <a:graphicFrameLocks noChangeAspect="1"/>
            </wp:cNvGraphicFramePr>
            <a:graphic>
              <a:graphicData uri="http://schemas.openxmlformats.org/drawingml/2006/picture">
                <pic:pic>
                  <pic:nvPicPr>
                    <pic:cNvPr id="0" name="ai-3-16-percentage-counts.png"/>
                    <pic:cNvPicPr/>
                  </pic:nvPicPr>
                  <pic:blipFill>
                    <a:blip r:embed="rId10"/>
                    <a:stretch>
                      <a:fillRect/>
                    </a:stretch>
                  </pic:blipFill>
                  <pic:spPr>
                    <a:xfrm>
                      <a:off x="0" y="0"/>
                      <a:ext cx="5486400" cy="2743200"/>
                    </a:xfrm>
                    <a:prstGeom prst="rect"/>
                  </pic:spPr>
                </pic:pic>
              </a:graphicData>
            </a:graphic>
          </wp:inline>
        </w:drawing>
      </w:r>
    </w:p>
    <w:p>
      <w:pPr>
        <w:pStyle w:val="Heading2"/>
      </w:pPr>
      <w:r>
        <w:t>Predict the revised count</w:t>
      </w:r>
    </w:p>
    <w:p>
      <w:pPr>
        <w:spacing w:line="336" w:lineRule="auto" w:after="180"/>
      </w:pPr>
      <w:r>
        <w:rPr>
          <w:b w:val="0"/>
        </w:rPr>
        <w:t>Change: The count is revised to 14 passes out of 20, but no date record is added.</w:t>
      </w:r>
    </w:p>
    <w:p>
      <w:pPr>
        <w:spacing w:line="336" w:lineRule="auto" w:after="180"/>
      </w:pPr>
      <w:r>
        <w:rPr>
          <w:b/>
        </w:rPr>
        <w:t>Prediction</w:t>
      </w:r>
      <w:r>
        <w:rPr>
          <w:b w:val="0"/>
        </w:rPr>
        <w:t xml:space="preserve">: </w:t>
      </w:r>
      <w:r>
        <w:rPr>
          <w:b/>
        </w:rPr>
        <w:t>70%</w:t>
      </w:r>
      <w:r>
        <w:rPr>
          <w:b w:val="0"/>
        </w:rPr>
        <w:t xml:space="preserve"> now matches the count; June 31 remains invalid and unresolved.</w:t>
      </w:r>
    </w:p>
    <w:p>
      <w:pPr>
        <w:spacing w:line="336" w:lineRule="auto" w:after="180"/>
      </w:pPr>
      <w:r>
        <w:rPr>
          <w:b w:val="0"/>
        </w:rPr>
        <w:t>Reason: 14÷20×100=</w:t>
      </w:r>
      <w:r>
        <w:rPr>
          <w:b/>
        </w:rPr>
        <w:t>70%</w:t>
      </w:r>
      <w:r>
        <w:rPr>
          <w:b w:val="0"/>
        </w:rPr>
        <w:t xml:space="preserve">; changing a count provides no new calendar </w:t>
      </w:r>
      <w:r>
        <w:rPr>
          <w:b/>
        </w:rPr>
        <w:t>evidence</w:t>
      </w:r>
      <w:r>
        <w:rPr>
          <w:b w:val="0"/>
        </w:rPr>
        <w:t>.</w:t>
      </w:r>
    </w:p>
    <w:p>
      <w:pPr>
        <w:pStyle w:val="Heading2"/>
      </w:pPr>
      <w:r>
        <w:t>Name the measurement and intent limits</w:t>
      </w:r>
    </w:p>
    <w:p>
      <w:pPr>
        <w:spacing w:line="336" w:lineRule="auto" w:after="180"/>
      </w:pPr>
      <w:r>
        <w:rPr>
          <w:b w:val="0"/>
        </w:rPr>
        <w:t>This check confirms internal arithmetic and date validity, not whether the fictional trial measurements themselves were reliable.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Claim: 18 of 24 tests passed, reported as </w:t>
      </w:r>
      <w:r>
        <w:rPr>
          <w:b/>
        </w:rPr>
        <w:t>80%</w:t>
      </w:r>
      <w:r>
        <w:rPr>
          <w:b w:val="0"/>
        </w:rPr>
        <w:t>.</w:t>
      </w:r>
    </w:p>
    <w:p>
      <w:pPr>
        <w:spacing w:line="336" w:lineRule="auto" w:after="180"/>
      </w:pPr>
      <w:r>
        <w:rPr>
          <w:b w:val="0"/>
        </w:rPr>
        <w:t xml:space="preserve">2. </w:t>
      </w:r>
      <w:r>
        <w:rPr>
          <w:b/>
        </w:rPr>
        <w:t>Recalculate</w:t>
      </w:r>
      <w:r>
        <w:rPr>
          <w:b w:val="0"/>
        </w:rPr>
        <w:t>: 18 ÷ 24 = 0.75 = 75%.</w:t>
      </w:r>
    </w:p>
    <w:p>
      <w:pPr>
        <w:spacing w:line="336" w:lineRule="auto" w:after="180"/>
      </w:pPr>
      <w:r>
        <w:rPr>
          <w:b w:val="0"/>
        </w:rPr>
        <w:t xml:space="preserve">3. Check denominator, </w:t>
      </w:r>
      <w:r>
        <w:rPr>
          <w:b/>
        </w:rPr>
        <w:t>unit</w:t>
      </w:r>
      <w:r>
        <w:rPr>
          <w:b w:val="0"/>
        </w:rPr>
        <w:t>, rounding, and source date.</w:t>
      </w:r>
    </w:p>
    <w:p>
      <w:pPr>
        <w:spacing w:line="336" w:lineRule="auto" w:after="180"/>
      </w:pPr>
      <w:r>
        <w:rPr>
          <w:b w:val="0"/>
        </w:rPr>
        <w:t>4. Correct the claim and preserve the calculation trail.</w:t>
      </w:r>
    </w:p>
    <w:p>
      <w:pPr>
        <w:spacing w:line="336" w:lineRule="auto" w:after="180"/>
      </w:pPr>
      <w:r>
        <w:rPr>
          <w:b/>
        </w:rPr>
        <w:t>Recalculate</w:t>
      </w:r>
      <w:r>
        <w:rPr>
          <w:b w:val="0"/>
        </w:rPr>
        <w:t>,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Citation evaluation checks source existence, exact passage support and coverage of answer claims. A real citation can still be irrelevant.</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 xml:space="preserve">Before applying the procedure, write its </w:t>
      </w:r>
      <w:r>
        <w:rPr>
          <w:b/>
        </w:rPr>
        <w:t>unit</w:t>
      </w:r>
      <w:r>
        <w:rPr>
          <w:b w:val="0"/>
        </w:rPr>
        <w:t xml:space="preserve">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An answer has four factual claims. Three have citations, but only two are supported by their cited passages. All links exist.</w:t>
      </w:r>
    </w:p>
    <w:p>
      <w:pPr>
        <w:spacing w:line="336" w:lineRule="auto" w:after="180"/>
      </w:pPr>
      <w:r>
        <w:rPr>
          <w:b w:val="0"/>
        </w:rPr>
        <w:t>Claim support is 2/4=50%; citation presence is 3/4=75%; link existence among three citations is 3/3. These measure different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Verify Numbers and Dates</w:t>
      </w:r>
    </w:p>
    <w:p>
      <w:pPr>
        <w:pStyle w:val="Heading3"/>
      </w:pPr>
      <w:r>
        <w:t>The facts we will use</w:t>
      </w:r>
    </w:p>
    <w:p>
      <w:r>
        <w:drawing>
          <wp:inline xmlns:a="http://schemas.openxmlformats.org/drawingml/2006/main" xmlns:pic="http://schemas.openxmlformats.org/drawingml/2006/picture">
            <wp:extent cx="5346057" cy="5943599"/>
            <wp:docPr id="3" name="Picture 3"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checks, then remove help</w:t>
      </w:r>
    </w:p>
    <w:p>
      <w:r>
        <w:t>Ask learners which claim each operation can establish.</w:t>
      </w:r>
    </w:p>
    <w:p>
      <w:pPr>
        <w:pStyle w:val="Heading2"/>
      </w:pPr>
      <w:r>
        <w:t>Current completion task and key</w:t>
      </w:r>
    </w:p>
    <w:p>
      <w:pPr>
        <w:spacing w:line="336" w:lineRule="auto" w:after="180"/>
      </w:pPr>
      <w:r>
        <w:rPr>
          <w:b w:val="0"/>
        </w:rPr>
        <w:t>Use the fictional record of 15 passes out of 20 trials and the draft 70%, meeting June 31. Show the fraction and percentage, state the supplied calendar fact, and separate the computable correction from the missing intended date. Then change only the count to 14 passes out of 20 and explain what changes and what remains unresolved.</w:t>
      </w:r>
    </w:p>
    <w:p>
      <w:pPr>
        <w:spacing w:line="336" w:lineRule="auto" w:after="180"/>
      </w:pPr>
      <w:r>
        <w:rPr>
          <w:b w:val="0"/>
        </w:rPr>
        <w:t>15/20 × 100 = 75%. June has 30 days, so June 31 is invalid; no intended date is supplied. The revised count gives 14/20 × 100 = 70%. It provides no new date evidence. Check source identity and measurement reliability separately from arithmetic.</w:t>
      </w:r>
    </w:p>
    <w:p>
      <w:pPr>
        <w:pStyle w:val="Heading2"/>
      </w:pPr>
      <w:r>
        <w:t>Individual evidence-boundary check</w:t>
      </w:r>
    </w:p>
    <w:p>
      <w:pPr>
        <w:spacing w:line="336" w:lineRule="auto" w:after="180"/>
      </w:pPr>
      <w:r>
        <w:rPr>
          <w:b w:val="0"/>
        </w:rPr>
        <w:t>A calculator confirms 15/20 = 75%, and a calendar rejects June 31. Does this establish the real trial reliability and the intended meeting date? Explain the two remaining evidence gaps.</w:t>
      </w:r>
    </w:p>
    <w:p>
      <w:pPr>
        <w:spacing w:line="336" w:lineRule="auto" w:after="180"/>
      </w:pPr>
      <w:r>
        <w:rPr>
          <w:b w:val="0"/>
        </w:rPr>
        <w:t>Neither measurement reliability nor intended meeting date follows from these tools. Recalculate from the source, reject the invalid date, and request the missing evidence.</w:t>
      </w:r>
    </w:p>
    <w:p>
      <w:pPr>
        <w:pStyle w:val="Heading2"/>
      </w:pPr>
      <w:r>
        <w:t>Pictorial changed-case reasoning</w:t>
      </w:r>
    </w:p>
    <w:p>
      <w:pPr>
        <w:spacing w:line="336" w:lineRule="auto" w:after="180"/>
      </w:pPr>
      <w:r>
        <w:rPr>
          <w:b w:val="0"/>
        </w:rPr>
        <w:t xml:space="preserve">Which part can be corrected immediately from existing </w:t>
      </w:r>
      <w:r>
        <w:rPr>
          <w:b/>
        </w:rPr>
        <w:t>evidence</w:t>
      </w:r>
      <w:r>
        <w:rPr>
          <w:b w:val="0"/>
        </w:rPr>
        <w:t>, and which needs follow-up?</w:t>
      </w:r>
    </w:p>
    <w:p>
      <w:pPr>
        <w:spacing w:line="336" w:lineRule="auto" w:after="180"/>
      </w:pPr>
      <w:r>
        <w:rPr>
          <w:b w:val="0"/>
        </w:rPr>
        <w:t>Correct percentage to 75% in the original case. The intended date needs confirmation from the responsible event source.</w:t>
      </w:r>
    </w:p>
    <w:p>
      <w:pPr>
        <w:spacing w:line="336" w:lineRule="auto" w:after="180"/>
      </w:pPr>
      <w:r>
        <w:rPr>
          <w:b w:val="0"/>
        </w:rPr>
        <w:t xml:space="preserve">Changed-case reasoning: </w:t>
      </w:r>
      <w:r>
        <w:rPr>
          <w:b/>
        </w:rPr>
        <w:t>70%</w:t>
      </w:r>
      <w:r>
        <w:rPr>
          <w:b w:val="0"/>
        </w:rPr>
        <w:t xml:space="preserve"> now matches the count; June 31 remains invalid and unresolved. 14÷20×100=</w:t>
      </w:r>
      <w:r>
        <w:rPr>
          <w:b/>
        </w:rPr>
        <w:t>70%</w:t>
      </w:r>
      <w:r>
        <w:rPr>
          <w:b w:val="0"/>
        </w:rPr>
        <w:t xml:space="preserve">; changing a count provides no new calendar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answer says 15/20=</w:t>
      </w:r>
      <w:r>
        <w:rPr>
          <w:b/>
        </w:rPr>
        <w:t>80%</w:t>
      </w:r>
      <w:r>
        <w:rPr>
          <w:b w:val="0"/>
        </w:rPr>
        <w:t xml:space="preserve"> and sets a deadline of February 30.</w:t>
      </w:r>
    </w:p>
    <w:p>
      <w:pPr>
        <w:spacing w:line="336" w:lineRule="auto" w:after="180"/>
      </w:pPr>
      <w:r>
        <w:rPr>
          <w:b w:val="0"/>
        </w:rPr>
        <w:t>Write the question to explain: Verify both.</w:t>
      </w:r>
    </w:p>
    <w:p>
      <w:pPr>
        <w:spacing w:line="336" w:lineRule="auto" w:after="180"/>
      </w:pPr>
      <w:r>
        <w:rPr>
          <w:b w:val="0"/>
        </w:rPr>
        <w:t xml:space="preserve">Reveal after </w:t>
      </w:r>
      <w:r>
        <w:rPr>
          <w:b/>
        </w:rPr>
        <w:t>prediction</w:t>
      </w:r>
      <w:r>
        <w:rPr>
          <w:b w:val="0"/>
        </w:rPr>
        <w:t>s: 15/20=75%. February 30 is invalid in the Gregorian calendar. Check the intended deadline from its authority rather than guessing.</w:t>
      </w:r>
    </w:p>
    <w:p>
      <w:pPr>
        <w:spacing w:line="336" w:lineRule="auto" w:after="180"/>
      </w:pPr>
      <w:r>
        <w:rPr>
          <w:b w:val="0"/>
        </w:rPr>
        <w:t>Use the earlier changed question as optional later practice. Reserve Audit a fresh learner percentage and deadline independently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pStyle w:val="Heading3"/>
      </w:pPr>
      <w:r>
        <w:t>Model these guided questions</w:t>
      </w:r>
    </w:p>
    <w:p>
      <w:pPr>
        <w:spacing w:line="336" w:lineRule="auto" w:after="180"/>
      </w:pPr>
      <w:r>
        <w:rPr>
          <w:b w:val="0"/>
        </w:rPr>
        <w:t>Guided: Claim support is 2/4=50%; citation presence is 3/4=75%; link existence among three citations is 3/3. These measure different failures.</w:t>
      </w:r>
    </w:p>
    <w:p>
      <w:pPr>
        <w:spacing w:line="336" w:lineRule="auto" w:after="180"/>
      </w:pPr>
      <w:r>
        <w:rPr>
          <w:b w:val="0"/>
        </w:rPr>
        <w:t>Qualification: Citation counts do not establish truth beyond the supplied sources or the correctness of uncited claims.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spacing w:line="336" w:lineRule="auto" w:after="180"/>
      </w:pPr>
      <w:r>
        <w:rPr>
          <w:b w:val="0"/>
        </w:rPr>
        <w:t>Completion task: An answer has four factual claims. Three have citations, but only two are supported by their cited passages. All links exist. Show the intermediate steps and give the conclusion with its scope.</w:t>
      </w:r>
    </w:p>
    <w:p>
      <w:pPr>
        <w:spacing w:line="336" w:lineRule="auto" w:after="180"/>
      </w:pPr>
      <w:r>
        <w:rPr>
          <w:b w:val="0"/>
        </w:rPr>
        <w:t>Teacher check: Teacher explanation: Claim support is 2/4=50%; citation presence is 3/4=75%; link existence among three citations is 3/3. These measure different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Citation counts do not establish truth beyond the supplied sources or the correctness of uncited claims.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six supplied verification cards</w:t>
      </w:r>
    </w:p>
    <w:p>
      <w:r>
        <w:t>Provide all inputs and preserve unknowns.</w:t>
      </w:r>
    </w:p>
    <w:p>
      <w:pPr>
        <w:pStyle w:val="Heading2"/>
      </w:pPr>
      <w:r>
        <w:t>Current cards and checked guidance</w:t>
      </w:r>
    </w:p>
    <w:p>
      <w:pPr>
        <w:spacing w:line="336" w:lineRule="auto" w:after="180"/>
      </w:pPr>
      <w:r>
        <w:rPr>
          <w:b w:val="0"/>
        </w:rPr>
        <w:t>Six-card key: A 75%; B run A 70%, not run B’s 80%; C 2.5 km; D invalid June 31 with unknown intent; E valid 2026-06-30 supported by the supplied approved notice; F ambiguous slash format. Calendar validity does not authorise an event date. Independent task: 18/24 = 75%; April 31 invalid because April has 30 days; request the intended deadline.</w:t>
      </w:r>
    </w:p>
    <w:p>
      <w:pPr>
        <w:pStyle w:val="Heading2"/>
      </w:pPr>
      <w:r>
        <w:t>Predict, check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six supplied numeric and date cards. Check source identity, denominators, unit conversion, calendar validity and ambiguous formats. Record supported corrections and unresolved intent separately; these are fictional records, not live model results.</w:t>
      </w:r>
    </w:p>
    <w:p>
      <w:pPr>
        <w:pStyle w:val="ListNumber"/>
      </w:pPr>
      <w:r>
        <w:t>What did the hardest test teach you that the normal test did not?</w:t>
      </w:r>
    </w:p>
    <w:p>
      <w:pPr>
        <w:pStyle w:val="Heading2"/>
      </w:pPr>
      <w:r>
        <w:t>Keep evidence and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Respond to the first error</w:t>
      </w:r>
    </w:p>
    <w:p>
      <w:pPr>
        <w:spacing w:line="336" w:lineRule="auto" w:after="180"/>
      </w:pPr>
      <w:r>
        <w:rPr>
          <w:b w:val="0"/>
        </w:rPr>
        <w:t>Current misconceptions: a calculator validates the source counts—ask how they were measured; any total is a valid denominator—match population and scope; add units as labels after arithmetic—convert first; the nearest valid date is the intended date—request the approved notice; a valid date is an authorised deadline—check source support; slash dates are universal—require a convention or clarification.</w:t>
      </w:r>
    </w:p>
    <w:p>
      <w:pPr>
        <w:spacing w:line="336" w:lineRule="auto" w:after="180"/>
      </w:pPr>
      <w:r>
        <w:rPr>
          <w:b w:val="0"/>
        </w:rPr>
        <w:t>Use counted cells and a numerator/denominator frame before introducing harder variants.</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fresh learner percentage and deadline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Citation counts do not establish truth beyond the supplied sources or the correctness of uncited claims.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p>
      <w:pPr>
        <w:pStyle w:val="Heading1"/>
      </w:pPr>
      <w:r>
        <w:t>05. Assess the selected learner percentage and deadline</w:t>
      </w:r>
    </w:p>
    <w:p>
      <w:r>
        <w:t>Reveal this key after the first attempt.</w:t>
      </w:r>
    </w:p>
    <w:p>
      <w:pPr>
        <w:pStyle w:val="Heading2"/>
      </w:pPr>
      <w:r>
        <w:t>Selected independent question and checked key</w:t>
      </w:r>
    </w:p>
    <w:p>
      <w:pPr>
        <w:spacing w:line="336" w:lineRule="auto" w:after="180"/>
      </w:pPr>
      <w:r>
        <w:rPr>
          <w:b w:val="0"/>
        </w:rPr>
        <w:t>Selected case: A draft claims18 of24 learners is</w:t>
      </w:r>
      <w:r>
        <w:rPr>
          <w:b/>
        </w:rPr>
        <w:t>60%</w:t>
      </w:r>
      <w:r>
        <w:rPr>
          <w:b w:val="0"/>
        </w:rPr>
        <w:t>, and gives an April31 deadline. Check both statements without inventing a deadline.</w:t>
      </w:r>
    </w:p>
    <w:p>
      <w:pPr>
        <w:spacing w:line="336" w:lineRule="auto" w:after="180"/>
      </w:pPr>
      <w:r>
        <w:rPr>
          <w:b w:val="0"/>
        </w:rPr>
        <w:t>18/24=75%. April has30 days, so April31 is invalid. Verify the intended date with an authoritative source rather than substituting April30 or May1.</w:t>
      </w:r>
    </w:p>
    <w:p>
      <w:pPr>
        <w:pStyle w:val="Heading2"/>
      </w:pPr>
      <w:r>
        <w:t>Judge trace and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workbook guidance</w:t>
      </w:r>
    </w:p>
    <w:p>
      <w:pPr>
        <w:spacing w:line="336" w:lineRule="auto" w:after="180"/>
      </w:pPr>
      <w:r>
        <w:rPr>
          <w:b w:val="0"/>
        </w:rPr>
        <w:t>Current W1: numerator 15, denominator 20, percentage 75%; source/run scope precedes calculation. W2: revised 14/20 = 70%; date remains invalid and intended date unknown. W3: internal calculation does not verify measurements; calendar invalidity does not identify an intended replacement. W5: accept a fully supplied variant with compatible units or an explicit missing-source boundary and a justified predicted result.</w:t>
      </w:r>
    </w:p>
    <w:p>
      <w:pPr>
        <w:spacing w:line="336" w:lineRule="auto" w:after="180"/>
      </w:pPr>
      <w:r>
        <w:rPr>
          <w:b w:val="0"/>
        </w:rPr>
        <w:t>Keep the selected learner task independent.</w:t>
      </w:r>
    </w:p>
    <w:p>
      <w:pPr>
        <w:pStyle w:val="Heading2"/>
      </w:pPr>
      <w:r>
        <w:t>Review · Earlier citation tasks and keys · reference / check after trying</w:t>
      </w:r>
    </w:p>
    <w:p>
      <w:pPr>
        <w:pStyle w:val="Heading3"/>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W2 Trace the worked case</w:t>
      </w:r>
    </w:p>
    <w:p>
      <w:pPr>
        <w:spacing w:line="336" w:lineRule="auto" w:after="180"/>
      </w:pPr>
      <w:r>
        <w:rPr>
          <w:b w:val="0"/>
        </w:rPr>
        <w:t>An answer has four factual claims. Three have citations, but only two are supported by their cited passages. All links exist. Show the intermediate steps and give the conclusion with its scope.</w:t>
      </w:r>
    </w:p>
    <w:p>
      <w:pPr>
        <w:spacing w:line="336" w:lineRule="auto" w:after="180"/>
      </w:pPr>
      <w:r>
        <w:rPr>
          <w:b w:val="0"/>
        </w:rPr>
        <w:t>Teacher explanation: Claim support is 2/4=50%; citation presence is 3/4=75%; link existence among three citations is 3/3. These measure different failures.</w:t>
      </w:r>
    </w:p>
    <w:p>
      <w:pPr>
        <w:pStyle w:val="Heading3"/>
      </w:pPr>
      <w:r>
        <w:t>W3 Audit the limit</w:t>
      </w:r>
    </w:p>
    <w:p>
      <w:pPr>
        <w:spacing w:line="336" w:lineRule="auto" w:after="180"/>
      </w:pPr>
      <w:r>
        <w:rPr>
          <w:b w:val="0"/>
        </w:rPr>
        <w:t>A report omits this qualification: Citation counts do not establish truth beyond the supplied sources or the correctness of uncited claims.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Citation counts do not establish truth beyond the supplied sources or the correctness of uncited claims.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spacing w:line="336" w:lineRule="auto" w:after="180"/>
      </w:pPr>
      <w:r>
        <w:rPr>
          <w:b w:val="0"/>
        </w:rPr>
        <w:t>Five claims; four cited; three supported by cited passages; one cited ID is nonexistent. Compute support and citation presence and explain link limits.</w:t>
      </w:r>
    </w:p>
    <w:p>
      <w:pPr>
        <w:spacing w:line="336" w:lineRule="auto" w:after="180"/>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p>
      <w:pPr>
        <w:pStyle w:val="Heading3"/>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Citation counts do not establish truth beyond the supplied sources or the correctness of uncited claims.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15/20=75%. February 30 is invalid in the Gregorian calendar. Check the intended deadline from its authority rather than guessing.</w:t>
      </w:r>
    </w:p>
    <w:p>
      <w:pPr>
        <w:pStyle w:val="Heading3"/>
      </w:pPr>
      <w:r>
        <w:t>Additional transfer practice question</w:t>
      </w:r>
    </w:p>
    <w:p>
      <w:pPr>
        <w:spacing w:line="336" w:lineRule="auto" w:after="180"/>
      </w:pPr>
      <w:r>
        <w:rPr>
          <w:b w:val="0"/>
        </w:rPr>
        <w:t xml:space="preserve">A report says 12 of 40 responses is 40%. </w:t>
      </w:r>
      <w:r>
        <w:rPr>
          <w:b/>
        </w:rPr>
        <w:t>Recalculate</w:t>
      </w:r>
      <w:r>
        <w:rPr>
          <w:b w:val="0"/>
        </w:rPr>
        <w:t xml:space="preserve"> and state the correction with the denominator.</w:t>
      </w:r>
    </w:p>
    <w:p>
      <w:pPr>
        <w:pStyle w:val="Heading3"/>
      </w:pPr>
      <w:r>
        <w:t>Reasoned practice answer</w:t>
      </w:r>
    </w:p>
    <w:p>
      <w:pPr>
        <w:spacing w:line="336" w:lineRule="auto" w:after="180"/>
      </w:pPr>
      <w:r>
        <w:rPr>
          <w:b w:val="0"/>
        </w:rPr>
        <w:t>12 divided by 40 equals 0.30, or 30%. The correct statement is 12 of 40 responses, 30%.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precise-looking percentage should be accepted without calculation.” Keep the first attempt and an uncoached retry separate.</w:t>
      </w:r>
    </w:p>
    <w:p>
      <w:pPr>
        <w:pStyle w:val="Heading3"/>
      </w:pPr>
      <w:r>
        <w:t>Original transfer answer</w:t>
      </w:r>
    </w:p>
    <w:p>
      <w:pPr>
        <w:spacing w:line="336" w:lineRule="auto" w:after="180"/>
      </w:pPr>
      <w:r>
        <w:rPr>
          <w:b w:val="0"/>
        </w:rPr>
        <w:t>21/28=3/4=75%. February 30 is not a valid Gregorian date, but the intended deadline must be checked in the responsible source. Do not guess February 28 or March 2 merely because the supplied date is invalid.</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Route arithmetic to a calculator and dates to direct sources before presenting them.</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Make Study Buddy check quantities, </w:t>
      </w:r>
      <w:r>
        <w:rPr>
          <w:b/>
        </w:rPr>
        <w:t>unit</w:t>
      </w:r>
      <w:r>
        <w:rPr>
          <w:b w:val="0"/>
        </w:rPr>
        <w:t>s, dates and source support separately; record unresolved fields instead of guessing.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Selected independent task: 18/24 = 75%; April 31 is invalid because April has 30 days. The intended deadline needs the responsible source. Fresh retry: 24 of 32 passed, draft claims </w:t>
      </w:r>
      <w:r>
        <w:rPr>
          <w:b/>
        </w:rPr>
        <w:t>80%</w:t>
      </w:r>
      <w:r>
        <w:rPr>
          <w:b w:val="0"/>
        </w:rPr>
        <w:t xml:space="preserve"> and deadline November 31. Expected: 75%; November has 30 days, so the date is invalid; do not invent the intended deadline. Keep first attempts, hints and retries distinct. The retained citation task is additional practice.</w:t>
      </w:r>
    </w:p>
    <w:p>
      <w:pPr>
        <w:pStyle w:val="Heading2"/>
      </w:pPr>
      <w:r>
        <w:t>Plan the delayed check</w:t>
      </w:r>
    </w:p>
    <w:p>
      <w:pPr>
        <w:spacing w:line="336" w:lineRule="auto" w:after="180"/>
      </w:pPr>
      <w:r>
        <w:rPr>
          <w:b w:val="0"/>
        </w:rPr>
        <w:t>Suggested return points in this level: ai-3/17, ai-3/19, ai-3/22.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17: Model Memory vs Retrieval. Retrieve today’s </w:t>
      </w:r>
      <w:r>
        <w:rPr>
          <w:b/>
        </w:rPr>
        <w:t>evidence</w:t>
      </w:r>
      <w:r>
        <w:rPr>
          <w:b w:val="0"/>
        </w:rPr>
        <w:t xml:space="preserve"> and identify what carries forward and what is new.</w:t>
      </w:r>
    </w:p>
    <w:p>
      <w:pPr>
        <w:spacing w:line="336" w:lineRule="auto" w:after="180"/>
      </w:pPr>
      <w:r>
        <w:rPr>
          <w:b w:val="0"/>
        </w:rPr>
        <w:t xml:space="preserve">Next is Week 17: Model Memory vs Retrieval. Carry forward source identity, reproducible calculations and unresolved facts when deciding which </w:t>
      </w:r>
      <w:r>
        <w:rPr>
          <w:b/>
        </w:rPr>
        <w:t>evidence</w:t>
      </w:r>
      <w:r>
        <w:rPr>
          <w:b w:val="0"/>
        </w:rPr>
        <w:t xml:space="preserve"> must be retrieved.</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claim support and citation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An answer has four factual claims. Three have citations, but only two are supported by their cited passages. All links exist.</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Claim support is 2/4=50%; citation presence is 3/4=75%; link existence among three citations is 3/3. These measure different failures.</w:t>
      </w:r>
    </w:p>
    <w:p>
      <w:pPr>
        <w:spacing w:line="336" w:lineRule="auto" w:after="180"/>
      </w:pPr>
      <w:r>
        <w:rPr>
          <w:b w:val="0"/>
        </w:rPr>
        <w:t>Check every learner before discussion: 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Citation counts do not establish truth beyond the supplied sources or the correctness of uncited claims.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count is revised to 14 passes out of 20, but no date record is added. Require a </w:t>
      </w:r>
      <w:r>
        <w:rPr>
          <w:b/>
        </w:rPr>
        <w:t>prediction</w:t>
      </w:r>
      <w:r>
        <w:rPr>
          <w:b w:val="0"/>
        </w:rPr>
        <w:t xml:space="preserve"> and a reason before comparing. Expected result: </w:t>
      </w:r>
      <w:r>
        <w:rPr>
          <w:b/>
        </w:rPr>
        <w:t>70%</w:t>
      </w:r>
      <w:r>
        <w:rPr>
          <w:b w:val="0"/>
        </w:rPr>
        <w:t xml:space="preserve"> now matches the count; June 31 remains invalid and unresolved.</w:t>
      </w:r>
    </w:p>
    <w:p>
      <w:pPr>
        <w:spacing w:line="336" w:lineRule="auto" w:after="180"/>
      </w:pPr>
      <w:r>
        <w:rPr>
          <w:b w:val="0"/>
        </w:rPr>
        <w:t>Reason: 14÷20×100=</w:t>
      </w:r>
      <w:r>
        <w:rPr>
          <w:b/>
        </w:rPr>
        <w:t>70%</w:t>
      </w:r>
      <w:r>
        <w:rPr>
          <w:b w:val="0"/>
        </w:rPr>
        <w:t xml:space="preserve">; changing a count provides no new calendar </w:t>
      </w:r>
      <w:r>
        <w:rPr>
          <w:b/>
        </w:rPr>
        <w:t>evidence</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Verify Numbers and Dates: the case</w:t>
      </w:r>
    </w:p>
    <w:p>
      <w:r>
        <w:drawing>
          <wp:inline xmlns:a="http://schemas.openxmlformats.org/drawingml/2006/main" xmlns:pic="http://schemas.openxmlformats.org/drawingml/2006/picture">
            <wp:extent cx="5486400" cy="2840736"/>
            <wp:docPr id="4" name="Picture 4" descr="A fictional Study Buddy checks a science-club summary against supplied counts and calendar facts. Supplied facts: Record: 15 of 20 fictional model trials passed. Draft: “70% passed; the meeting is on June 31.” June has 30 days. No authoritative record gives the intended meeting date."/>
            <wp:cNvGraphicFramePr>
              <a:graphicFrameLocks noChangeAspect="1"/>
            </wp:cNvGraphicFramePr>
            <a:graphic>
              <a:graphicData uri="http://schemas.openxmlformats.org/drawingml/2006/picture">
                <pic:pic>
                  <pic:nvPicPr>
                    <pic:cNvPr id="0" name="academy-story-ai-3-16-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Study Buddy checks a science-club summary against supplied counts and calendar facts. Supplied facts: Record: 15 of 20 fictional model trials passed.</w:t>
      </w:r>
    </w:p>
    <w:p>
      <w:pPr>
        <w:spacing w:line="336" w:lineRule="auto" w:after="180"/>
      </w:pPr>
      <w:r>
        <w:rPr>
          <w:b w:val="0"/>
        </w:rPr>
        <w:t>Draft: “</w:t>
      </w:r>
      <w:r>
        <w:rPr>
          <w:b/>
        </w:rPr>
        <w:t>70%</w:t>
      </w:r>
      <w:r>
        <w:rPr>
          <w:b w:val="0"/>
        </w:rPr>
        <w:t xml:space="preserve"> passed; the meeting is on June 31.” June has 30 days. No authoritative record gives the intended meeting date.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Check denominator: There are 15 passes out of 20 total trials. → Calculate percentage: 15÷20×100=75%, not 70%. → Validate date: June 31 is invalid because June has 30 days. →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story-ai-3-1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Check denominator: There are 15 passes out of 20 total trials. → Calculate percentage: 15÷20×100=75%, not </w:t>
      </w:r>
      <w:r>
        <w:rPr>
          <w:b/>
        </w:rPr>
        <w:t>70%</w:t>
      </w:r>
      <w:r>
        <w:rPr>
          <w:b w:val="0"/>
        </w:rPr>
        <w:t>. → Validate date: June 31 is invalid because June has 30 days. → Resolve missing intent: Ask the event owner for the correct date; do not assume June 30 or July 1.</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Claim support and citation evaluation — evidence trace</w:t>
      </w:r>
    </w:p>
    <w:p>
      <w:r>
        <w:drawing>
          <wp:inline xmlns:a="http://schemas.openxmlformats.org/drawingml/2006/main" xmlns:pic="http://schemas.openxmlformats.org/drawingml/2006/picture">
            <wp:extent cx="5486400" cy="2834640"/>
            <wp:docPr id="6" name="Picture 6" descr="Claim support and citation evaluation — evidence trace. An answer has four factual claims. Three have citations, but only two are supported by their cited passages. All links exist. | For this classroom rubric count a claim as supported only when its cited passage entails it. | Claim support is 2/4=50%; citation presence is 3/4=75%; link existence among three citations is 3/3. These measure different failures."/>
            <wp:cNvGraphicFramePr>
              <a:graphicFrameLocks noChangeAspect="1"/>
            </wp:cNvGraphicFramePr>
            <a:graphic>
              <a:graphicData uri="http://schemas.openxmlformats.org/drawingml/2006/picture">
                <pic:pic>
                  <pic:nvPicPr>
                    <pic:cNvPr id="0" name="academy-story-ai-3-1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Claim support and citation evaluation — </w:t>
      </w:r>
      <w:r>
        <w:rPr>
          <w:b/>
        </w:rPr>
        <w:t>evidence</w:t>
      </w:r>
      <w:r>
        <w:rPr>
          <w:b w:val="0"/>
        </w:rPr>
        <w:t xml:space="preserve"> trace. An answer has four factual claims. Three have citations, but only two are supported by their cited passages.</w:t>
      </w:r>
    </w:p>
    <w:p>
      <w:pPr>
        <w:spacing w:line="336" w:lineRule="auto" w:after="180"/>
      </w:pPr>
      <w:r>
        <w:rPr>
          <w:b w:val="0"/>
        </w:rPr>
        <w:t>All links exist. | For this classroom rubric count a claim as supported only when its cited passage entails it. | Claim support is 2/4=50%; citation presence is 3/4=75%; link existence among three citations is 3/3.</w:t>
      </w:r>
    </w:p>
    <w:p>
      <w:pPr>
        <w:spacing w:line="336" w:lineRule="auto" w:after="180"/>
      </w:pPr>
      <w:r>
        <w:rPr>
          <w:b w:val="0"/>
        </w:rPr>
        <w:t>These measure different failures.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sk the event owner for the correct date; do not assume June 30 or July 1. Changed condition: The count is revised to 14 passes out of 20, but no date record is added. Expected result: 70% now matches the count; June 31 remains invalid and unresolved. Reason: 14÷20×100=70%; changing a count provides no new calendar evidence."/>
            <wp:cNvGraphicFramePr>
              <a:graphicFrameLocks noChangeAspect="1"/>
            </wp:cNvGraphicFramePr>
            <a:graphic>
              <a:graphicData uri="http://schemas.openxmlformats.org/drawingml/2006/picture">
                <pic:pic>
                  <pic:nvPicPr>
                    <pic:cNvPr id="0" name="academy-story-ai-3-1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Ask the event owner for the correct date; do not assume June 30 or July 1. Changed condition: The count is revised to 14 passes out of 20, but no date record is added.</w:t>
      </w:r>
    </w:p>
    <w:p>
      <w:pPr>
        <w:spacing w:line="336" w:lineRule="auto" w:after="180"/>
      </w:pPr>
      <w:r>
        <w:rPr>
          <w:b w:val="0"/>
        </w:rPr>
        <w:t xml:space="preserve">Expected result: </w:t>
      </w:r>
      <w:r>
        <w:rPr>
          <w:b/>
        </w:rPr>
        <w:t>70%</w:t>
      </w:r>
      <w:r>
        <w:rPr>
          <w:b w:val="0"/>
        </w:rPr>
        <w:t xml:space="preserve"> now matches the count; June 31 remains invalid and unresolved. Reason: 14÷20×100=</w:t>
      </w:r>
      <w:r>
        <w:rPr>
          <w:b/>
        </w:rPr>
        <w:t>70%</w:t>
      </w:r>
      <w:r>
        <w:rPr>
          <w:b w:val="0"/>
        </w:rPr>
        <w:t xml:space="preserve">; changing a count provides no new calendar </w:t>
      </w:r>
      <w:r>
        <w:rPr>
          <w:b/>
        </w:rPr>
        <w:t>evidence</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14÷20×100=</w:t>
      </w:r>
      <w:r>
        <w:rPr>
          <w:b/>
        </w:rPr>
        <w:t>70%</w:t>
      </w:r>
      <w:r>
        <w:rPr>
          <w:b w:val="0"/>
        </w:rPr>
        <w:t xml:space="preserve">; changing a count provides no new calendar </w:t>
      </w:r>
      <w:r>
        <w:rPr>
          <w:b/>
        </w:rPr>
        <w:t>evidence</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 Limit: This check confirms internal arithmetic and date validity, not whether the fictional trial measurements themselves were reliable."/>
            <wp:cNvGraphicFramePr>
              <a:graphicFrameLocks noChangeAspect="1"/>
            </wp:cNvGraphicFramePr>
            <a:graphic>
              <a:graphicData uri="http://schemas.openxmlformats.org/drawingml/2006/picture">
                <pic:pic>
                  <pic:nvPicPr>
                    <pic:cNvPr id="0" name="academy-story-ai-3-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percentage requires the correct numerator and denominator. Calendar validation identifies an impossible date, but it cannot discover what date the author intended.</w:t>
      </w:r>
    </w:p>
    <w:p>
      <w:pPr>
        <w:spacing w:line="336" w:lineRule="auto" w:after="180"/>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spacing w:line="336" w:lineRule="auto" w:after="180"/>
      </w:pPr>
      <w:r>
        <w:rPr>
          <w:b w:val="0"/>
        </w:rPr>
        <w:t>Limit: This check confirms internal arithmetic and date validity, not whether the fictional trial measurements themselves were reliable.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check confirms internal arithmetic and date validity, not whether the fictional trial measurements themselves were reliable.</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Make Study Buddy check quantities, units, dates and source support separately; record unresolved fields instead of guessing. Draw your input, deciding step, result and limit. Supported question: Which part can be corrected immediately from existing evidence, and which needs follow-up?"/>
            <wp:cNvGraphicFramePr>
              <a:graphicFrameLocks noChangeAspect="1"/>
            </wp:cNvGraphicFramePr>
            <a:graphic>
              <a:graphicData uri="http://schemas.openxmlformats.org/drawingml/2006/picture">
                <pic:pic>
                  <pic:nvPicPr>
                    <pic:cNvPr id="0" name="academy-story-ai-3-1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Make Study Buddy check quantities, </w:t>
      </w:r>
      <w:r>
        <w:rPr>
          <w:b/>
        </w:rPr>
        <w:t>unit</w:t>
      </w:r>
      <w:r>
        <w:rPr>
          <w:b w:val="0"/>
        </w:rPr>
        <w:t xml:space="preserve">s, dates and source support separately; record unresolved fields instead of guessing. Draw your </w:t>
      </w:r>
      <w:r>
        <w:rPr>
          <w:b/>
        </w:rPr>
        <w:t>input</w:t>
      </w:r>
      <w:r>
        <w:rPr>
          <w:b w:val="0"/>
        </w:rPr>
        <w:t>, deciding step, result and limit.</w:t>
      </w:r>
    </w:p>
    <w:p>
      <w:pPr>
        <w:spacing w:line="336" w:lineRule="auto" w:after="180"/>
      </w:pPr>
      <w:r>
        <w:rPr>
          <w:b w:val="0"/>
        </w:rPr>
        <w:t xml:space="preserve">Supported question: Which part can be corrected immediately from existing </w:t>
      </w:r>
      <w:r>
        <w:rPr>
          <w:b/>
        </w:rPr>
        <w:t>evidence</w:t>
      </w:r>
      <w:r>
        <w:rPr>
          <w:b w:val="0"/>
        </w:rPr>
        <w:t>, and which needs follow-up?</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Correct percentage to 75% in the original case. The intended date needs confirmation from the responsible event source.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Verify Numbers and Dates: the case</w:t>
      </w:r>
    </w:p>
    <w:p>
      <w:pPr>
        <w:pStyle w:val="Heading3"/>
      </w:pPr>
      <w:r>
        <w:t>02. Follow the deciding steps</w:t>
      </w:r>
    </w:p>
    <w:p>
      <w:pPr>
        <w:pStyle w:val="Heading3"/>
      </w:pPr>
      <w:r>
        <w:t>03. Claim support and citation evaluation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