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ai-2/12</w:t>
      </w:r>
    </w:p>
    <w:p>
      <w:pPr>
        <w:pStyle w:val="Title"/>
      </w:pPr>
      <w:r>
        <w:t>Accuracy as a Fraction</w:t>
      </w:r>
    </w:p>
    <w:p>
      <w:r>
        <w:t>Project: Transparent Book Recommender</w:t>
      </w:r>
    </w:p>
    <w:p>
      <w:pPr>
        <w:pStyle w:val="Heading1"/>
      </w:pPr>
      <w:r>
        <w:t>One connected accuracy record, with a labelled poll extension.</w:t>
      </w:r>
    </w:p>
    <w:p>
      <w:r>
        <w:t>Score the baseline and candidate, change class mix, report missing coverage and attempt the new matrix independently.</w:t>
      </w:r>
    </w:p>
    <w:p>
      <w:r>
        <w:t>Keep cases, counts, positive class, denominators and limits linked.</w:t>
      </w:r>
    </w:p>
    <w:p>
      <w:pPr>
        <w:pStyle w:val="Heading1"/>
      </w:pPr>
      <w:r>
        <w:t>01. Recall · Retrieve earlier evidence</w:t>
      </w:r>
    </w:p>
    <w:p>
      <w:r>
        <w:t>Keep the first attempt, relevant evidence and support used.</w:t>
      </w:r>
    </w:p>
    <w:p>
      <w:pPr>
        <w:pStyle w:val="Heading2"/>
      </w:pPr>
      <w:r>
        <w:t>Your evidence record</w:t>
      </w:r>
    </w:p>
    <w:p>
      <w:pPr>
        <w:pStyle w:val="ListBullet"/>
      </w:pPr>
      <w:r>
        <w:t>Try the recall before opening notes. Then use a different colour or a labelled second line to correct your explanation.</w:t>
      </w:r>
    </w:p>
    <w:p>
      <w:pPr>
        <w:pStyle w:val="ListBullet"/>
      </w:pPr>
      <w:r>
        <w:t>Without opening the old lesson, explain one key idea from Training and Testing.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Features and Distractors.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Debugging Strategies.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Training and Testing</w:t>
      </w:r>
    </w:p>
    <w:p>
      <w:pPr>
        <w:pStyle w:val="Heading3"/>
      </w:pPr>
      <w:r>
        <w:t>Features and Distractors</w:t>
      </w:r>
    </w:p>
    <w:p>
      <w:pPr>
        <w:pStyle w:val="Heading3"/>
      </w:pPr>
      <w:r>
        <w:t>Debugging Strategies</w:t>
      </w:r>
    </w:p>
    <w:p>
      <w:pPr>
        <w:pStyle w:val="Heading1"/>
      </w:pPr>
      <w:r>
        <w:t>12. W1 · Score the training-majority baseline</w:t>
      </w:r>
    </w:p>
    <w:p>
      <w:r>
        <w:t>Retain its missed blocked cases.</w:t>
      </w:r>
    </w:p>
    <w:p>
      <w:pPr>
        <w:pStyle w:val="Heading2"/>
      </w:pPr>
      <w:r>
        <w:t>Reference and your reasoning</w:t>
      </w:r>
    </w:p>
    <w:p>
      <w:pPr>
        <w:pStyle w:val="ListBullet"/>
      </w:pPr>
      <w:r>
        <w:t>Main accuracy reference: training16 clear/4 blocked gives an always-clear baseline. On the same20 evaluation cases, reference rows and prediction columns are clear then blocked. Baseline [[16,0],[4,0]], candidate [[12,4],[0,4]]. Accuracy=(upper-left+lower-right)/all. Clear-correct fraction=upper-left/first-row-total; blocked-correct fraction=lower-right/second-row-total. Balanced accuracy averages those two fractions equally. Blocked positive: FP=upper-right, FN=lower-left. Undefined fractions are unavailable, not zero.</w:t>
      </w:r>
    </w:p>
    <w:p>
      <w:pPr>
        <w:pStyle w:val="ListBullet"/>
      </w:pPr>
      <w:r>
        <w:t>Training has 16 clear and 4 blocked labels. State the majority rule. On the worked evaluation, give its matrix, accuracy, false positives and false negatives with blocked positive. Explain why 80 percent is incomplete.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 Compare both class fractions</w:t>
      </w:r>
    </w:p>
    <w:p>
      <w:r>
        <w:t>Keep the two denominators visible.</w:t>
      </w:r>
    </w:p>
    <w:p>
      <w:pPr>
        <w:pStyle w:val="Heading2"/>
      </w:pPr>
      <w:r>
        <w:t>Reference and your reasoning</w:t>
      </w:r>
    </w:p>
    <w:p>
      <w:pPr>
        <w:pStyle w:val="ListBullet"/>
      </w:pPr>
      <w:r>
        <w:t>Main accuracy reference: training16 clear/4 blocked gives an always-clear baseline. On the same20 evaluation cases, reference rows and prediction columns are clear then blocked. Baseline [[16,0],[4,0]], candidate [[12,4],[0,4]]. Accuracy=(upper-left+lower-right)/all. Clear-correct fraction=upper-left/first-row-total; blocked-correct fraction=lower-right/second-row-total. Balanced accuracy averages those two fractions equally. Blocked positive: FP=upper-right, FN=lower-left. Undefined fractions are unavailable, not zero.</w:t>
      </w:r>
    </w:p>
    <w:p>
      <w:pPr>
        <w:pStyle w:val="ListBullet"/>
      </w:pPr>
      <w:r>
        <w:t>For the worked candidate [[12,4],[0,4]], give ordinary accuracy, both class-specific correct fractions, balanced accuracy, false positives and false negatives. Compare with the baseline.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 Change the class mix explicitly</w:t>
      </w:r>
    </w:p>
    <w:p>
      <w:r>
        <w:t>State the fixed arithmetic assumptions.</w:t>
      </w:r>
    </w:p>
    <w:p>
      <w:pPr>
        <w:pStyle w:val="Heading2"/>
      </w:pPr>
      <w:r>
        <w:t>Reference and your reasoning</w:t>
      </w:r>
    </w:p>
    <w:p>
      <w:pPr>
        <w:pStyle w:val="ListBullet"/>
      </w:pPr>
      <w:r>
        <w:t>Main accuracy reference: training16 clear/4 blocked gives an always-clear baseline. On the same20 evaluation cases, reference rows and prediction columns are clear then blocked. Baseline [[16,0],[4,0]], candidate [[12,4],[0,4]]. Accuracy=(upper-left+lower-right)/all. Clear-correct fraction=upper-left/first-row-total; blocked-correct fraction=lower-right/second-row-total. Balanced accuracy averages those two fractions equally. Blocked positive: FP=upper-right, FN=lower-left. Undefined fractions are unavailable, not zero.</w:t>
      </w:r>
    </w:p>
    <w:p>
      <w:pPr>
        <w:pStyle w:val="ListBullet"/>
      </w:pPr>
      <w:r>
        <w:t>For the illustrative 8-clear 8-blocked set, use baseline [[8,0],[8,0]] and candidate [[6,2],[0,8]]. Calculate ordinary and balanced accuracy for each. Explain what stayed fixed and what this example does not prove.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 Report missing-class coverage</w:t>
      </w:r>
    </w:p>
    <w:p>
      <w:r>
        <w:t>Distinguish ordinary accuracy from an unavailable class fraction.</w:t>
      </w:r>
    </w:p>
    <w:p>
      <w:pPr>
        <w:pStyle w:val="Heading2"/>
      </w:pPr>
      <w:r>
        <w:t>Reference and your reasoning</w:t>
      </w:r>
    </w:p>
    <w:p>
      <w:pPr>
        <w:pStyle w:val="ListBullet"/>
      </w:pPr>
      <w:r>
        <w:t>Main accuracy reference: training16 clear/4 blocked gives an always-clear baseline. On the same20 evaluation cases, reference rows and prediction columns are clear then blocked. Baseline [[16,0],[4,0]], candidate [[12,4],[0,4]]. Accuracy=(upper-left+lower-right)/all. Clear-correct fraction=upper-left/first-row-total; blocked-correct fraction=lower-right/second-row-total. Balanced accuracy averages those two fractions equally. Blocked positive: FP=upper-right, FN=lower-left. Undefined fractions are unavailable, not zero.</w:t>
      </w:r>
    </w:p>
    <w:p>
      <w:pPr>
        <w:pStyle w:val="ListBullet"/>
      </w:pPr>
      <w:r>
        <w:t>The supplied scores(counts) function requires nonzero counts for both reference classes and raises ValueError otherwise. It does not return ordinary accuracy in that branch; you may calculate ordinary accuracy separately from the observed counts. There is no measured blocked-class result when no blocked cases exist.</w:t>
      </w:r>
    </w:p>
    <w:p>
      <w:pPr>
        <w:pStyle w:val="ListBullet"/>
      </w:pPr>
      <w:r>
        <w:t>An evaluation contains ten clear cases and no blocked cases. All predictions are clear. State ordinary accuracy, explain why blocked performance is unavailable, and describe how our code handles the missing class.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W4 · Assess the new comparison independently</w:t>
      </w:r>
    </w:p>
    <w:p>
      <w:r>
        <w:t>Keep the first attempt, relevant evidence and support used.</w:t>
      </w:r>
    </w:p>
    <w:p>
      <w:pPr>
        <w:pStyle w:val="Heading2"/>
      </w:pPr>
      <w:r>
        <w:t>Your evidence record</w:t>
      </w:r>
    </w:p>
    <w:p>
      <w:pPr>
        <w:pStyle w:val="ListBullet"/>
      </w:pPr>
      <w:r>
        <w:t>New training labels have a clear majority. A separate evaluation has 18 clear and 2 blocked records. The always-clear baseline is [[18,0],[2,0]] and candidate is [[15,3],[1,1]], with reference rows and clear then blocked on both axes. Calculate ordinary accuracy, both class fractions and balanced accuracy for each. Give candidate FP and FN, then explain why the metrics do not choose an automatic winner.</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2"/>
      </w:pPr>
      <w:r>
        <w:t>Earlier wording, alternatives and picture transcripts · reference / check after trying</w:t>
      </w:r>
    </w:p>
    <w:p>
      <w:pPr>
        <w:pStyle w:val="Heading3"/>
      </w:pPr>
      <w:r>
        <w:t>Independent case: Assess a new comparison independently</w:t>
      </w:r>
    </w:p>
    <w:p>
      <w:pPr>
        <w:pStyle w:val="Heading1"/>
      </w:pPr>
      <w:r>
        <w:t>09. Project · Define the scored unit</w:t>
      </w:r>
    </w:p>
    <w:p>
      <w:r>
        <w:t>Keep the first attempt, relevant evidence and support used.</w:t>
      </w:r>
    </w:p>
    <w:p>
      <w:pPr>
        <w:pStyle w:val="Heading2"/>
      </w:pPr>
      <w:r>
        <w:t>Your evidence record</w:t>
      </w:r>
    </w:p>
    <w:p>
      <w:pPr>
        <w:pStyle w:val="ListBullet"/>
      </w:pPr>
      <w:r>
        <w:t>Report correct recommendations / all test users, alongside the raw test count.</w:t>
      </w:r>
    </w:p>
    <w:p>
      <w:pPr>
        <w:pStyle w:val="ListBullet"/>
      </w:pPr>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22. Feedback · Repair and return</w:t>
      </w:r>
    </w:p>
    <w:p>
      <w:r>
        <w:t>Keep the first attempt, relevant evidence and support used.</w:t>
      </w:r>
    </w:p>
    <w:p>
      <w:pPr>
        <w:pStyle w:val="Heading2"/>
      </w:pPr>
      <w:r>
        <w:t>Your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10. Finish · Judge the evidence in your work</w:t>
      </w:r>
    </w:p>
    <w:p>
      <w:r>
        <w:t>Keep the first attempt, relevant evidence and support used.</w:t>
      </w:r>
    </w:p>
    <w:p>
      <w:pPr>
        <w:pStyle w:val="Heading2"/>
      </w:pPr>
      <w:r>
        <w:t>Your evidence record</w:t>
      </w:r>
    </w:p>
    <w:p>
      <w:pPr>
        <w:pStyle w:val="ListBullet"/>
      </w:pPr>
      <w:r>
        <w:t>I can explain the mechanism. I can show evidence. I can handle a changed case. I can name a limit. Mark each as not yet, with help or independently, and attach supporting work.</w:t>
      </w:r>
    </w:p>
    <w:p>
      <w:pPr>
        <w:pStyle w:val="ListBullet"/>
      </w:pPr>
      <w:r>
        <w:t>Teacher review ____________________  Next step ____________________</w:t>
      </w:r>
    </w:p>
    <w:p>
      <w:pPr>
        <w:pStyle w:val="Heading1"/>
      </w:pPr>
      <w:r>
        <w:t>Reference bank and extra practice</w:t>
      </w:r>
    </w:p>
    <w:p>
      <w:pPr>
        <w:pStyle w:val="Heading1"/>
      </w:pPr>
      <w:r>
        <w:t>02. Reference · Supported W2 response</w:t>
      </w:r>
    </w:p>
    <w:p>
      <w:r>
        <w:t>Use when helpful; keep practice distinct from the reserved first attempt.</w:t>
      </w:r>
    </w:p>
    <w:p>
      <w:pPr>
        <w:pStyle w:val="Heading2"/>
      </w:pPr>
      <w:r>
        <w:t>Additional evidence</w:t>
      </w:r>
    </w:p>
    <w:p>
      <w:pPr>
        <w:spacing w:line="336" w:lineRule="auto" w:after="180"/>
      </w:pPr>
      <w:r>
        <w:rPr>
          <w:b w:val="0"/>
        </w:rPr>
        <w:t xml:space="preserve">Use W2: Compare both class fractions for </w:t>
      </w:r>
      <w:r>
        <w:rPr>
          <w:b/>
        </w:rPr>
        <w:t>Accuracy</w:t>
      </w:r>
      <w:r>
        <w:rPr>
          <w:b w:val="0"/>
        </w:rPr>
        <w:t xml:space="preserve"> and </w:t>
      </w:r>
      <w:r>
        <w:rPr>
          <w:b/>
        </w:rPr>
        <w:t>class imbalance</w:t>
      </w:r>
      <w:r>
        <w:rPr>
          <w:b w:val="0"/>
        </w:rPr>
        <w: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Repair a score claim</w:t>
      </w:r>
    </w:p>
    <w:p>
      <w:r>
        <w:t>Use when helpful; keep practice distinct from the reserved first attempt.</w:t>
      </w:r>
    </w:p>
    <w:p>
      <w:pPr>
        <w:pStyle w:val="Heading2"/>
      </w:pPr>
      <w:r>
        <w:t>Additional evidence</w:t>
      </w:r>
    </w:p>
    <w:p>
      <w:pPr>
        <w:spacing w:line="336" w:lineRule="auto" w:after="180"/>
      </w:pPr>
      <w:r>
        <w:rPr>
          <w:b w:val="0"/>
        </w:rPr>
        <w:t xml:space="preserve">Use the worked case for </w:t>
      </w:r>
      <w:r>
        <w:rPr>
          <w:b/>
        </w:rPr>
        <w:t>Accuracy</w:t>
      </w:r>
      <w:r>
        <w:rPr>
          <w:b w:val="0"/>
        </w:rPr>
        <w:t xml:space="preserve"> and </w:t>
      </w:r>
      <w:r>
        <w:rPr>
          <w:b/>
        </w:rPr>
        <w:t>class imbalance</w:t>
      </w:r>
      <w:r>
        <w:rPr>
          <w:b w:val="0"/>
        </w:rPr>
        <w:t xml:space="preserve">. Proposed explanation: “High </w:t>
      </w:r>
      <w:r>
        <w:rPr>
          <w:b/>
        </w:rPr>
        <w:t>accuracy</w:t>
      </w:r>
      <w:r>
        <w:rPr>
          <w:b w:val="0"/>
        </w:rPr>
        <w:t xml:space="preserve"> means both classes work well”.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Reference · Original target</w:t>
      </w:r>
    </w:p>
    <w:p>
      <w:r>
        <w:t>Use when helpful; keep practice distinct from the reserved first attempt.</w:t>
      </w:r>
    </w:p>
    <w:p>
      <w:pPr>
        <w:pStyle w:val="Heading2"/>
      </w:pPr>
      <w:r>
        <w:t>Additional evidence</w:t>
      </w:r>
    </w:p>
    <w:p>
      <w:pPr>
        <w:spacing w:line="336" w:lineRule="auto" w:after="180"/>
      </w:pPr>
      <w:r>
        <w:rPr>
          <w:b w:val="0"/>
        </w:rPr>
        <w:t xml:space="preserve">Class A gets 8/10 cases right and class B gets 18/30 right. Compute each rate and the combined rate. Why is averaging the two </w:t>
      </w:r>
      <w:r>
        <w:rPr>
          <w:b/>
        </w:rPr>
        <w:t>percentage</w:t>
      </w:r>
      <w:r>
        <w:rPr>
          <w:b w:val="0"/>
        </w:rPr>
        <w:t>s misleading here?</w:t>
      </w:r>
    </w:p>
    <w:p>
      <w:pPr>
        <w:pStyle w:val="Heading1"/>
      </w:pPr>
      <w:r>
        <w:t>06. Extra practice · Simple accuracy case</w:t>
      </w:r>
    </w:p>
    <w:p>
      <w:r>
        <w:t>Use when helpful; keep practice distinct from the reserved first attempt.</w:t>
      </w:r>
    </w:p>
    <w:p>
      <w:pPr>
        <w:pStyle w:val="Heading2"/>
      </w:pPr>
      <w:r>
        <w:t>Additional evidence</w:t>
      </w:r>
    </w:p>
    <w:p>
      <w:pPr>
        <w:spacing w:line="336" w:lineRule="auto" w:after="180"/>
      </w:pPr>
      <w:r>
        <w:rPr>
          <w:b w:val="0"/>
        </w:rPr>
        <w:t>Nine of twelve held-out classifications are correct.</w:t>
      </w:r>
    </w:p>
    <w:p>
      <w:pPr>
        <w:spacing w:line="336" w:lineRule="auto" w:after="180"/>
      </w:pPr>
      <w:r>
        <w:rPr>
          <w:b w:val="0"/>
        </w:rPr>
        <w:t xml:space="preserve">Compute </w:t>
      </w:r>
      <w:r>
        <w:rPr>
          <w:b/>
        </w:rPr>
        <w:t>accuracy</w:t>
      </w:r>
      <w:r>
        <w:rPr>
          <w:b w:val="0"/>
        </w:rPr>
        <w:t xml:space="preserve"> and state the </w:t>
      </w:r>
      <w:r>
        <w:rPr>
          <w:b/>
        </w:rPr>
        <w:t>denominator</w:t>
      </w:r>
      <w:r>
        <w:rPr>
          <w:b w:val="0"/>
        </w:rPr>
        <w:t>.</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Extra practice · Changed score case</w:t>
      </w:r>
    </w:p>
    <w:p>
      <w:r>
        <w:t>Use when helpful; keep practice distinct from the reserved first attempt.</w:t>
      </w:r>
    </w:p>
    <w:p>
      <w:pPr>
        <w:pStyle w:val="Heading2"/>
      </w:pPr>
      <w:r>
        <w:t>Additional evidence</w:t>
      </w:r>
    </w:p>
    <w:p>
      <w:pPr>
        <w:spacing w:line="336" w:lineRule="auto" w:after="180"/>
      </w:pPr>
      <w:r>
        <w:rPr>
          <w:b w:val="0"/>
        </w:rPr>
        <w:t>A classifier gets 9 of 12 cases right. Another gets 8 of 10 right. Calculate both accuracies and identify the larger fraction.</w:t>
      </w:r>
    </w:p>
    <w:p>
      <w:pPr>
        <w:spacing w:line="336" w:lineRule="auto" w:after="180"/>
      </w:pPr>
      <w:r>
        <w:rPr>
          <w:b w:val="0"/>
        </w:rPr>
        <w:t>My practice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12 Test and reflect</w:t>
      </w:r>
    </w:p>
    <w:p>
      <w:pPr>
        <w:pStyle w:val="Heading1"/>
      </w:pPr>
      <w:r>
        <w:t>08. Extra practice · A revealing comparison</w:t>
      </w:r>
    </w:p>
    <w:p>
      <w:r>
        <w:t>Use when helpful; keep practice distinct from the reserved first attempt.</w:t>
      </w:r>
    </w:p>
    <w:p>
      <w:pPr>
        <w:pStyle w:val="Heading2"/>
      </w:pPr>
      <w:r>
        <w:t>Additional evidence</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11. Extra practice · Earlier transfer</w:t>
      </w:r>
    </w:p>
    <w:p>
      <w:r>
        <w:t>Use when helpful; keep practice distinct from the reserved first attempt.</w:t>
      </w:r>
    </w:p>
    <w:p>
      <w:pPr>
        <w:pStyle w:val="Heading2"/>
      </w:pPr>
      <w:r>
        <w:t>Additional evidence</w:t>
      </w:r>
    </w:p>
    <w:p>
      <w:pPr>
        <w:spacing w:line="336" w:lineRule="auto" w:after="180"/>
      </w:pPr>
      <w:r>
        <w:rPr>
          <w:b w:val="0"/>
        </w:rPr>
        <w:t xml:space="preserve">Class A gets 8/10 cases right and class B gets 18/30 right. Compute each rate and the combined rate. Why is averaging the two </w:t>
      </w:r>
      <w:r>
        <w:rPr>
          <w:b/>
        </w:rPr>
        <w:t>percentage</w:t>
      </w:r>
      <w:r>
        <w:rPr>
          <w:b w:val="0"/>
        </w:rPr>
        <w:t>s misleading here?</w:t>
      </w:r>
    </w:p>
    <w:p>
      <w:pPr>
        <w:pStyle w:val="Heading3"/>
      </w:pPr>
      <w:r>
        <w:t>My explanation after practice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15. Reference · Same selected W4 response copy</w:t>
      </w:r>
    </w:p>
    <w:p>
      <w:r>
        <w:t>Use when helpful; keep practice distinct from the reserved first attempt.</w:t>
      </w:r>
    </w:p>
    <w:p>
      <w:pPr>
        <w:pStyle w:val="Heading2"/>
      </w:pPr>
      <w:r>
        <w:t>Additional evidence</w:t>
      </w:r>
    </w:p>
    <w:p>
      <w:pPr>
        <w:spacing w:line="336" w:lineRule="auto" w:after="180"/>
      </w:pPr>
      <w:r>
        <w:rPr>
          <w:b w:val="0"/>
        </w:rPr>
        <w:t xml:space="preserve">New </w:t>
      </w:r>
      <w:r>
        <w:rPr>
          <w:b/>
        </w:rPr>
        <w:t>training</w:t>
      </w:r>
      <w:r>
        <w:rPr>
          <w:b w:val="0"/>
        </w:rPr>
        <w:t xml:space="preserve"> labels have a clear majority. A separate evaluation has 18 clear and 2 blocked records.</w:t>
      </w:r>
    </w:p>
    <w:p>
      <w:pPr>
        <w:spacing w:line="336" w:lineRule="auto" w:after="180"/>
      </w:pPr>
      <w:r>
        <w:rPr>
          <w:b w:val="0"/>
        </w:rPr>
        <w:t xml:space="preserve">The always-clear baseline is [[18,0],[2,0]] and candidate is [[15,3],[1,1]], with reference rows and clear then blocked on both axes. Calculate ordinary </w:t>
      </w:r>
      <w:r>
        <w:rPr>
          <w:b/>
        </w:rPr>
        <w:t>accuracy</w:t>
      </w:r>
      <w:r>
        <w:rPr>
          <w:b w:val="0"/>
        </w:rPr>
        <w:t xml:space="preserve">, both class fractions and </w:t>
      </w:r>
      <w:r>
        <w:rPr>
          <w:b/>
        </w:rPr>
        <w:t>balanced accuracy</w:t>
      </w:r>
      <w:r>
        <w:rPr>
          <w:b w:val="0"/>
        </w:rPr>
        <w:t xml:space="preserve"> for each.</w:t>
      </w:r>
    </w:p>
    <w:p>
      <w:pPr>
        <w:spacing w:line="336" w:lineRule="auto" w:after="180"/>
      </w:pPr>
      <w:r>
        <w:rPr>
          <w:b w:val="0"/>
        </w:rPr>
        <w:t>Give candidate FP and FN, then explain why the metrics do not choose an automatic winner.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Extension W1 · State the known denominator</w:t>
      </w:r>
    </w:p>
    <w:p>
      <w:r>
        <w:t>Use after the main lesson or in a separately scheduled denominator session.</w:t>
      </w:r>
    </w:p>
    <w:p>
      <w:pPr>
        <w:pStyle w:val="Heading2"/>
      </w:pPr>
      <w:r>
        <w:t>Reference and your extension record</w:t>
      </w:r>
    </w:p>
    <w:p>
      <w:pPr>
        <w:pStyle w:val="ListBullet"/>
      </w:pPr>
      <w:r>
        <w:t>Poll extension reference: worked responses are Yes, No, Yes, Unknown, Yes. Yes among known means Yes/(Yes+No); disclose Unknown separately. Yes among all means Yes/all supplied. If there are no known responses, report no known responses rather than0%. W4 uses its own supplied sequence. This extension has its own assessment and feedback; it is not the main classification W4.</w:t>
      </w:r>
    </w:p>
    <w:p>
      <w:pPr>
        <w:pStyle w:val="ListBullet"/>
      </w:pPr>
      <w:r>
        <w:t>In the worked poll, why is the known denominator 4 rather than 5?</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Extension W2 · Compare proportions and counts</w:t>
      </w:r>
    </w:p>
    <w:p>
      <w:r>
        <w:t>Use after the main lesson or in a separately scheduled denominator session.</w:t>
      </w:r>
    </w:p>
    <w:p>
      <w:pPr>
        <w:pStyle w:val="Heading2"/>
      </w:pPr>
      <w:r>
        <w:t>Reference and your extension record</w:t>
      </w:r>
    </w:p>
    <w:p>
      <w:pPr>
        <w:pStyle w:val="ListBullet"/>
      </w:pPr>
      <w:r>
        <w:t>Poll extension reference: worked responses are Yes, No, Yes, Unknown, Yes. Yes among known means Yes/(Yes+No); disclose Unknown separately. Yes among all means Yes/all supplied. If there are no known responses, report no known responses rather than0%. W4 uses its own supplied sequence. This extension has its own assessment and feedback; it is not the main classification W4.</w:t>
      </w:r>
    </w:p>
    <w:p>
      <w:pPr>
        <w:pStyle w:val="ListBullet"/>
      </w:pPr>
      <w:r>
        <w:t>Poll A has 2 Yes of 4 known and Poll B has 3 Yes of 6 known. Compare proportions and counts.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19. Extension W3 · Handle no known responses</w:t>
      </w:r>
    </w:p>
    <w:p>
      <w:r>
        <w:t>Use after the main lesson or in a separately scheduled denominator session.</w:t>
      </w:r>
    </w:p>
    <w:p>
      <w:pPr>
        <w:pStyle w:val="Heading2"/>
      </w:pPr>
      <w:r>
        <w:t>Reference and your extension record</w:t>
      </w:r>
    </w:p>
    <w:p>
      <w:pPr>
        <w:pStyle w:val="ListBullet"/>
      </w:pPr>
      <w:r>
        <w:t>Poll extension reference: worked responses are Yes, No, Yes, Unknown, Yes. Yes among known means Yes/(Yes+No); disclose Unknown separately. Yes among all means Yes/all supplied. If there are no known responses, report no known responses rather than0%. W4 uses its own supplied sequence. This extension has its own assessment and feedback; it is not the main classification W4.</w:t>
      </w:r>
    </w:p>
    <w:p>
      <w:pPr>
        <w:pStyle w:val="ListBullet"/>
      </w:pPr>
      <w:r>
        <w:t>All three responses are Unknown. What should the program report?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Extension W4 · Summarize the new poll independently</w:t>
      </w:r>
    </w:p>
    <w:p>
      <w:r>
        <w:t>Use after the main lesson or in a separately scheduled denominator session.</w:t>
      </w:r>
    </w:p>
    <w:p>
      <w:pPr>
        <w:pStyle w:val="Heading2"/>
      </w:pPr>
      <w:r>
        <w:t>Reference and your extension record</w:t>
      </w:r>
    </w:p>
    <w:p>
      <w:pPr>
        <w:pStyle w:val="ListBullet"/>
      </w:pPr>
      <w:r>
        <w:t>Poll extension reference: worked responses are Yes, No, Yes, Unknown, Yes. Yes among known means Yes/(Yes+No); disclose Unknown separately. Yes among all means Yes/all supplied. If there are no known responses, report no known responses rather than0%. W4 uses its own supplied sequence. This extension has its own assessment and feedback; it is not the main classification W4.</w:t>
      </w:r>
    </w:p>
    <w:p>
      <w:pPr>
        <w:pStyle w:val="ListBullet"/>
      </w:pPr>
      <w:r>
        <w:t>Process Yes, Yes, No, Unknown, No, Yes. Report Yes count, known count, unknown count and Yes proportion among known.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Extension W5 · Limit a volunteer-poll claim</w:t>
      </w:r>
    </w:p>
    <w:p>
      <w:r>
        <w:t>Use after the main lesson or in a separately scheduled denominator session.</w:t>
      </w:r>
    </w:p>
    <w:p>
      <w:pPr>
        <w:pStyle w:val="Heading2"/>
      </w:pPr>
      <w:r>
        <w:t>Reference and your extension record</w:t>
      </w:r>
    </w:p>
    <w:p>
      <w:pPr>
        <w:pStyle w:val="ListBullet"/>
      </w:pPr>
      <w:r>
        <w:t>Poll extension reference: worked responses are Yes, No, Yes, Unknown, Yes. Yes among known means Yes/(Yes+No); disclose Unknown separately. Yes among all means Yes/all supplied. If there are no known responses, report no known responses rather than0%. W4 uses its own supplied sequence. This extension has its own assessment and feedback; it is not the main classification W4.</w:t>
      </w:r>
    </w:p>
    <w:p>
      <w:pPr>
        <w:pStyle w:val="ListBullet"/>
      </w:pPr>
      <w:r>
        <w:t>Three of five known volunteers said Yes. Can you say 60 percent of all students agree?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23. Extra practice · Shelf-repair picture</w:t>
      </w:r>
    </w:p>
    <w:p>
      <w:r>
        <w:t>Use when helpful; keep practice distinct from the reserved first attempt.</w:t>
      </w:r>
    </w:p>
    <w:p>
      <w:pPr>
        <w:pStyle w:val="Heading2"/>
      </w:pPr>
      <w:r>
        <w:t>Additional evidence</w:t>
      </w:r>
    </w:p>
    <w:p>
      <w:pPr>
        <w:spacing w:line="336" w:lineRule="auto" w:after="180"/>
      </w:pPr>
      <w:r>
        <w:rPr>
          <w:b w:val="0"/>
        </w:rPr>
        <w:t>A fictional shelf classifier predicts repair needed or not needed.</w:t>
      </w:r>
    </w:p>
    <w:p>
      <w:pPr>
        <w:spacing w:line="336" w:lineRule="auto" w:after="180"/>
      </w:pPr>
      <w:r>
        <w:rPr>
          <w:b w:val="0"/>
        </w:rPr>
        <w:t>Evaluation reference labels: 16 not-needed and 4 needed. Positive class is needed.</w:t>
      </w:r>
    </w:p>
    <w:p>
      <w:pPr>
        <w:spacing w:line="336" w:lineRule="auto" w:after="180"/>
      </w:pPr>
      <w:r>
        <w:rPr>
          <w:b w:val="0"/>
        </w:rPr>
        <w:t>Always-not-needed baseline is correct on 16. Candidate has TP=3,FN=1,FP=2,TN=14.</w:t>
      </w:r>
    </w:p>
    <w:p>
      <w:r>
        <w:drawing>
          <wp:inline xmlns:a="http://schemas.openxmlformats.org/drawingml/2006/main" xmlns:pic="http://schemas.openxmlformats.org/drawingml/2006/picture">
            <wp:extent cx="5486400" cy="3661229"/>
            <wp:docPr id="1" name="Picture 1" descr="Accuracy can hide missed repair cases"/>
            <wp:cNvGraphicFramePr>
              <a:graphicFrameLocks noChangeAspect="1"/>
            </wp:cNvGraphicFramePr>
            <a:graphic>
              <a:graphicData uri="http://schemas.openxmlformats.org/drawingml/2006/picture">
                <pic:pic>
                  <pic:nvPicPr>
                    <pic:cNvPr id="0" name="academy-detail-ai-2-12.png"/>
                    <pic:cNvPicPr/>
                  </pic:nvPicPr>
                  <pic:blipFill>
                    <a:blip r:embed="rId9"/>
                    <a:stretch>
                      <a:fillRect/>
                    </a:stretch>
                  </pic:blipFill>
                  <pic:spPr>
                    <a:xfrm>
                      <a:off x="0" y="0"/>
                      <a:ext cx="5486400" cy="3661229"/>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Accuracy as a Fraction. Reference population: 20 labelled cases, including four repair-needed books.. Baseline: 16/20=80% accuracy; catches 0/4 needed cases.. Candidate: (3+14)/20=85% accuracy; catches 3/4=75% needed cases.. Compare costs: Candidate also raises two false alarms; discuss both missed repairs and extra checks."/>
            <wp:cNvGraphicFramePr>
              <a:graphicFrameLocks noChangeAspect="1"/>
            </wp:cNvGraphicFramePr>
            <a:graphic>
              <a:graphicData uri="http://schemas.openxmlformats.org/drawingml/2006/picture">
                <pic:pic>
                  <pic:nvPicPr>
                    <pic:cNvPr id="0" name="academy-visual-ai-2-12.png"/>
                    <pic:cNvPicPr/>
                  </pic:nvPicPr>
                  <pic:blipFill>
                    <a:blip r:embed="rId10"/>
                    <a:stretch>
                      <a:fillRect/>
                    </a:stretch>
                  </pic:blipFill>
                  <pic:spPr>
                    <a:xfrm>
                      <a:off x="0" y="0"/>
                      <a:ext cx="5311302" cy="5943600"/>
                    </a:xfrm>
                    <a:prstGeom prst="rect"/>
                  </pic:spPr>
                </pic:pic>
              </a:graphicData>
            </a:graphic>
          </wp:inline>
        </w:drawing>
      </w:r>
    </w:p>
    <w:p>
      <w:pPr>
        <w:spacing w:line="336" w:lineRule="auto" w:after="180"/>
      </w:pPr>
      <w:r>
        <w:rPr>
          <w:b w:val="0"/>
        </w:rPr>
        <w:t>Why is 100% repair detection not sufficient to declare the changed classifier best?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Compare recommender choices with a simple baseline and report relevant rare-category failures, not only aggregate </w:t>
      </w:r>
      <w:r>
        <w:rPr>
          <w:b/>
        </w:rPr>
        <w:t>accuracy</w:t>
      </w:r>
      <w:r>
        <w:rPr>
          <w:b w:val="0"/>
        </w:rPr>
        <w:t>.</w:t>
      </w:r>
    </w:p>
    <w:p>
      <w:pPr>
        <w:pStyle w:val="Heading1"/>
      </w:pPr>
      <w:r>
        <w:t>24. Reference · Portfolio milestone</w:t>
      </w:r>
    </w:p>
    <w:p>
      <w:r>
        <w:t>Use when helpful; keep practice distinct from the reserved first attempt.</w:t>
      </w:r>
    </w:p>
    <w:p>
      <w:pPr>
        <w:pStyle w:val="Heading2"/>
      </w:pPr>
      <w:r>
        <w:t>Additional evidence</w:t>
      </w:r>
    </w:p>
    <w:p>
      <w:pPr>
        <w:spacing w:line="336" w:lineRule="auto" w:after="180"/>
      </w:pPr>
      <w:r>
        <w:rPr>
          <w:b w:val="0"/>
        </w:rPr>
        <w:t>Project: Transparent Book Recommender</w:t>
      </w:r>
    </w:p>
    <w:p>
      <w:pPr>
        <w:spacing w:line="336" w:lineRule="auto" w:after="180"/>
      </w:pPr>
      <w:r>
        <w:rPr>
          <w:b w:val="0"/>
        </w:rPr>
        <w:t xml:space="preserve">Current milestone: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Compare recommender choices with a simple baseline and report relevant rare-category failures, not only aggregate </w:t>
      </w:r>
      <w:r>
        <w:rPr>
          <w:b/>
        </w:rPr>
        <w:t>accuracy</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25. Extra practice · Pictured evidence and repair</w:t>
      </w:r>
    </w:p>
    <w:p>
      <w:r>
        <w:t>Try before opening feedback; keep independent W4 separate.</w:t>
      </w:r>
    </w:p>
    <w:p>
      <w:pPr>
        <w:pStyle w:val="Heading2"/>
      </w:pPr>
      <w:r>
        <w:t>First question</w:t>
      </w:r>
    </w:p>
    <w:p>
      <w:pPr>
        <w:pStyle w:val="ListBullet"/>
      </w:pPr>
      <w:r>
        <w:t>A fictional shelf classifier predicts repair needed or not needed.</w:t>
      </w:r>
    </w:p>
    <w:p>
      <w:pPr>
        <w:pStyle w:val="Heading3"/>
      </w:pPr>
      <w:r>
        <w:t>Practice 1: explain the deciding evidence</w:t>
      </w:r>
    </w:p>
    <w:p>
      <w:pPr>
        <w:pStyle w:val="ListBullet"/>
      </w:pPr>
      <w:r>
        <w:t>Which labelled step matches this detail? Candidate also raises two false alarms; discuss both missed repairs and extra checks.</w:t>
      </w:r>
    </w:p>
    <w:p>
      <w:pPr>
        <w:pStyle w:val="ListBullet"/>
      </w:pPr>
      <w:r>
        <w:t>1. Reference population</w:t>
      </w:r>
    </w:p>
    <w:p>
      <w:pPr>
        <w:pStyle w:val="ListBullet"/>
      </w:pPr>
      <w:r>
        <w:t>2. Compare costs</w:t>
      </w:r>
    </w:p>
    <w:p>
      <w:pPr>
        <w:pStyle w:val="ListBullet"/>
      </w:pPr>
      <w:r>
        <w:t>3. Candidate</w:t>
      </w:r>
    </w:p>
    <w:p>
      <w:pPr>
        <w:pStyle w:val="ListBullet"/>
      </w:pPr>
      <w:r>
        <w:t>4. Baseline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trying · reference / check after trying</w:t>
      </w:r>
    </w:p>
    <w:p>
      <w:pPr>
        <w:spacing w:line="336" w:lineRule="auto" w:after="180"/>
      </w:pPr>
      <w:r>
        <w:rPr>
          <w:b w:val="0"/>
        </w:rPr>
        <w:t>After your attempt, compare with the supported explanation: Compare costs Candidate also raises two false alarms; discuss both missed repairs and extra checks.</w:t>
      </w:r>
    </w:p>
    <w:p>
      <w:pPr>
        <w:spacing w:line="336" w:lineRule="auto" w:after="180"/>
      </w:pPr>
      <w:r>
        <w:rPr>
          <w:b w:val="0"/>
        </w:rPr>
        <w:t>A majority-class baseline can look accurate while missing every positive case. The candidate improves overall agreement and repair detection in this table, but false alarms still matter.</w:t>
      </w:r>
    </w:p>
    <w:p>
      <w:pPr>
        <w:spacing w:line="336" w:lineRule="auto" w:after="180"/>
      </w:pPr>
      <w:r>
        <w:rPr>
          <w:b w:val="0"/>
        </w:rPr>
        <w:t xml:space="preserve">Use the same cases, </w:t>
      </w:r>
      <w:r>
        <w:rPr>
          <w:b/>
        </w:rPr>
        <w:t>denominator</w:t>
      </w:r>
      <w:r>
        <w:rPr>
          <w:b w:val="0"/>
        </w:rPr>
        <w:t>s and positive-class definition for both. Do not infer that a single metric identifies the best policy for every library.</w:t>
      </w:r>
    </w:p>
    <w:p>
      <w:pPr>
        <w:pStyle w:val="Heading2"/>
      </w:pPr>
      <w:r>
        <w:t>Changed-case question</w:t>
      </w:r>
    </w:p>
    <w:p>
      <w:pPr>
        <w:pStyle w:val="Heading3"/>
      </w:pPr>
      <w:r>
        <w:t>Practice 2: explain the deciding evidence</w:t>
      </w:r>
    </w:p>
    <w:p>
      <w:pPr>
        <w:pStyle w:val="ListBullet"/>
      </w:pPr>
      <w:r>
        <w:t>Changed-case practice: A candidate instead marks every book repair needed. Which conclusion is supported by the supplied facts?</w:t>
      </w:r>
    </w:p>
    <w:p>
      <w:pPr>
        <w:pStyle w:val="ListBullet"/>
      </w:pPr>
      <w:r>
        <w:t>1. We can decide the result without examining the changed input or the procedure.</w:t>
      </w:r>
    </w:p>
    <w:p>
      <w:pPr>
        <w:pStyle w:val="ListBullet"/>
      </w:pPr>
      <w:r>
        <w:t>2. This one example guarantees correct results for every future input.</w:t>
      </w:r>
    </w:p>
    <w:p>
      <w:pPr>
        <w:pStyle w:val="ListBullet"/>
      </w:pPr>
      <w:r>
        <w:t>3. Recall is 4/4=100%, but accuracy is only 4/20=20%.</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 · reference / check after trying</w:t>
      </w:r>
    </w:p>
    <w:p>
      <w:pPr>
        <w:spacing w:line="336" w:lineRule="auto" w:after="180"/>
      </w:pPr>
      <w:r>
        <w:rPr>
          <w:b w:val="0"/>
        </w:rPr>
        <w:t xml:space="preserve">After your attempt, compare with the supported explanation: Recall is 4/4=100%, but </w:t>
      </w:r>
      <w:r>
        <w:rPr>
          <w:b/>
        </w:rPr>
        <w:t>accuracy</w:t>
      </w:r>
      <w:r>
        <w:rPr>
          <w:b w:val="0"/>
        </w:rPr>
        <w:t xml:space="preserve"> is only 4/20=20%. All 16 not-needed books become false alarms.</w:t>
      </w:r>
    </w:p>
    <w:p>
      <w:pPr>
        <w:pStyle w:val="Heading2"/>
      </w:pPr>
      <w:r>
        <w:t>Repair and keep your work</w:t>
      </w:r>
    </w:p>
    <w:p>
      <w:pPr>
        <w:spacing w:line="336" w:lineRule="auto" w:after="180"/>
      </w:pPr>
      <w:r>
        <w:rPr>
          <w:b w:val="0"/>
        </w:rPr>
        <w:t xml:space="preserve">Review </w:t>
      </w:r>
      <w:r>
        <w:rPr>
          <w:b/>
        </w:rPr>
        <w:t>Training</w:t>
      </w:r>
      <w:r>
        <w:rPr>
          <w:b w:val="0"/>
        </w:rPr>
        <w:t xml:space="preserve"> and Testing (ai-2/11). Goal: Choose a split unit that matches the intended </w:t>
      </w:r>
      <w:r>
        <w:rPr>
          <w:b/>
        </w:rPr>
        <w:t>prediction</w:t>
      </w:r>
      <w:r>
        <w:rPr>
          <w:b w:val="0"/>
        </w:rPr>
        <w:t xml:space="preserve"> claim. Short practice: How many distinct books are in each repaired role, and why report that as well as scan </w:t>
      </w:r>
      <w:r>
        <w:rPr>
          <w:b/>
        </w:rPr>
        <w:t>count</w:t>
      </w:r>
      <w:r>
        <w:rPr>
          <w:b w:val="0"/>
        </w:rPr>
        <w:t>s?.</w:t>
      </w:r>
    </w:p>
    <w:p>
      <w:pPr>
        <w:spacing w:line="336" w:lineRule="auto" w:after="180"/>
      </w:pPr>
      <w:r>
        <w:rPr>
          <w:b w:val="0"/>
        </w:rPr>
        <w:t>Return to this week and explain what you changed.</w:t>
      </w:r>
    </w:p>
    <w:p>
      <w:pPr>
        <w:spacing w:line="336" w:lineRule="auto" w:after="180"/>
      </w:pPr>
      <w:r>
        <w:rPr>
          <w:b w:val="0"/>
        </w:rPr>
        <w:t>Review Features and Distractors (ai-2/9). Goal: Choose recorded properties that preserve distinctions needed for a stated task. Short practice: Does this one pair prove the classifier always ignores subject?</w:t>
      </w:r>
    </w:p>
    <w:p>
      <w:pPr>
        <w:spacing w:line="336" w:lineRule="auto" w:after="180"/>
      </w:pPr>
      <w:r>
        <w:rPr>
          <w:b w:val="0"/>
        </w:rPr>
        <w:t>Explain a narrower claim.. Return to this week and explain what you changed.</w:t>
      </w:r>
    </w:p>
    <w:p>
      <w:pPr>
        <w:spacing w:line="336" w:lineRule="auto" w:after="180"/>
      </w:pPr>
      <w:r>
        <w:rPr>
          <w:b w:val="0"/>
        </w:rPr>
        <w:t>Review Debugging Strategies (ai-2/6). Goal: Design revealing tests for a function. Short practice: Which test most directly isolates the handling of loose books, and what should it produce?.</w:t>
      </w:r>
    </w:p>
    <w:p>
      <w:pPr>
        <w:spacing w:line="336" w:lineRule="auto" w:after="180"/>
      </w:pPr>
      <w:r>
        <w:rPr>
          <w:b w:val="0"/>
        </w:rPr>
        <w:t>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26. Reference · Six-picture response sheets</w:t>
      </w:r>
    </w:p>
    <w:p>
      <w:r>
        <w:t>Choose the picture serving the current question.</w:t>
      </w:r>
    </w:p>
    <w:p>
      <w:pPr>
        <w:pStyle w:val="Heading2"/>
      </w:pPr>
      <w:r>
        <w:t>01. Accuracy as a Fraction: the case</w:t>
      </w:r>
    </w:p>
    <w:p>
      <w:r>
        <w:drawing>
          <wp:inline xmlns:a="http://schemas.openxmlformats.org/drawingml/2006/main" xmlns:pic="http://schemas.openxmlformats.org/drawingml/2006/picture">
            <wp:extent cx="5486400" cy="2840736"/>
            <wp:docPr id="3" name="Picture 3" descr="A fictional shelf classifier predicts repair needed or not needed. Supplied facts: Evaluation reference labels: 16 not-needed and 4 needed. Positive class is needed. Always-not-needed baseline is correct on 16. Candidate has TP=3,FN=1,FP=2,TN=14."/>
            <wp:cNvGraphicFramePr>
              <a:graphicFrameLocks noChangeAspect="1"/>
            </wp:cNvGraphicFramePr>
            <a:graphic>
              <a:graphicData uri="http://schemas.openxmlformats.org/drawingml/2006/picture">
                <pic:pic>
                  <pic:nvPicPr>
                    <pic:cNvPr id="0" name="academy-story-ai-2-12-01.png"/>
                    <pic:cNvPicPr/>
                  </pic:nvPicPr>
                  <pic:blipFill>
                    <a:blip r:embed="rId11"/>
                    <a:stretch>
                      <a:fillRect/>
                    </a:stretch>
                  </pic:blipFill>
                  <pic:spPr>
                    <a:xfrm>
                      <a:off x="0" y="0"/>
                      <a:ext cx="5486400" cy="2840736"/>
                    </a:xfrm>
                    <a:prstGeom prst="rect"/>
                  </pic:spPr>
                </pic:pic>
              </a:graphicData>
            </a:graphic>
          </wp:inline>
        </w:drawing>
      </w:r>
    </w:p>
    <w:p>
      <w:pPr>
        <w:spacing w:line="336" w:lineRule="auto" w:after="180"/>
      </w:pPr>
      <w:r>
        <w:rPr>
          <w:b w:val="0"/>
        </w:rPr>
        <w:t>A fictional shelf classifier predicts repair needed or not needed. Supplied facts: Evaluation reference labels: 16 not-needed and 4 needed. Positive class is needed. Always-not-needed baseline is correct on 16.</w:t>
      </w:r>
    </w:p>
    <w:p>
      <w:pPr>
        <w:spacing w:line="336" w:lineRule="auto" w:after="180"/>
      </w:pPr>
      <w:r>
        <w:rPr>
          <w:b w:val="0"/>
        </w:rPr>
        <w:t>Candidate has TP=3,FN=1,FP=2,TN=14.</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4160520"/>
            <wp:docPr id="4" name="Picture 4" descr="Reference population: 20 labelled cases, including four repair-needed books. → Baseline: 16/20=80% accuracy; catches 0/4 needed cases. → Candidate: (3+14)/20=85% accuracy; catches 3/4=75% needed cases. → Compare costs: Candidate also raises two false alarms; discuss both missed repairs and extra checks."/>
            <wp:cNvGraphicFramePr>
              <a:graphicFrameLocks noChangeAspect="1"/>
            </wp:cNvGraphicFramePr>
            <a:graphic>
              <a:graphicData uri="http://schemas.openxmlformats.org/drawingml/2006/picture">
                <pic:pic>
                  <pic:nvPicPr>
                    <pic:cNvPr id="0" name="academy-story-ai-2-12-02.png"/>
                    <pic:cNvPicPr/>
                  </pic:nvPicPr>
                  <pic:blipFill>
                    <a:blip r:embed="rId12"/>
                    <a:stretch>
                      <a:fillRect/>
                    </a:stretch>
                  </pic:blipFill>
                  <pic:spPr>
                    <a:xfrm>
                      <a:off x="0" y="0"/>
                      <a:ext cx="5486400" cy="4160520"/>
                    </a:xfrm>
                    <a:prstGeom prst="rect"/>
                  </pic:spPr>
                </pic:pic>
              </a:graphicData>
            </a:graphic>
          </wp:inline>
        </w:drawing>
      </w:r>
    </w:p>
    <w:p>
      <w:pPr>
        <w:spacing w:line="336" w:lineRule="auto" w:after="180"/>
      </w:pPr>
      <w:r>
        <w:rPr>
          <w:b w:val="0"/>
        </w:rPr>
        <w:t>Reference population: 20 labelled cases, including four repair-needed books. → Baseline: 16/20=</w:t>
      </w:r>
      <w:r>
        <w:rPr>
          <w:b/>
        </w:rPr>
        <w:t>80%</w:t>
      </w:r>
      <w:r>
        <w:rPr>
          <w:b w:val="0"/>
        </w:rPr>
        <w:t xml:space="preserve"> </w:t>
      </w:r>
      <w:r>
        <w:rPr>
          <w:b/>
        </w:rPr>
        <w:t>accuracy</w:t>
      </w:r>
      <w:r>
        <w:rPr>
          <w:b w:val="0"/>
        </w:rPr>
        <w:t xml:space="preserve">; catches 0/4 needed cases. → Candidate: (3+14)/20=85% </w:t>
      </w:r>
      <w:r>
        <w:rPr>
          <w:b/>
        </w:rPr>
        <w:t>accuracy</w:t>
      </w:r>
      <w:r>
        <w:rPr>
          <w:b w:val="0"/>
        </w:rPr>
        <w:t>; catches 3/4=75% needed cases. → Compare costs: Candidate also raises two false alarms; discuss both missed repairs and extra checks.</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Accuracy can hide missed repair cases</w:t>
      </w:r>
    </w:p>
    <w:p>
      <w:r>
        <w:drawing>
          <wp:inline xmlns:a="http://schemas.openxmlformats.org/drawingml/2006/main" xmlns:pic="http://schemas.openxmlformats.org/drawingml/2006/picture">
            <wp:extent cx="5486400" cy="3621024"/>
            <wp:docPr id="5" name="Picture 5" descr="Accuracy can hide missed repair cases. Units: percent. Baseline accuracy: 80. Baseline repair recall: 0. Candidate accuracy: 85. Candidate repair recall: 75."/>
            <wp:cNvGraphicFramePr>
              <a:graphicFrameLocks noChangeAspect="1"/>
            </wp:cNvGraphicFramePr>
            <a:graphic>
              <a:graphicData uri="http://schemas.openxmlformats.org/drawingml/2006/picture">
                <pic:pic>
                  <pic:nvPicPr>
                    <pic:cNvPr id="0" name="academy-story-ai-2-12-03.png"/>
                    <pic:cNvPicPr/>
                  </pic:nvPicPr>
                  <pic:blipFill>
                    <a:blip r:embed="rId13"/>
                    <a:stretch>
                      <a:fillRect/>
                    </a:stretch>
                  </pic:blipFill>
                  <pic:spPr>
                    <a:xfrm>
                      <a:off x="0" y="0"/>
                      <a:ext cx="5486400" cy="3621024"/>
                    </a:xfrm>
                    <a:prstGeom prst="rect"/>
                  </pic:spPr>
                </pic:pic>
              </a:graphicData>
            </a:graphic>
          </wp:inline>
        </w:drawing>
      </w:r>
    </w:p>
    <w:p>
      <w:pPr>
        <w:spacing w:line="336" w:lineRule="auto" w:after="180"/>
      </w:pPr>
      <w:r>
        <w:rPr>
          <w:b/>
        </w:rPr>
        <w:t>Accuracy</w:t>
      </w:r>
      <w:r>
        <w:rPr>
          <w:b w:val="0"/>
        </w:rPr>
        <w:t xml:space="preserve"> can hide missed repair cases. Units: percent. Baseline </w:t>
      </w:r>
      <w:r>
        <w:rPr>
          <w:b/>
        </w:rPr>
        <w:t>accuracy</w:t>
      </w:r>
      <w:r>
        <w:rPr>
          <w:b w:val="0"/>
        </w:rPr>
        <w:t xml:space="preserve">: 80. Baseline repair recall: 0. Candidate </w:t>
      </w:r>
      <w:r>
        <w:rPr>
          <w:b/>
        </w:rPr>
        <w:t>accuracy</w:t>
      </w:r>
      <w:r>
        <w:rPr>
          <w:b w:val="0"/>
        </w:rPr>
        <w:t>: 85. Candidate repair recall: 75.</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41904"/>
            <wp:docPr id="6" name="Picture 6" descr="Original case: Candidate also raises two false alarms; discuss both missed repairs and extra checks. Changed condition: A candidate instead marks every book repair needed. Expected result: Recall is 4/4=100%, but accuracy is only 4/20=20%. Reason: All 16 not-needed books become false alarms."/>
            <wp:cNvGraphicFramePr>
              <a:graphicFrameLocks noChangeAspect="1"/>
            </wp:cNvGraphicFramePr>
            <a:graphic>
              <a:graphicData uri="http://schemas.openxmlformats.org/drawingml/2006/picture">
                <pic:pic>
                  <pic:nvPicPr>
                    <pic:cNvPr id="0" name="academy-story-ai-2-12-04.png"/>
                    <pic:cNvPicPr/>
                  </pic:nvPicPr>
                  <pic:blipFill>
                    <a:blip r:embed="rId14"/>
                    <a:stretch>
                      <a:fillRect/>
                    </a:stretch>
                  </pic:blipFill>
                  <pic:spPr>
                    <a:xfrm>
                      <a:off x="0" y="0"/>
                      <a:ext cx="5486400" cy="3041904"/>
                    </a:xfrm>
                    <a:prstGeom prst="rect"/>
                  </pic:spPr>
                </pic:pic>
              </a:graphicData>
            </a:graphic>
          </wp:inline>
        </w:drawing>
      </w:r>
    </w:p>
    <w:p>
      <w:pPr>
        <w:spacing w:line="336" w:lineRule="auto" w:after="180"/>
      </w:pPr>
      <w:r>
        <w:rPr>
          <w:b w:val="0"/>
        </w:rPr>
        <w:t>Original case: Candidate also raises two false alarms; discuss both missed repairs and extra checks. Changed condition: A candidate instead marks every book repair needed.</w:t>
      </w:r>
    </w:p>
    <w:p>
      <w:pPr>
        <w:spacing w:line="336" w:lineRule="auto" w:after="180"/>
      </w:pPr>
      <w:r>
        <w:rPr>
          <w:b w:val="0"/>
        </w:rPr>
        <w:t xml:space="preserve">Expected result: Recall is 4/4=100%, but </w:t>
      </w:r>
      <w:r>
        <w:rPr>
          <w:b/>
        </w:rPr>
        <w:t>accuracy</w:t>
      </w:r>
      <w:r>
        <w:rPr>
          <w:b w:val="0"/>
        </w:rPr>
        <w:t xml:space="preserve"> is only 4/20=20%. Reason: All 16 not-needed books become false alarms.</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A majority-class baseline can look accurate while missing every positive case. The candidate improves overall agreement and repair detection in this table, but false alarms still matter. Use the same cases, denominators and positive-class definition for both. Do not infer that a single metric identifies the best policy for every library. Limit: These selected cases do not establish future rates or specify the real cost of each error."/>
            <wp:cNvGraphicFramePr>
              <a:graphicFrameLocks noChangeAspect="1"/>
            </wp:cNvGraphicFramePr>
            <a:graphic>
              <a:graphicData uri="http://schemas.openxmlformats.org/drawingml/2006/picture">
                <pic:pic>
                  <pic:nvPicPr>
                    <pic:cNvPr id="0" name="academy-story-ai-2-12-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A majority-class baseline can look accurate while missing every positive case. The candidate improves overall agreement and repair detection in this table, but false alarms still matter.</w:t>
      </w:r>
    </w:p>
    <w:p>
      <w:pPr>
        <w:spacing w:line="336" w:lineRule="auto" w:after="180"/>
      </w:pPr>
      <w:r>
        <w:rPr>
          <w:b w:val="0"/>
        </w:rPr>
        <w:t xml:space="preserve">Use the same cases, </w:t>
      </w:r>
      <w:r>
        <w:rPr>
          <w:b/>
        </w:rPr>
        <w:t>denominator</w:t>
      </w:r>
      <w:r>
        <w:rPr>
          <w:b w:val="0"/>
        </w:rPr>
        <w:t>s and positive-class definition for both. Do not infer that a single metric identifies the best policy for every library.</w:t>
      </w:r>
    </w:p>
    <w:p>
      <w:pPr>
        <w:spacing w:line="336" w:lineRule="auto" w:after="180"/>
      </w:pPr>
      <w:r>
        <w:rPr>
          <w:b w:val="0"/>
        </w:rPr>
        <w:t>Limit: These selected cases do not establish future rates or specify the real cost of each error.</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380232"/>
            <wp:docPr id="8" name="Picture 8" descr="Compare recommender choices with a simple baseline and report relevant rare-category failures, not only aggregate accuracy. Draw your input, deciding step, result and limit. Supported question: Why is 100% repair detection not sufficient to declare the changed classifier best?"/>
            <wp:cNvGraphicFramePr>
              <a:graphicFrameLocks noChangeAspect="1"/>
            </wp:cNvGraphicFramePr>
            <a:graphic>
              <a:graphicData uri="http://schemas.openxmlformats.org/drawingml/2006/picture">
                <pic:pic>
                  <pic:nvPicPr>
                    <pic:cNvPr id="0" name="academy-story-ai-2-12-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Compare recommender choices with a simple baseline and report relevant rare-category failures, not only aggregate </w:t>
      </w:r>
      <w:r>
        <w:rPr>
          <w:b/>
        </w:rPr>
        <w:t>accuracy</w:t>
      </w:r>
      <w:r>
        <w:rPr>
          <w:b w:val="0"/>
        </w:rPr>
        <w:t xml:space="preserve">. Draw your </w:t>
      </w:r>
      <w:r>
        <w:rPr>
          <w:b/>
        </w:rPr>
        <w:t>input</w:t>
      </w:r>
      <w:r>
        <w:rPr>
          <w:b w:val="0"/>
        </w:rPr>
        <w:t>, deciding step, result and limit.</w:t>
      </w:r>
    </w:p>
    <w:p>
      <w:pPr>
        <w:spacing w:line="336" w:lineRule="auto" w:after="180"/>
      </w:pPr>
      <w:r>
        <w:rPr>
          <w:b w:val="0"/>
        </w:rPr>
        <w:t>Supported question: Why is 100% repair detection not sufficient to declare the changed classifier best?</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Accuracy as a Fraction: the case</w:t>
      </w:r>
    </w:p>
    <w:p>
      <w:pPr>
        <w:pStyle w:val="Heading3"/>
      </w:pPr>
      <w:r>
        <w:t>02. Follow the deciding steps</w:t>
      </w:r>
    </w:p>
    <w:p>
      <w:pPr>
        <w:pStyle w:val="Heading3"/>
      </w:pPr>
      <w:r>
        <w:t>03. Accuracy can hide missed repair cases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