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ai-2/36</w:t>
      </w:r>
    </w:p>
    <w:p>
      <w:pPr>
        <w:pStyle w:val="Title"/>
      </w:pPr>
      <w:r>
        <w:t>Capstone Expo</w:t>
      </w:r>
    </w:p>
    <w:p>
      <w:r>
        <w:t>Project: Transparent Book Recommender</w:t>
      </w:r>
    </w:p>
    <w:p>
      <w:pPr>
        <w:pStyle w:val="Heading1"/>
      </w:pPr>
      <w:r>
        <w:t>One connected capstone evidence record.</w:t>
      </w:r>
    </w:p>
    <w:p>
      <w:r>
        <w:t>Assemble the bundle, reconcile counts, repair claims and name the next evidence need.</w:t>
      </w:r>
    </w:p>
    <w:p>
      <w:r>
        <w:t>Retain data, contract, code version, full traces, tests, failures, support and unresolved limits.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Improve and Challenge.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Build the Recommender.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Agents and Tools.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Improve and Challenge</w:t>
      </w:r>
    </w:p>
    <w:p>
      <w:pPr>
        <w:pStyle w:val="Heading3"/>
      </w:pPr>
      <w:r>
        <w:t>Build the Recommender</w:t>
      </w:r>
    </w:p>
    <w:p>
      <w:pPr>
        <w:pStyle w:val="Heading3"/>
      </w:pPr>
      <w:r>
        <w:t>Agents and Tools</w:t>
      </w:r>
    </w:p>
    <w:p>
      <w:pPr>
        <w:pStyle w:val="Heading1"/>
      </w:pPr>
      <w:r>
        <w:t>12. W1 · Assemble reproducible evidence</w:t>
      </w:r>
    </w:p>
    <w:p>
      <w:r>
        <w:t>List inputs, contract, code, versions, results and failure history.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Activity contract for this level: nonempty unique names; minutes exactint0..60;fun/learning exactint0..5; Boolean not integer; validate before selecting; eligibleminutes&lt;=limit; score2fun+learning; highest score then ascending name; invalid rows retained with reasons; distinguish invalid request and no eligible option. Pictured book program uses different fields and score2interest+illustrated with ID ties.</w:t>
      </w:r>
    </w:p>
    <w:p>
      <w:pPr>
        <w:pStyle w:val="ListBullet"/>
      </w:pPr>
      <w:r>
        <w:t>List the files or records a peer needs to reproduce the chooser result.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Check report consistency</w:t>
      </w:r>
    </w:p>
    <w:p>
      <w:r>
        <w:t>Reconcile supplied, accepted and rejected counts.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Activity contract for this level: nonempty unique names; minutes exactint0..60;fun/learning exactint0..5; Boolean not integer; validate before selecting; eligibleminutes&lt;=limit; score2fun+learning; highest score then ascending name; invalid rows retained with reasons; distinguish invalid request and no eligible option. Pictured book program uses different fields and score2interest+illustrated with ID ties.</w:t>
      </w:r>
    </w:p>
    <w:p>
      <w:pPr>
        <w:pStyle w:val="ListBullet"/>
      </w:pPr>
      <w:r>
        <w:t>A report says supplied 5, accepted 4 and rejected 2. Identify the inconsistency.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an educational-benefit claim</w:t>
      </w:r>
    </w:p>
    <w:p>
      <w:r>
        <w:t>State the bounded software claim actually demonstrated.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Activity contract for this level: nonempty unique names; minutes exactint0..60;fun/learning exactint0..5; Boolean not integer; validate before selecting; eligibleminutes&lt;=limit; score2fun+learning; highest score then ascending name; invalid rows retained with reasons; distinguish invalid request and no eligible option. Pictured book program uses different fields and score2interest+illustrated with ID ties.</w:t>
      </w:r>
    </w:p>
    <w:p>
      <w:pPr>
        <w:pStyle w:val="ListBullet"/>
      </w:pPr>
      <w:r>
        <w:t>A presentation says the project proves students learn better. What claim does a successful rule-based demo support instead?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Name the next evidence need</w:t>
      </w:r>
    </w:p>
    <w:p>
      <w:r>
        <w:t>Do not infer universal correctness or learning benefit from one pass.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Activity contract for this level: nonempty unique names; minutes exactint0..60;fun/learning exactint0..5; Boolean not integer; validate before selecting; eligibleminutes&lt;=limit; score2fun+learning; highest score then ascending name; invalid rows retained with reasons; distinguish invalid request and no eligible option. Pictured book program uses different fields and score2interest+illustrated with ID ties.</w:t>
      </w:r>
    </w:p>
    <w:p>
      <w:pPr>
        <w:pStyle w:val="ListBullet"/>
      </w:pPr>
      <w:r>
        <w:t>After passing the new case, what remains unproven and what is a reasonable next step?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Defend a new activity case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Activity contract for this level: nonempty unique names; minutes exactint0..60;fun/learning exactint0..5; Boolean not integer; validate before selecting; eligibleminutes&lt;=limit; score2fun+learning; highest score then ascending name; invalid rows retained with reasons; distinguish invalid request and no eligible option. Pictured book program uses different fields and score2interest+illustrated with ID ties.</w:t>
      </w:r>
    </w:p>
    <w:p>
      <w:pPr>
        <w:spacing w:line="336" w:lineRule="auto" w:after="180"/>
      </w:pPr>
      <w:r>
        <w:rPr>
          <w:b w:val="0"/>
        </w:rPr>
        <w:t xml:space="preserve">Limit is 10. A has minutes 10, fun 2, learning 4; B has 9,3,2; C has 11,5,5; D has 8,"4",2. Validate, rank, give counts, explain the winner, then reverse the </w:t>
      </w:r>
      <w:r>
        <w:rPr>
          <w:b/>
        </w:rPr>
        <w:t>input</w:t>
      </w:r>
      <w:r>
        <w:rPr>
          <w:b w:val="0"/>
        </w:rPr>
        <w:t xml:space="preserve"> order. Present without hints.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 xml:space="preserve">Attempt this case before feedback. Record any help. Earlier examples below are further practice; a case already practised with feedback cannot establish fresh </w:t>
      </w:r>
      <w:r>
        <w:rPr>
          <w:b/>
        </w:rPr>
        <w:t>transfer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Defend a new case independently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Final </w:t>
      </w:r>
      <w:r>
        <w:rPr>
          <w:b/>
        </w:rPr>
        <w:t>evidence bundle</w:t>
      </w:r>
      <w:r>
        <w:rPr>
          <w:b w:val="0"/>
        </w:rPr>
        <w:t>: brief, data, scoring logic, tests, improvement record, and product card.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Use W2: Check report consistency for Defending the data application.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Use the worked case for Defending the data application.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Present a recommender that gets 8/10 final requests right. One failure invents a title; another violates a hard page limit. Is '</w:t>
      </w:r>
      <w:r>
        <w:rPr>
          <w:b/>
        </w:rPr>
        <w:t>80%</w:t>
      </w:r>
      <w:r>
        <w:rPr>
          <w:b w:val="0"/>
        </w:rPr>
        <w:t>, ready for everyone' justified? Propose release criteria.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An expo claim says the recommender knows everybody's favourite book after twelve tests.</w:t>
      </w:r>
    </w:p>
    <w:p>
      <w:pPr>
        <w:spacing w:line="336" w:lineRule="auto" w:after="180"/>
      </w:pPr>
      <w:r>
        <w:rPr>
          <w:b w:val="0"/>
        </w:rPr>
        <w:t>Rewrite the defence.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Your demo recommends the right book once. An audience member asks why they should trust it. Name </w:t>
      </w:r>
      <w:r>
        <w:rPr>
          <w:b/>
        </w:rPr>
        <w:t>evidence</w:t>
      </w:r>
      <w:r>
        <w:rPr>
          <w:b w:val="0"/>
        </w:rPr>
        <w:t xml:space="preserve"> and one </w:t>
      </w:r>
      <w:r>
        <w:rPr>
          <w:b/>
        </w:rPr>
        <w:t>limitation</w:t>
      </w:r>
      <w:r>
        <w:rPr>
          <w:b w:val="0"/>
        </w:rPr>
        <w:t xml:space="preserve"> you should present.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36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Present a recommender that gets 8/10 final requests right. One failure invents a title; another violates a hard page limit. Is '</w:t>
      </w:r>
      <w:r>
        <w:rPr>
          <w:b/>
        </w:rPr>
        <w:t>80%</w:t>
      </w:r>
      <w:r>
        <w:rPr>
          <w:b w:val="0"/>
        </w:rPr>
        <w:t>, ready for everyone' justified? Propose release criteria.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Limit is 10. A has minutes 10, fun 2, learning 4; B has 9,3,2; C has 11,5,5; D has 8,"4",2. Validate, rank, give counts, explain the winner, then reverse the </w:t>
      </w:r>
      <w:r>
        <w:rPr>
          <w:b/>
        </w:rPr>
        <w:t>input</w:t>
      </w:r>
      <w:r>
        <w:rPr>
          <w:b w:val="0"/>
        </w:rPr>
        <w:t xml:space="preserve"> order. Present without hints.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team presents its transparent book recommender on a supplied practice catalogue.</w:t>
      </w:r>
    </w:p>
    <w:p>
      <w:pPr>
        <w:spacing w:line="336" w:lineRule="auto" w:after="180"/>
      </w:pPr>
      <w:r>
        <w:rPr>
          <w:b w:val="0"/>
        </w:rPr>
        <w:t>Request maximum 120 pages; score=2×interest+illustrated, where illustrated is 1 for True and 0 for False; tie by ID.</w:t>
      </w:r>
    </w:p>
    <w:p>
      <w:pPr>
        <w:spacing w:line="336" w:lineRule="auto" w:after="180"/>
      </w:pPr>
      <w:r>
        <w:rPr>
          <w:b w:val="0"/>
        </w:rPr>
        <w:t>A pages120 interest3 True; B pages100 interest4 False; C pages121 interest5 True; D pages90 interest"4" True. Numeric fields require exact integers.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Capstone Expo. Validate: D has text interest and is rejected; A,B,C have valid fields.. Filter: A and B meet the page limit; C exceeds it.. Rank: A scores 7; B scores 8, so B wins.. Defend evidence: Explain two eligible items, one page-limit exclusion and one type rej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Give the original winning ID, its score, and counts of eligible, excluded and invalid rows.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Present the Transparent Book Recommender’s code, baseline, full-case traces, reserved results and </w:t>
      </w:r>
      <w:r>
        <w:rPr>
          <w:b/>
        </w:rPr>
        <w:t>limitation</w:t>
      </w:r>
      <w:r>
        <w:rPr>
          <w:b w:val="0"/>
        </w:rPr>
        <w:t>s, without claiming fictional results as pupil work.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Present the Transparent Book Recommender’s code, baseline, full-case traces, reserved results and </w:t>
      </w:r>
      <w:r>
        <w:rPr>
          <w:b/>
        </w:rPr>
        <w:t>limitation</w:t>
      </w:r>
      <w:r>
        <w:rPr>
          <w:b w:val="0"/>
        </w:rPr>
        <w:t>s, without claiming fictional results as pupil work.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team presents its transparent book recommender on a supplied practice catalogue.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Explain two eligible items, one page-limit exclusion and one type rejection.</w:t>
      </w:r>
    </w:p>
    <w:p>
      <w:pPr>
        <w:pStyle w:val="ListBullet"/>
      </w:pPr>
      <w:r>
        <w:t>1. Defend evidence</w:t>
      </w:r>
    </w:p>
    <w:p>
      <w:pPr>
        <w:pStyle w:val="ListBullet"/>
      </w:pPr>
      <w:r>
        <w:t>2. Validate</w:t>
      </w:r>
    </w:p>
    <w:p>
      <w:pPr>
        <w:pStyle w:val="ListBullet"/>
      </w:pPr>
      <w:r>
        <w:t>3. Filter</w:t>
      </w:r>
    </w:p>
    <w:p>
      <w:pPr>
        <w:pStyle w:val="ListBullet"/>
      </w:pPr>
      <w:r>
        <w:t>4. Rank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Defend </w:t>
      </w:r>
      <w:r>
        <w:rPr>
          <w:b/>
        </w:rPr>
        <w:t>evidence</w:t>
      </w:r>
      <w:r>
        <w:rPr>
          <w:b w:val="0"/>
        </w:rPr>
        <w:t xml:space="preserve"> Explain two eligible items, one page-limit exclusion and one type rejection. A presentation should let someone rebuild the result from the stated contract. A’s equality is accepted; D is not silently converted; C’s high preference score cannot override the page requirement. Reversing rows must preserve B because it has the unique highest eligible score. This pictured case is supported practice; keep the separately named independent activity task for a first attempt before feedback.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An authorised repair converts D’s interest to integer 4.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D becomes eligible and scores 9, so it wins.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D becomes eligible and scores 9, so it wins. The </w:t>
      </w:r>
      <w:r>
        <w:rPr>
          <w:b/>
        </w:rPr>
        <w:t>evidence</w:t>
      </w:r>
      <w:r>
        <w:rPr>
          <w:b w:val="0"/>
        </w:rPr>
        <w:t xml:space="preserve">-backed </w:t>
      </w:r>
      <w:r>
        <w:rPr>
          <w:b/>
        </w:rPr>
        <w:t>input</w:t>
      </w:r>
      <w:r>
        <w:rPr>
          <w:b w:val="0"/>
        </w:rPr>
        <w:t xml:space="preserve"> repair changes validation and then ranking; record this as a new case/version.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Improve and Challenge (ai-2/35). Goal: Repair a specific observed failure. Short practice: Why are tests at both 100 and 101 needed?.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Build the Recommender (ai-2/33). Goal: Implement a deterministic recommender. Short practice: Explain why B does not win after D is excluded even though it has fewer pages..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Agents and Tools (ai-2/30).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Can the assistant accept Trace B because its final state is done?.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Capstone Expo: the case</w:t>
      </w:r>
    </w:p>
    <w:p>
      <w:r>
        <w:drawing>
          <wp:inline xmlns:a="http://schemas.openxmlformats.org/drawingml/2006/main" xmlns:pic="http://schemas.openxmlformats.org/drawingml/2006/picture">
            <wp:extent cx="5486400" cy="3438144"/>
            <wp:docPr id="2" name="Picture 2" descr="A fictional team presents its transparent book recommender on a supplied practice catalogue. Supplied facts: Request maximum 120 pages; score=2×interest+illustrated, where illustrated is 1 for True and 0 for False; tie by ID. A pages120 interest3 True; B pages100 interest4 False; C pages121 interest5 True; D pages90 interest&quot;4&quot; True. Numeric fields require exact integ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8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team presents its transparent book recommender on a supplied practice catalogue. Supplied facts: Request maximum 120 pages; score=2×interest+illustrated, where illustrated is 1 for True and 0 for False; tie by ID. A pages120 interest3 True; B pages100 interest4 False; C pages121 interest5 True; D pages90 interest"4" True. Numeric fields require exact integers.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Validate: D has text interest and is rejected; A,B,C have valid fields. → Filter: A and B meet the page limit; C exceeds it. → Rank: A scores 7; B scores 8, so B wins. → Defend evidence: Explain two eligible items, one page-limit exclusion and one type rej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Validate: D has text interest and is rejected; A,B,C have valid fields. → Filter: A and B meet the page limit; C exceeds it. → Rank: A scores 7; B scores 8, so B wins. → Defend </w:t>
      </w:r>
      <w:r>
        <w:rPr>
          <w:b/>
        </w:rPr>
        <w:t>evidence</w:t>
      </w:r>
      <w:r>
        <w:rPr>
          <w:b w:val="0"/>
        </w:rPr>
        <w:t>: Explain two eligible items, one page-limit exclusion and one type rejection.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ollow the evidence. Claim | A selected by stated policy | Show trace and inputs. Quality | Tested cases and failures | Show full denominators. Handover | Versions and run steps | Peer can reprodu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 xml:space="preserve">. Claim | A selected by stated policy | Show trace and </w:t>
      </w:r>
      <w:r>
        <w:rPr>
          <w:b/>
        </w:rPr>
        <w:t>input</w:t>
      </w:r>
      <w:r>
        <w:rPr>
          <w:b w:val="0"/>
        </w:rPr>
        <w:t xml:space="preserve">s. Quality | Tested cases and failures | Show full denominators. </w:t>
      </w:r>
      <w:r>
        <w:rPr>
          <w:b/>
        </w:rPr>
        <w:t>Handover</w:t>
      </w:r>
      <w:r>
        <w:rPr>
          <w:b w:val="0"/>
        </w:rPr>
        <w:t xml:space="preserve"> | Versions and run steps | Peer can reproduce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5" name="Picture 5" descr="Original case: Explain two eligible items, one page-limit exclusion and one type rejection. Changed condition: An authorised repair converts D’s interest to integer 4. Expected result: D becomes eligible and scores 9, so it wins. Reason: The evidence-backed input repair changes validation and then ranking; record this as a new case/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Explain two eligible items, one page-limit exclusion and one type rejection. Changed condition: An authorised repair converts D’s interest to integer 4.</w:t>
      </w:r>
    </w:p>
    <w:p>
      <w:pPr>
        <w:spacing w:line="336" w:lineRule="auto" w:after="180"/>
      </w:pPr>
      <w:r>
        <w:rPr>
          <w:b w:val="0"/>
        </w:rPr>
        <w:t xml:space="preserve">Expected result: D becomes eligible and scores 9, so it wins. Reason: The </w:t>
      </w:r>
      <w:r>
        <w:rPr>
          <w:b/>
        </w:rPr>
        <w:t>evidence</w:t>
      </w:r>
      <w:r>
        <w:rPr>
          <w:b w:val="0"/>
        </w:rPr>
        <w:t xml:space="preserve">-backed </w:t>
      </w:r>
      <w:r>
        <w:rPr>
          <w:b/>
        </w:rPr>
        <w:t>input</w:t>
      </w:r>
      <w:r>
        <w:rPr>
          <w:b w:val="0"/>
        </w:rPr>
        <w:t xml:space="preserve"> repair changes validation and then ranking; record this as a new case/version.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presentation should let someone rebuild the result from the stated contract. A’s equality is accepted; D is not silently converted; C’s high preference score cannot override the page requirement. Reversing rows must preserve B because it has the unique highest eligible score. This pictured case is supported practice; keep the separately named independent activity task for a first attempt before feedback. Limit: A defensible algorithmic trace does not prove B will be liked or that classroom learning impro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presentation should let someone rebuild the result from the stated contract. A’s equality is accepted; D is not silently converted; C’s high preference score cannot override the page requirement. Reversing rows must preserve B because it has the unique highest eligible score. This pictured case is supported practice; keep the separately named independent activity task for a first attempt before feedback. Limit: A defensible algorithmic trace does not prove B will be liked or that classroom learning improved.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Present the Transparent Book Recommender’s code, baseline, full-case traces, reserved results and limitations, without claiming fictional results as pupil work. Draw your input, deciding step, result and limit. Supported question: Give the original winning ID, its score, and counts of eligible, excluded and invalid row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Present the Transparent Book Recommender’s code, baseline, full-case traces, reserved results and </w:t>
      </w:r>
      <w:r>
        <w:rPr>
          <w:b/>
        </w:rPr>
        <w:t>limitation</w:t>
      </w:r>
      <w:r>
        <w:rPr>
          <w:b w:val="0"/>
        </w:rPr>
        <w:t xml:space="preserve">s, without claiming fictional results as pupil work.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Give the original winning ID, its score, and counts of eligible, excluded and invalid rows.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Capstone Expo: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Follow the evidence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