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One connected context record, with a weighted-information extension.</w:t>
      </w:r>
    </w:p>
    <w:p>
      <w:r>
        <w:t>Compute capacity, choose support, preserve qualifiers and audit inclusion before independent budgeting.</w:t>
      </w:r>
    </w:p>
    <w:p>
      <w:r>
        <w:t>Keep accounting rules, source identity, exceptions, missing facts and evidence limits visible.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A Distribution of Possibilities</w:t>
      </w:r>
    </w:p>
    <w:p>
      <w:pPr>
        <w:pStyle w:val="Heading1"/>
      </w:pPr>
      <w:r>
        <w:t>12. W1 · Compute available evidence</w:t>
      </w:r>
    </w:p>
    <w:p>
      <w:r>
        <w:t>Preserve the declared output reserve.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room task: total100,instructions20,question10,output reserve20→evidence50. A=currentapproval roomB,cost30;B=currentregister roomBcapacity12,cost20;C=oldapproval roomA,cost25. Separate event picture reserves25output→evidence45;A=general20seats,cost18;B=eventcap12,cost20;C=unrelated,cost12. The repeated A/B/C labels name different cases; preserve the case heading.</w:t>
      </w:r>
    </w:p>
    <w:p>
      <w:pPr>
        <w:pStyle w:val="ListBullet"/>
      </w:pPr>
      <w:r>
        <w:t>Under total 100, instructions 20, question 10 and output reserve 20, calculate evidence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Choose complete current support</w:t>
      </w:r>
    </w:p>
    <w:p>
      <w:r>
        <w:t>Check both pair costs and the facts supplied.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room task: total100,instructions20,question10,output reserve20→evidence50. A=currentapproval roomB,cost30;B=currentregister roomBcapacity12,cost20;C=oldapproval roomA,cost25. Separate event picture reserves25output→evidence45;A=general20seats,cost18;B=eventcap12,cost20;C=unrelated,cost12. The repeated A/B/C labels name different cases; preserve the case heading.</w:t>
      </w:r>
    </w:p>
    <w:p>
      <w:pPr>
        <w:pStyle w:val="ListBullet"/>
      </w:pPr>
      <w:r>
        <w:t>Compare A+B,A+C,C+B for fit and support of current approval and capacity.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Preserve a qualifier</w:t>
      </w:r>
    </w:p>
    <w:p>
      <w:r>
        <w:t>Keep the exception and determine whether it applies.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room task: total100,instructions20,question10,output reserve20→evidence50. A=currentapproval roomB,cost30;B=currentregister roomBcapacity12,cost20;C=oldapproval roomA,cost25. Separate event picture reserves25output→evidence45;A=general20seats,cost18;B=eventcap12,cost20;C=unrelated,cost12. The repeated A/B/C labels name different cases; preserve the case heading.</w:t>
      </w:r>
    </w:p>
    <w:p>
      <w:pPr>
        <w:pStyle w:val="ListBullet"/>
      </w:pPr>
      <w:r>
        <w:t>A passage says room B normally holds 12, except during maintenance when the approved limit is 8. Why is retaining only the first clause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Audit inclusion versus verification</w:t>
      </w:r>
    </w:p>
    <w:p>
      <w:r>
        <w:t>Fitting documents do not establish faithful generated claims.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room task: total100,instructions20,question10,output reserve20→evidence50. A=currentapproval roomB,cost30;B=currentregister roomBcapacity12,cost20;C=oldapproval roomA,cost25. Separate event picture reserves25output→evidence45;A=general20seats,cost18;B=eventcap12,cost20;C=unrelated,cost12. The repeated A/B/C labels name different cases; preserve the case heading.</w:t>
      </w:r>
    </w:p>
    <w:p>
      <w:pPr>
        <w:pStyle w:val="ListBullet"/>
      </w:pPr>
      <w:r>
        <w:t>A team says every claim is verified because all chosen documents fit in context. What further check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Budget a new evidence set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independent task supplies source roles and costs, not actual room values. Compute fit and explain which evidence role is missing; do not invent an approved room or capacity. If D is missing, distinguish a capacity fact supported by E from the unresolved approval needed to link the response to the current event.</w:t>
      </w:r>
    </w:p>
    <w:p>
      <w:pPr>
        <w:pStyle w:val="ListBullet"/>
      </w:pPr>
      <w:r>
        <w:t>Total 120, instructions 25, question 15, output reserve 30. Source D is current approval, cost 28; E is current capacity, cost 22; F is old approval, cost 18. 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Budget new evidence independently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Keep the learner’s question, approved source excerpt, and output rules inside the active context.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Choose complete support for Context limits and </w:t>
      </w:r>
      <w:r>
        <w:rPr>
          <w:b/>
        </w:rPr>
        <w:t>evidence selection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the worked case for Context limits and </w:t>
      </w:r>
      <w:r>
        <w:rPr>
          <w:b/>
        </w:rPr>
        <w:t>evidence selection</w:t>
      </w:r>
      <w:r>
        <w:rPr>
          <w:b w:val="0"/>
        </w:rPr>
        <w:t>. Proposed explanation: “</w:t>
      </w:r>
      <w:r>
        <w:rPr>
          <w:b/>
        </w:rPr>
        <w:t>Token</w:t>
      </w:r>
      <w:r>
        <w:rPr>
          <w:b w:val="0"/>
        </w:rPr>
        <w:t xml:space="preserve"> count equals word count”.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toy system allows 12 </w:t>
      </w:r>
      <w:r>
        <w:rPr>
          <w:b/>
        </w:rPr>
        <w:t>token</w:t>
      </w:r>
      <w:r>
        <w:rPr>
          <w:b w:val="0"/>
        </w:rPr>
        <w:t xml:space="preserve">s total for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. Instructions use 3, a source uses 7 and the planned answer needs 4. Compute the excess and propose a revision that preserves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toy window holds eight </w:t>
      </w:r>
      <w:r>
        <w:rPr>
          <w:b/>
        </w:rPr>
        <w:t>token</w:t>
      </w:r>
      <w:r>
        <w:rPr>
          <w:b w:val="0"/>
        </w:rPr>
        <w:t>s; prompt uses six and quotation uses three.</w:t>
      </w:r>
    </w:p>
    <w:p>
      <w:pPr>
        <w:spacing w:line="336" w:lineRule="auto" w:after="180"/>
      </w:pPr>
      <w:r>
        <w:rPr>
          <w:b w:val="0"/>
        </w:rPr>
        <w:t>Does it fit? What should be preserved?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system can use only the last two messages. Message 1 says use centimetres; messages 2 and 3 discuss plants. What instruction may be lost, and how can the next request repair this?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toy system allows 12 </w:t>
      </w:r>
      <w:r>
        <w:rPr>
          <w:b/>
        </w:rPr>
        <w:t>token</w:t>
      </w:r>
      <w:r>
        <w:rPr>
          <w:b w:val="0"/>
        </w:rPr>
        <w:t xml:space="preserve">s total for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. Instructions use 3, a source uses 7 and the planned answer needs 4. Compute the excess and propose a revision that preserves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Total 120, instructions 25, question 15, </w:t>
      </w:r>
      <w:r>
        <w:rPr>
          <w:b/>
        </w:rPr>
        <w:t>output</w:t>
      </w:r>
      <w:r>
        <w:rPr>
          <w:b w:val="0"/>
        </w:rPr>
        <w:t xml:space="preserve"> reserve 30. Source D is current approval, cost 28; E is current capacity, cost 22; F is old approval, cost 18.</w:t>
      </w:r>
    </w:p>
    <w:p>
      <w:pPr>
        <w:spacing w:line="336" w:lineRule="auto" w:after="180"/>
      </w:pPr>
      <w:r>
        <w:rPr>
          <w:b w:val="0"/>
        </w:rPr>
        <w:t>Compute capacity, compare D+E and E+F, and state an honest fallback if D is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Attention as weighted information selection — W1 Identify the roles</w:t>
      </w:r>
    </w:p>
    <w:p>
      <w:r>
        <w:t>Use the supplied values and weights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V1=[2,0],V2=[0,4],V3=[4,2]; supplied weights0.5,0.25,0.25. Multiply each coordinate, then sum. Excluding V3 requires renormalising permitted weights by0.75. Empty permitted mass returns no available value under this toy contract. A weight is not a source-truth or authority score.</w:t>
      </w:r>
    </w:p>
    <w:p>
      <w:pPr>
        <w:pStyle w:val="ListBullet"/>
      </w:pPr>
      <w:r>
        <w:t>Explain query, key, value and weight without calling the largest weight a truth score.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Attention as weighted information selection — W2 Compute the mixture</w:t>
      </w:r>
    </w:p>
    <w:p>
      <w:r>
        <w:t>Use the supplied values and weights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V1=[2,0],V2=[0,4],V3=[4,2]; supplied weights0.5,0.25,0.25. Multiply each coordinate, then sum. Excluding V3 requires renormalising permitted weights by0.75. Empty permitted mass returns no available value under this toy contract. A weight is not a source-truth or authority score.</w:t>
      </w:r>
    </w:p>
    <w:p>
      <w:pPr>
        <w:pStyle w:val="ListBullet"/>
      </w:pPr>
      <w:r>
        <w:t>Calculate the output from the three supplied values and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Attention as weighted information selection — W3 Mask and renormalise</w:t>
      </w:r>
    </w:p>
    <w:p>
      <w:r>
        <w:t>Use the supplied values and weights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V1=[2,0],V2=[0,4],V3=[4,2]; supplied weights0.5,0.25,0.25. Multiply each coordinate, then sum. Excluding V3 requires renormalising permitted weights by0.75. Empty permitted mass returns no available value under this toy contract. A weight is not a source-truth or authority score.</w:t>
      </w:r>
    </w:p>
    <w:p>
      <w:pPr>
        <w:pStyle w:val="ListBullet"/>
      </w:pPr>
      <w:r>
        <w:t>Exclude V3 and calculate permitted weights and output. Explain the empty-mask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Attention as weighted information selection — W4 Combine a new case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Values A=[4,1],B=[0,5],C=[2,3]; weights 0.25,0.5,0.25. Compute the full output. Mask B, renormalise the remaining weights and compute the new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Attention as weighted information selection — W5 Audit an explanation</w:t>
      </w:r>
    </w:p>
    <w:p>
      <w:r>
        <w:t>Use the supplied values and weights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V1=[2,0],V2=[0,4],V3=[4,2]; supplied weights0.5,0.25,0.25. Multiply each coordinate, then sum. Excluding V3 requires renormalising permitted weights by0.75. Empty permitted mass returns no available value under this toy contract. A weight is not a source-truth or authority score.</w:t>
      </w:r>
    </w:p>
    <w:p>
      <w:pPr>
        <w:pStyle w:val="ListBullet"/>
      </w:pPr>
      <w:r>
        <w:t>A student claims the highest attention weight explains the entire model and authenticates a retrieved instruction. What additional reasoning is needed?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p>
      <w:pPr>
        <w:spacing w:line="336" w:lineRule="auto" w:after="180"/>
      </w:pPr>
      <w:r>
        <w:rPr>
          <w:b w:val="0"/>
        </w:rPr>
        <w:t xml:space="preserve">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spacing w:line="336" w:lineRule="auto" w:after="180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Can A alone justify answering 20 seats after the exception is 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>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assistant has a small context budget for answering an event-capacity question.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For this event, the declared cap is 12, with both A and B retained.</w:t>
      </w:r>
    </w:p>
    <w:p>
      <w:pPr>
        <w:pStyle w:val="ListBullet"/>
      </w:pPr>
      <w:r>
        <w:t>1. Answer with scope</w:t>
      </w:r>
    </w:p>
    <w:p>
      <w:pPr>
        <w:pStyle w:val="ListBullet"/>
      </w:pPr>
      <w:r>
        <w:t>2. Select relevant pair</w:t>
      </w:r>
    </w:p>
    <w:p>
      <w:pPr>
        <w:pStyle w:val="ListBullet"/>
      </w:pPr>
      <w:r>
        <w:t>3. Reject incomplete shortcut</w:t>
      </w:r>
    </w:p>
    <w:p>
      <w:pPr>
        <w:pStyle w:val="ListBullet"/>
      </w:pPr>
      <w:r>
        <w:t>4. Compute budget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Answer with scope For this event, the declared cap is 12, with both A and B retained. 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</w:t>
      </w:r>
    </w:p>
    <w:p>
      <w:pPr>
        <w:spacing w:line="336" w:lineRule="auto" w:after="180"/>
      </w:pPr>
      <w:r>
        <w:rPr>
          <w:b w:val="0"/>
        </w:rPr>
        <w:t>Selecting the shortest passage is not always sufficient: an exception can change the meaning of a general statement. Keep the relevant source relationship visible.</w:t>
      </w:r>
    </w:p>
    <w:p>
      <w:pPr>
        <w:spacing w:line="336" w:lineRule="auto" w:after="180"/>
      </w:pPr>
      <w:r>
        <w:rPr>
          <w:b w:val="0"/>
        </w:rPr>
        <w:t xml:space="preserve">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Increase B’s cost to 30 with all other costs fixed. Which conclusion is supported by the supplied facts?</w:t>
      </w:r>
    </w:p>
    <w:p>
      <w:pPr>
        <w:pStyle w:val="ListBullet"/>
      </w:pPr>
      <w:r>
        <w:t>1. A+B costs 48 and no longer fits the 45-token evidence capacity.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</w:pPr>
      <w:r>
        <w:rPr>
          <w:b w:val="0"/>
        </w:rPr>
        <w:t>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</w:t>
      </w:r>
      <w:r>
        <w:rPr>
          <w:b/>
        </w:rPr>
        <w:t>token</w:t>
      </w:r>
      <w:r>
        <w:rPr>
          <w:b w:val="0"/>
        </w:rPr>
        <w:t xml:space="preserve">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Tokens and Context: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assistant has a small context budget for answering an event-capacity question. Supplied facts: Total budget 100 toy tokens; instructions 20, question 10, output reserve 25. Evidence capacity is the remainder. Current capacity record A costs 18; its safety exception B costs 20; unrelated slogan C costs 12. A says 20 seats; B caps this event at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 Supplied facts: 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spacing w:line="336" w:lineRule="auto" w:after="180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Compute budget: 100−20−10−25=45 evidence tokens. → Select relevant pair: A+B costs 38 and preserves the capacity exception. → Reject incomplete shortcut: A+C costs 30 but leaves out the exception that changes the answer. →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budget: 100−20−10−25=45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token</w:t>
      </w:r>
      <w:r>
        <w:rPr>
          <w:b w:val="0"/>
        </w:rPr>
        <w:t>s. → Select relevant pair: A+B costs 38 and preserves the capacity exception. → Reject incomplete shortcut: A+C costs 30 but leaves out the exception that changes the answer. → Answer with scope: For this event, the declared cap is 12, with both A and B retained.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Context budget allocations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Context budget allocations. Instructions: Toy tokens = 20. Question: Toy tokens = 10. Output reserve: Toy tokens = 25. Evidence available: Toy tokens = 4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Context budget</w:t>
      </w:r>
      <w:r>
        <w:rPr>
          <w:b w:val="0"/>
        </w:rPr>
        <w:t xml:space="preserve"> allocations. Instructions: Toy </w:t>
      </w:r>
      <w:r>
        <w:rPr>
          <w:b/>
        </w:rPr>
        <w:t>token</w:t>
      </w:r>
      <w:r>
        <w:rPr>
          <w:b w:val="0"/>
        </w:rPr>
        <w:t xml:space="preserve">s = 20. Question: Toy </w:t>
      </w:r>
      <w:r>
        <w:rPr>
          <w:b/>
        </w:rPr>
        <w:t>token</w:t>
      </w:r>
      <w:r>
        <w:rPr>
          <w:b w:val="0"/>
        </w:rPr>
        <w:t xml:space="preserve">s = 10. </w:t>
      </w:r>
      <w:r>
        <w:rPr>
          <w:b/>
        </w:rPr>
        <w:t>Output</w:t>
      </w:r>
      <w:r>
        <w:rPr>
          <w:b w:val="0"/>
        </w:rPr>
        <w:t xml:space="preserve"> reserve: Toy </w:t>
      </w:r>
      <w:r>
        <w:rPr>
          <w:b/>
        </w:rPr>
        <w:t>token</w:t>
      </w:r>
      <w:r>
        <w:rPr>
          <w:b w:val="0"/>
        </w:rPr>
        <w:t xml:space="preserve">s = 25. </w:t>
      </w:r>
      <w:r>
        <w:rPr>
          <w:b/>
        </w:rPr>
        <w:t>Evidence</w:t>
      </w:r>
      <w:r>
        <w:rPr>
          <w:b w:val="0"/>
        </w:rPr>
        <w:t xml:space="preserve"> available: Toy </w:t>
      </w:r>
      <w:r>
        <w:rPr>
          <w:b/>
        </w:rPr>
        <w:t>token</w:t>
      </w:r>
      <w:r>
        <w:rPr>
          <w:b w:val="0"/>
        </w:rPr>
        <w:t>s = 45.</w:t>
      </w:r>
    </w:p>
    <w:p>
      <w:pPr>
        <w:spacing w:line="336" w:lineRule="auto" w:after="180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For this event, the declared cap is 12, with both A and B retained. Changed condition: Increase B’s cost to 30 with all other costs fixed. Expected result: A+B costs 48 and no longer fits the 45-token evidence capacity. Reason: Do not silently omit the exception; use an approved source-preserving summary, another retrieval step or an honest incomplete-evidence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For this event, the declared cap is 12, with both A and B retained. Changed condition: Increase B’s cost to 30 with all other costs fixed.</w:t>
      </w:r>
    </w:p>
    <w:p>
      <w:pPr>
        <w:spacing w:line="336" w:lineRule="auto" w:after="180"/>
      </w:pPr>
      <w:r>
        <w:rPr>
          <w:b w:val="0"/>
        </w:rPr>
        <w:t>Expected result: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</w:pPr>
      <w:r>
        <w:rPr>
          <w:b w:val="0"/>
        </w:rPr>
        <w:t>Reason: 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context window limits how much information is available in one model call. Selecting the shortest passage is not always sufficient: an exception can change the meaning of a general statement. Keep the relevant source relationship visible. Toy token costs are supplied here; real token counts depend on the model’s tokenizer. Limit: Fitting in context does not guarantee attention, correct interpretation or accurate gen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 Selecting the shortest passage is not always sufficient: an exception can change the meaning of a general statement.</w:t>
      </w:r>
    </w:p>
    <w:p>
      <w:pPr>
        <w:spacing w:line="336" w:lineRule="auto" w:after="180"/>
      </w:pPr>
      <w:r>
        <w:rPr>
          <w:b w:val="0"/>
        </w:rPr>
        <w:t xml:space="preserve">Keep the relevant source relationship visible. 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Fitting</w:t>
      </w:r>
      <w:r>
        <w:rPr>
          <w:b w:val="0"/>
        </w:rPr>
        <w:t xml:space="preserve"> in context does not guarantee attention, correct interpretation or accurate generation.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esign Study Buddy retrieval to preserve current facts, exceptions and source identity within its context budget. Draw your input, deciding step, result and limit. Supported question: Can A alone justify answering 20 seats after the exception is 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Can A alone justify answering 20 seats after the exception is known?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Tokens and Context: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Context budget allocations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