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ai-3/11</w:t>
      </w:r>
    </w:p>
    <w:p>
      <w:pPr>
        <w:pStyle w:val="Title"/>
      </w:pPr>
      <w:r>
        <w:t>Visual Composition</w:t>
      </w:r>
    </w:p>
    <w:p>
      <w:r>
        <w:t>Project: Verified Study Buddy</w:t>
      </w:r>
    </w:p>
    <w:p>
      <w:pPr>
        <w:pStyle w:val="Heading1"/>
      </w:pPr>
      <w:r>
        <w:t>One current composition record with earlier provenance review preserved.</w:t>
      </w:r>
    </w:p>
    <w:p>
      <w:r>
        <w:t>Name criteria, trace a changed relation, repair a count-only claim and design a new check.</w:t>
      </w:r>
    </w:p>
    <w:p>
      <w:r>
        <w:t>New answers remain separate from saved provenance responses; keep proposed and observed outputs distinct.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Image Generation Models.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Structured Output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Prompt as a Contract.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Image Generation Models</w:t>
      </w:r>
    </w:p>
    <w:p>
      <w:pPr>
        <w:pStyle w:val="Heading3"/>
      </w:pPr>
      <w:r>
        <w:t>Structured Output and Schemas</w:t>
      </w:r>
    </w:p>
    <w:p>
      <w:pPr>
        <w:pStyle w:val="Heading3"/>
      </w:pPr>
      <w:r>
        <w:t>Prompt as a Contract</w:t>
      </w:r>
    </w:p>
    <w:p>
      <w:pPr>
        <w:pStyle w:val="Heading1"/>
      </w:pPr>
      <w:r>
        <w:t>12. W1 · Name composition criteria</w:t>
      </w:r>
    </w:p>
    <w:p>
      <w:r>
        <w:t>Current tasks use new answer fields; earlier provenance tasks retain saved responses.</w:t>
      </w:r>
    </w:p>
    <w:p>
      <w:pPr>
        <w:pStyle w:val="Heading2"/>
      </w:pPr>
      <w:r>
        <w:t>Current brief and scope</w:t>
      </w:r>
    </w:p>
    <w:p>
      <w:pPr>
        <w:spacing w:line="336" w:lineRule="auto" w:after="180"/>
      </w:pPr>
      <w:r>
        <w:rPr>
          <w:b w:val="0"/>
        </w:rPr>
        <w:t>Main composition brief: exactly two labelled bottles B1,B2 left of one beaker,one arrow bottles→beaker. Original description: bottles right;arrow beaker→bottles. Changed description moves bottles left but retains beaker→bottles. Count/labels pass both;position improves;flow remains wrong.</w:t>
      </w:r>
    </w:p>
    <w:p>
      <w:pPr>
        <w:spacing w:line="336" w:lineRule="auto" w:after="180"/>
      </w:pPr>
      <w:r>
        <w:rPr>
          <w:b w:val="0"/>
        </w:rPr>
        <w:t>The native figure reconstructs these descriptions and proposes a full repair; it is not an original generator output or verified chemistry.</w:t>
      </w:r>
    </w:p>
    <w:p>
      <w:pPr>
        <w:pStyle w:val="Heading2"/>
      </w:pPr>
      <w:r>
        <w:t>Current task and new response</w:t>
      </w:r>
    </w:p>
    <w:p>
      <w:pPr>
        <w:pStyle w:val="ListBullet"/>
      </w:pPr>
      <w:r>
        <w:t>Explain count, labels, position and semantic arrow endpoints in the main bottle/beaker brief. Give a failure that can remain even when all objects are present.</w:t>
      </w:r>
    </w:p>
    <w:p>
      <w:pPr>
        <w:pStyle w:val="Heading3"/>
      </w:pPr>
      <w:r>
        <w:t>My current visual-composition reasoning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Review · Earlier provenance task and saved response · reference / check after trying</w:t>
      </w:r>
    </w:p>
    <w:p>
      <w:pPr>
        <w:spacing w:line="336" w:lineRule="auto" w:after="180"/>
      </w:pPr>
      <w:r>
        <w:rPr>
          <w:b w:val="0"/>
        </w:rPr>
        <w:t>Reference for this exercise: open this week’s student lesson, “Visual Composition”,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a changed relationship</w:t>
      </w:r>
    </w:p>
    <w:p>
      <w:r>
        <w:t>Current tasks use new answer fields; earlier provenance tasks retain saved responses.</w:t>
      </w:r>
    </w:p>
    <w:p>
      <w:pPr>
        <w:pStyle w:val="Heading2"/>
      </w:pPr>
      <w:r>
        <w:t>Current brief and scope</w:t>
      </w:r>
    </w:p>
    <w:p>
      <w:pPr>
        <w:spacing w:line="336" w:lineRule="auto" w:after="180"/>
      </w:pPr>
      <w:r>
        <w:rPr>
          <w:b w:val="0"/>
        </w:rPr>
        <w:t>Main composition brief: exactly two labelled bottles B1,B2 left of one beaker,one arrow bottles→beaker. Original description: bottles right;arrow beaker→bottles. Changed description moves bottles left but retains beaker→bottles. Count/labels pass both;position improves;flow remains wrong.</w:t>
      </w:r>
    </w:p>
    <w:p>
      <w:pPr>
        <w:spacing w:line="336" w:lineRule="auto" w:after="180"/>
      </w:pPr>
      <w:r>
        <w:rPr>
          <w:b w:val="0"/>
        </w:rPr>
        <w:t>The native figure reconstructs these descriptions and proposes a full repair; it is not an original generator output or verified chemistry.</w:t>
      </w:r>
    </w:p>
    <w:p>
      <w:pPr>
        <w:pStyle w:val="Heading2"/>
      </w:pPr>
      <w:r>
        <w:t>Current task and new response</w:t>
      </w:r>
    </w:p>
    <w:p>
      <w:pPr>
        <w:pStyle w:val="ListBullet"/>
      </w:pPr>
      <w:r>
        <w:t>For the main original and move-bottles-only descriptions, judge count, bottle labels, left-of position and semantic arrow flow separately. Give the passing evidence and the remaining repair. State whether you inspected an original model image or a classroom reconstruction.</w:t>
      </w:r>
    </w:p>
    <w:p>
      <w:pPr>
        <w:pStyle w:val="Heading3"/>
      </w:pPr>
      <w:r>
        <w:t>My current visual-composition reasoning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Review · Earlier provenance task and saved response · reference / check after trying</w:t>
      </w:r>
    </w:p>
    <w:p>
      <w:pPr>
        <w:spacing w:line="336" w:lineRule="auto" w:after="180"/>
      </w:pPr>
      <w:r>
        <w:rPr>
          <w:b w:val="0"/>
        </w:rPr>
        <w:t>A fictional poster requires exactly three labelled circles. Generated image shows four circles and one unreadable label. A caption calls it a photograph of a real lesson.</w:t>
      </w:r>
    </w:p>
    <w:p>
      <w:pPr>
        <w:spacing w:line="336" w:lineRule="auto" w:after="180"/>
      </w:pPr>
      <w:r>
        <w:rPr>
          <w:b w:val="0"/>
        </w:rPr>
        <w:t>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a count-only argument</w:t>
      </w:r>
    </w:p>
    <w:p>
      <w:r>
        <w:t>Current tasks use new answer fields; earlier provenance tasks retain saved responses.</w:t>
      </w:r>
    </w:p>
    <w:p>
      <w:pPr>
        <w:pStyle w:val="Heading2"/>
      </w:pPr>
      <w:r>
        <w:t>Current brief and scope</w:t>
      </w:r>
    </w:p>
    <w:p>
      <w:pPr>
        <w:spacing w:line="336" w:lineRule="auto" w:after="180"/>
      </w:pPr>
      <w:r>
        <w:rPr>
          <w:b w:val="0"/>
        </w:rPr>
        <w:t>Main composition brief: exactly two labelled bottles B1,B2 left of one beaker,one arrow bottles→beaker. Original description: bottles right;arrow beaker→bottles. Changed description moves bottles left but retains beaker→bottles. Count/labels pass both;position improves;flow remains wrong.</w:t>
      </w:r>
    </w:p>
    <w:p>
      <w:pPr>
        <w:spacing w:line="336" w:lineRule="auto" w:after="180"/>
      </w:pPr>
      <w:r>
        <w:rPr>
          <w:b w:val="0"/>
        </w:rPr>
        <w:t>The native figure reconstructs these descriptions and proposes a full repair; it is not an original generator output or verified chemistry.</w:t>
      </w:r>
    </w:p>
    <w:p>
      <w:pPr>
        <w:pStyle w:val="Heading2"/>
      </w:pPr>
      <w:r>
        <w:t>Current task and new response</w:t>
      </w:r>
    </w:p>
    <w:p>
      <w:pPr>
        <w:pStyle w:val="ListBullet"/>
      </w:pPr>
      <w:r>
        <w:t>The supplied layout has every requested object, but the arrow starts at the wrong object. Does correct object presence establish the required meaning? Explain.</w:t>
      </w:r>
    </w:p>
    <w:p>
      <w:pPr>
        <w:pStyle w:val="Heading3"/>
      </w:pPr>
      <w:r>
        <w:t>My current visual-composition reasoning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Review · Earlier provenance task and saved response · reference / check after trying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Provenance</w:t>
      </w:r>
      <w:r>
        <w:rPr>
          <w:b w:val="0"/>
        </w:rPr>
        <w:t xml:space="preserve"> tracks production history; it does not prove the content is accurate or establish every legal permission.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Design a revealing composition check</w:t>
      </w:r>
    </w:p>
    <w:p>
      <w:r>
        <w:t>Current tasks use new answer fields; earlier provenance tasks retain saved responses.</w:t>
      </w:r>
    </w:p>
    <w:p>
      <w:pPr>
        <w:pStyle w:val="Heading2"/>
      </w:pPr>
      <w:r>
        <w:t>Current brief and scope</w:t>
      </w:r>
    </w:p>
    <w:p>
      <w:pPr>
        <w:spacing w:line="336" w:lineRule="auto" w:after="180"/>
      </w:pPr>
      <w:r>
        <w:rPr>
          <w:b w:val="0"/>
        </w:rPr>
        <w:t>Main composition brief: exactly two labelled bottles B1,B2 left of one beaker,one arrow bottles→beaker. Original description: bottles right;arrow beaker→bottles. Changed description moves bottles left but retains beaker→bottles. Count/labels pass both;position improves;flow remains wrong.</w:t>
      </w:r>
    </w:p>
    <w:p>
      <w:pPr>
        <w:spacing w:line="336" w:lineRule="auto" w:after="180"/>
      </w:pPr>
      <w:r>
        <w:rPr>
          <w:b w:val="0"/>
        </w:rPr>
        <w:t>The native figure reconstructs these descriptions and proposes a full repair; it is not an original generator output or verified chemistry.</w:t>
      </w:r>
    </w:p>
    <w:p>
      <w:pPr>
        <w:pStyle w:val="Heading2"/>
      </w:pPr>
      <w:r>
        <w:t>Current task and new response</w:t>
      </w:r>
    </w:p>
    <w:p>
      <w:pPr>
        <w:pStyle w:val="ListBullet"/>
      </w:pPr>
      <w:r>
        <w:t>Propose a complete new layout description that changes exactly one required relation while retaining the main object counts. State each expected criterion outcome before sketching or checking. Keep the stars/containment independent task separate.</w:t>
      </w:r>
    </w:p>
    <w:p>
      <w:pPr>
        <w:pStyle w:val="Heading3"/>
      </w:pPr>
      <w:r>
        <w:t>My current visual-composition reasoning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Review · Earlier provenance task and saved response · reference / check after trying</w:t>
      </w:r>
    </w:p>
    <w:p>
      <w:pPr>
        <w:spacing w:line="336" w:lineRule="auto" w:after="180"/>
      </w:pPr>
      <w:r>
        <w:rPr>
          <w:b w:val="0"/>
        </w:rPr>
        <w:t>Reference for this exercise: open this week’s student lesson, “Visual Composition”,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Audit a new spatial description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Evaluate only the supplied stars/triangle/circle/rectangle description. No original image or measurements are supplied. State which count and relationship checks the description supports and which containment requirement it contradicts; do not invent hidden geometry or inspect the classroom bottle reconstruction as if it were this task’s image.</w:t>
      </w:r>
    </w:p>
    <w:p>
      <w:pPr>
        <w:spacing w:line="336" w:lineRule="auto" w:after="180"/>
      </w:pPr>
      <w:r>
        <w:rPr>
          <w:b w:val="0"/>
        </w:rPr>
        <w:t>A supplied drawing description says three stars are above a triangle, while a circle crosses the edge of a rectangle. The brief requires three stars above the triangle and the circle fully inside the rectangle.</w:t>
      </w:r>
    </w:p>
    <w:p>
      <w:pPr>
        <w:spacing w:line="336" w:lineRule="auto" w:after="180"/>
      </w:pPr>
      <w:r>
        <w:rPr>
          <w:b w:val="0"/>
        </w:rPr>
        <w:t>Evaluate this description.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Changed independent case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Create age-fit explanatory visuals with labeled purpose and no invented documentary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Earlier poster/</w:t>
      </w:r>
      <w:r>
        <w:rPr>
          <w:b/>
        </w:rPr>
        <w:t>provenance</w:t>
      </w:r>
      <w:r>
        <w:rPr>
          <w:b w:val="0"/>
        </w:rPr>
        <w:t xml:space="preserve"> completion practice: retain this task and saved response as review. Use the current W2 layout-comparison task for this week’s supported practice.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Image generation and </w:t>
      </w:r>
      <w:r>
        <w:rPr>
          <w:b/>
        </w:rPr>
        <w:t>provenance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An image brief requires two trees, a bench between them and the sun upper-right. A result has all objects but the bench is left of both trees. Write a spatial test that detects this.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Brief: large tree left, small bicycle right, open sky above. </w:t>
      </w:r>
      <w:r>
        <w:rPr>
          <w:b/>
        </w:rPr>
        <w:t>Output</w:t>
      </w:r>
      <w:r>
        <w:rPr>
          <w:b w:val="0"/>
        </w:rPr>
        <w:t xml:space="preserve"> puts bicycle left.</w:t>
      </w:r>
    </w:p>
    <w:p>
      <w:pPr>
        <w:spacing w:line="336" w:lineRule="auto" w:after="180"/>
      </w:pPr>
      <w:r>
        <w:rPr>
          <w:b w:val="0"/>
        </w:rPr>
        <w:t>Create a visual checklist.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poster puts pale yellow labels on white and hides the main object behind decorations. Suggest two revisions and how to check them.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11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An image brief requires two trees, a bench between them and the sun upper-right. A result has all objects but the bench is left of both trees. Write a spatial test that detects this.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Additional practice · Earlier two-arrow provenance audit</w:t>
      </w:r>
    </w:p>
    <w:p>
      <w:r>
        <w:t>This retained task is separate from the selected stars/containment assessment.</w:t>
      </w:r>
    </w:p>
    <w:p>
      <w:pPr>
        <w:pStyle w:val="Heading2"/>
      </w:pPr>
      <w:r>
        <w:t>Earlier task and saved response</w:t>
      </w:r>
    </w:p>
    <w:p>
      <w:pPr>
        <w:pStyle w:val="ListBullet"/>
      </w:pPr>
      <w:r>
        <w:t>A generated diagram requires two arrows and labels input/output. It has two arrows but swapped labels. Metadata records generation, yet the caption says experimental observation. Audit.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Study Buddy requests a science-poster layout, then audits a supplied drawing description.</w:t>
      </w:r>
    </w:p>
    <w:p>
      <w:pPr>
        <w:spacing w:line="336" w:lineRule="auto" w:after="180"/>
      </w:pPr>
      <w:r>
        <w:rPr>
          <w:b w:val="0"/>
        </w:rPr>
        <w:t>Brief: exactly two labelled bottles left of one beaker; one arrow from bottles toward beaker.</w:t>
      </w:r>
    </w:p>
    <w:p>
      <w:pPr>
        <w:spacing w:line="336" w:lineRule="auto" w:after="180"/>
      </w:pPr>
      <w:r>
        <w:rPr>
          <w:b w:val="0"/>
        </w:rPr>
        <w:t>Supplied drawing description: two labelled bottles are right of a beaker; an arrow points from beaker toward bottles.</w:t>
      </w:r>
    </w:p>
    <w:p>
      <w:r>
        <w:drawing>
          <wp:inline xmlns:a="http://schemas.openxmlformats.org/drawingml/2006/main" xmlns:pic="http://schemas.openxmlformats.org/drawingml/2006/picture">
            <wp:extent cx="5191636" cy="5943599"/>
            <wp:docPr id="1" name="Picture 1" descr="Visual Composition. Count objects: Two bottles and one beaker satisfy the count requirement.. Check position: Bottles on the right fail the required left-of relation.. Check direction: Arrow from beaker to bottles reverses the required flow.. Repair brief: Specify bottles-left, beaker-right, arrow left-to-right; verify the revised out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636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checks pass after that single change, and what still needs repair?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Create Study Buddy diagram rubrics covering counts, readable labels, containment, order and meaningful arrow direction.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>Create Study Buddy diagram rubrics covering counts, readable labels, containment, order and meaningful arrow direction.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Study Buddy requests a science-poster layout, then audits a supplied drawing description.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Specify bottles-left, beaker-right, arrow left-to-right; verify the revised output.</w:t>
      </w:r>
    </w:p>
    <w:p>
      <w:pPr>
        <w:pStyle w:val="ListBullet"/>
      </w:pPr>
      <w:r>
        <w:t>1. Check position</w:t>
      </w:r>
    </w:p>
    <w:p>
      <w:pPr>
        <w:pStyle w:val="ListBullet"/>
      </w:pPr>
      <w:r>
        <w:t>2. Repair brief</w:t>
      </w:r>
    </w:p>
    <w:p>
      <w:pPr>
        <w:pStyle w:val="ListBullet"/>
      </w:pPr>
      <w:r>
        <w:t>3. Count objects</w:t>
      </w:r>
    </w:p>
    <w:p>
      <w:pPr>
        <w:pStyle w:val="ListBullet"/>
      </w:pPr>
      <w:r>
        <w:t>4. Check direction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Repair brief Specify bottles-left, beaker-right, arrow left-to-right; verify the revised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Having every requested object is not the same as conveying the requested </w:t>
      </w:r>
      <w:r>
        <w:rPr>
          <w:b/>
        </w:rPr>
        <w:t>relationship</w:t>
      </w:r>
      <w:r>
        <w:rPr>
          <w:b w:val="0"/>
        </w:rPr>
        <w:t>. Position and arrow direction can change a scientific explanation while object counts remain correct.</w:t>
      </w:r>
    </w:p>
    <w:p>
      <w:pPr>
        <w:spacing w:line="336" w:lineRule="auto" w:after="180"/>
      </w:pPr>
      <w:r>
        <w:rPr>
          <w:b w:val="0"/>
        </w:rPr>
        <w:t>Audit the provided description honestly: no actual image was supplied, so this evaluation concerns its stated layout rather than a claimed visual inspection.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Move bottles left of the beaker but keep the arrow pointing from beaker toward bottles.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Position now passes; arrow direction still fails.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Position now passes; arrow direction still fails. Changing object placement does not automatically reverse an arrow’s semantic source and destination.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Image Generation Models (ai-3/10). Goal: Explain the </w:t>
      </w:r>
      <w:r>
        <w:rPr>
          <w:b/>
        </w:rPr>
        <w:t>mechanism</w:t>
      </w:r>
      <w:r>
        <w:rPr>
          <w:b w:val="0"/>
        </w:rPr>
        <w:t xml:space="preserve"> and terminology of image generation and </w:t>
      </w:r>
      <w:r>
        <w:rPr>
          <w:b/>
        </w:rPr>
        <w:t>provenance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What may these two grids explain, and what can they not establish about a real generator?.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Structured </w:t>
      </w:r>
      <w:r>
        <w:rPr>
          <w:b/>
        </w:rPr>
        <w:t>Output</w:t>
      </w:r>
      <w:r>
        <w:rPr>
          <w:b w:val="0"/>
        </w:rPr>
        <w:t xml:space="preserve"> and Schemas (ai-3/8). Goal: Separate JSON parsing, schema validation and source support checks. Short practice: Which object demonstrates that valid JSON and valid types are insufficient for truth?.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Prompt as a Contract (ai-3/5). Goal: Write a prompt specification with observable response criteria. Short practice: Why should the tool not fill melting from memory even if it knows a common definition?.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Visual Composition: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Study Buddy requests a science-poster layout, then audits a supplied drawing description. Supplied facts: Brief: exactly two labelled bottles left of one beaker; one arrow from bottles toward beaker. Supplied drawing description: two labelled bottles are right of a beaker; an arrow points from beaker toward bott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requests a science-poster layout, then audits a supplied drawing description. Supplied facts: Brief: exactly two labelled bottles left of one beaker; one arrow from bottles toward beaker.</w:t>
      </w:r>
    </w:p>
    <w:p>
      <w:pPr>
        <w:spacing w:line="336" w:lineRule="auto" w:after="180"/>
      </w:pPr>
      <w:r>
        <w:rPr>
          <w:b w:val="0"/>
        </w:rPr>
        <w:t>Supplied drawing description: two labelled bottles are right of a beaker; an arrow points from beaker toward bottles.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Count objects: Two bottles and one beaker satisfy the count requirement. → Check position: Bottles on the right fail the required left-of relation. → Check direction: Arrow from beaker to bottles reverses the required flow. → Repair brief: Specify bottles-left, beaker-right, arrow left-to-right; verify the revised out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Count objects: Two bottles and one beaker satisfy the count requirement. → Check position: Bottles on the right fail the required left-of relation. → Check direction: Arrow from beaker to bottles reverses the required flow. → Repair brief: Specify bottles-left, beaker-right, arrow left-to-right; verify the revised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Image generation and provenance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Image generation and provenance — evidence trace. A fictional poster requires exactly three labelled circles. Generated image shows four circles and one unreadable label. A caption calls it a photograph of a real lesson. | Keep a provenance record containing specification, tool/version when known, generation date, edits, permissions and intended use. | It fails count and label criteria; the photograph claim is unsupported. Record it as a generated fictional illustration and revise or reject before u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Image generation and </w:t>
      </w:r>
      <w:r>
        <w:rPr>
          <w:b/>
        </w:rPr>
        <w:t>provenance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 fictional poster requires exactly three labelled circles. Generated image shows four circles and one unreadable label.</w:t>
      </w:r>
    </w:p>
    <w:p>
      <w:pPr>
        <w:spacing w:line="336" w:lineRule="auto" w:after="180"/>
      </w:pPr>
      <w:r>
        <w:rPr>
          <w:b w:val="0"/>
        </w:rPr>
        <w:t xml:space="preserve">A caption calls it a photograph of a real lesson. | Keep a </w:t>
      </w:r>
      <w:r>
        <w:rPr>
          <w:b/>
        </w:rPr>
        <w:t>provenance</w:t>
      </w:r>
      <w:r>
        <w:rPr>
          <w:b w:val="0"/>
        </w:rPr>
        <w:t xml:space="preserve"> record containing specification, tool/version when known, generation date, edits, permissions and intended use. | It fails count and label criteria; the photograph claim is unsupported.</w:t>
      </w:r>
    </w:p>
    <w:p>
      <w:pPr>
        <w:spacing w:line="336" w:lineRule="auto" w:after="180"/>
      </w:pPr>
      <w:r>
        <w:rPr>
          <w:b w:val="0"/>
        </w:rPr>
        <w:t>Record it as a generated fictional illustration and revise or reject before use.</w:t>
      </w:r>
    </w:p>
    <w:p>
      <w:pPr>
        <w:spacing w:line="336" w:lineRule="auto" w:after="180"/>
      </w:pPr>
      <w:r>
        <w:rPr>
          <w:b w:val="0"/>
        </w:rPr>
        <w:t xml:space="preserve">Read the labels and values. Explain the </w:t>
      </w:r>
      <w:r>
        <w:rPr>
          <w:b/>
        </w:rPr>
        <w:t>relationship</w:t>
      </w:r>
      <w:r>
        <w:rPr>
          <w:b w:val="0"/>
        </w:rPr>
        <w:t xml:space="preserve">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5" name="Picture 5" descr="Original case: Specify bottles-left, beaker-right, arrow left-to-right; verify the revised output. Changed condition: Move bottles left of the beaker but keep the arrow pointing from beaker toward bottles. Expected result: Position now passes; arrow direction still fails. Reason: Changing object placement does not automatically reverse an arrow’s semantic source and destin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Specify bottles-left, beaker-right, arrow left-to-right; verify the revised </w:t>
      </w:r>
      <w:r>
        <w:rPr>
          <w:b/>
        </w:rPr>
        <w:t>output</w:t>
      </w:r>
      <w:r>
        <w:rPr>
          <w:b w:val="0"/>
        </w:rPr>
        <w:t>. Changed condition: Move bottles left of the beaker but keep the arrow pointing from beaker toward bottles.</w:t>
      </w:r>
    </w:p>
    <w:p>
      <w:pPr>
        <w:spacing w:line="336" w:lineRule="auto" w:after="180"/>
      </w:pPr>
      <w:r>
        <w:rPr>
          <w:b w:val="0"/>
        </w:rPr>
        <w:t>Expected result: Position now passes; arrow direction still fails. Reason: Changing object placement does not automatically reverse an arrow’s semantic source and destination.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Having every requested object is not the same as conveying the requested relationship. Position and arrow direction can change a scientific explanation while object counts remain correct. Audit the provided description honestly: no actual image was supplied, so this evaluation concerns its stated layout rather than a claimed visual inspection. Limit: A compliant layout does not by itself verify the chemistry or procedure represented; content needs source check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Having every requested object is not the same as conveying the requested </w:t>
      </w:r>
      <w:r>
        <w:rPr>
          <w:b/>
        </w:rPr>
        <w:t>relationship</w:t>
      </w:r>
      <w:r>
        <w:rPr>
          <w:b w:val="0"/>
        </w:rPr>
        <w:t>. Position and arrow direction can change a scientific explanation while object counts remain correct.</w:t>
      </w:r>
    </w:p>
    <w:p>
      <w:pPr>
        <w:spacing w:line="336" w:lineRule="auto" w:after="180"/>
      </w:pPr>
      <w:r>
        <w:rPr>
          <w:b w:val="0"/>
        </w:rPr>
        <w:t>Audit the provided description honestly: no actual image was supplied, so this evaluation concerns its stated layout rather than a claimed visual inspection.</w:t>
      </w:r>
    </w:p>
    <w:p>
      <w:pPr>
        <w:spacing w:line="336" w:lineRule="auto" w:after="180"/>
      </w:pPr>
      <w:r>
        <w:rPr>
          <w:b w:val="0"/>
        </w:rPr>
        <w:t>Limit: A compliant layout does not by itself verify the chemistry or procedure represented; content needs source checking.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Create Study Buddy diagram rubrics covering counts, readable labels, containment, order and meaningful arrow direction. Draw your input, deciding step, result and limit. Supported question: Which checks pass after that single change, and what still needs repai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Create Study Buddy diagram rubrics covering counts, readable labels, containment, order and meaningful arrow direction.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checks pass after that single change, and what still needs repair?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Visual Composition: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Image generation and provenance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