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</w:t>
      </w:r>
    </w:p>
    <w:p>
      <w:pPr>
        <w:pStyle w:val="Title"/>
      </w:pPr>
      <w:r>
        <w:t>Decompose a Goal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1: a process should state inputs and outcomes.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a function definition from a function call.</w:t>
      </w:r>
    </w:p>
    <w:p>
      <w:r>
        <w:t>I can match positional arguments to parameters in order.</w:t>
      </w:r>
    </w:p>
    <w:p>
      <w:r>
        <w:t>I can reuse one function and test that it uses the supplied values.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Precision in Algorithms.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2: Decompose a Goal</w:t>
      </w:r>
    </w:p>
    <w:p>
      <w:r>
        <w:t>Complex tasks become manageable when divided into testable subproblems.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 illustration: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aa586f91fde2b28ff5f874ffb38497c314d7e54dbda71285c9034dc8ee3f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Break a school-morning helper into inputs, decisions, and actions.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 script sets capacity = 12 and used = 4. What does print(capacity - used) display?</w:t>
      </w:r>
    </w:p>
    <w:p>
      <w:pPr>
        <w:pStyle w:val="Heading3"/>
      </w:pPr>
      <w:r>
        <w:t>This week’s end goal</w:t>
      </w:r>
    </w:p>
    <w:p>
      <w:r>
        <w:t>By the end, I can decompose a calculation into a function with explicit arguments and a returned result.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aa586f91fde2b28ff5f874ffb38497c314d7e54dbda71285c9034dc8ee3f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decompose a goal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fictional supply cupboard records capacity and the number of occupied spaces. The remaining-space calculation is capacity minus used. Instead of copying the same instructions for every cupboard, define one function and call it with different values. A function makes a procedure reusable; its name alone does not guarantee that its instructions are correct.</w:t>
      </w:r>
    </w:p>
    <w:p>
      <w:r>
        <w:t>Our input contract requires nonnegative integer counts with used no greater than capacity. The example assumes these conditions; it does not validate them. This week the function prints its result. Week 9 will show how to return a value for later calculations.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778bfa5cc420c3c701eb316e2894b315ec426bffa057e7f7b38e8cf8715d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56fd373757646a05af69a641a19f969316dc4ea15e6715f6a1101689d369c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dc198bea98c513b42f3d1d392c84cd2005f949a477e4ce067784aa6b5cbf2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Heading3"/>
      </w:pPr>
      <w:r>
        <w:t>Arguments matched in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Parameter values</w:t>
            </w:r>
          </w:p>
        </w:tc>
        <w:tc>
          <w:tcPr>
            <w:tcW w:type="dxa" w:w="3408"/>
          </w:tcPr>
          <w:p>
            <w:r>
              <w:t>Printed output</w:t>
            </w:r>
          </w:p>
        </w:tc>
      </w:tr>
      <w:tr>
        <w:tc>
          <w:tcPr>
            <w:tcW w:type="dxa" w:w="3408"/>
          </w:tcPr>
          <w:p>
            <w:r>
              <w:t>show_remaining(12, 4)</w:t>
            </w:r>
          </w:p>
        </w:tc>
        <w:tc>
          <w:tcPr>
            <w:tcW w:type="dxa" w:w="3408"/>
          </w:tcPr>
          <w:p>
            <w:r>
              <w:t>capacity 12; used 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show_remaining(10, 7)</w:t>
            </w:r>
          </w:p>
        </w:tc>
        <w:tc>
          <w:tcPr>
            <w:tcW w:type="dxa" w:w="3408"/>
          </w:tcPr>
          <w:p>
            <w:r>
              <w:t>capacity 10; used 7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r>
        <w:t>Each call runs the same body with the values supplied for that call.</w:t>
      </w:r>
    </w:p>
    <w:p>
      <w:r>
        <w:t>def introduces the definition. The function name is followed by parameter names in parentheses and a colon. Four-space indentation marks the body. Executing the definition creates the function but does not run its body. The two unindented calls then run it, producing 8 and 3 on separate lines. A blank line helps readability; indentation determines the block.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Call labels(4,0) instead.</w:t>
      </w:r>
    </w:p>
    <w:p>
      <w:r>
        <w:t>Prediction: The returned result is 0, and the caller prints 0.</w:t>
      </w:r>
    </w:p>
    <w:p>
      <w:r>
        <w:t>Reason: Four shelves times zero labels per shelf is zero.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decom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f5f4647a500e70a5b1c5ec78299cc8f1ca1697c02fb60fb0e73a5e5f6f0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ub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72f64b464d78a0b3f1bbc79f9f71e988e00edf11091f3afeecbc25da36853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depende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eddc2d7c32c17b3c88382af2a1f0d8cfc73d5c7f5e85adcc53699108a3520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8b399bc0e4d7086710517bf231e54ce4eda873c0a674aceb63c11a70692c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decompose</w:t>
            </w:r>
          </w:p>
        </w:tc>
        <w:tc>
          <w:tcPr>
            <w:tcW w:type="dxa" w:w="3408"/>
          </w:tcPr>
          <w:p>
            <w:r>
              <w:t>Break a goal into smaller parts with clear responsibilities and connections.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subproblem</w:t>
            </w:r>
          </w:p>
        </w:tc>
        <w:tc>
          <w:tcPr>
            <w:tcW w:type="dxa" w:w="3408"/>
          </w:tcPr>
          <w:p>
            <w:r>
              <w:t>A smaller part of a larger problem with its own inputs and intended result.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dependency</w:t>
            </w:r>
          </w:p>
        </w:tc>
        <w:tc>
          <w:tcPr>
            <w:tcW w:type="dxa" w:w="3408"/>
          </w:tcPr>
          <w:p>
            <w:r>
              <w:t>Something a step needs from another step before it can proceed correctly.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interface</w:t>
            </w:r>
          </w:p>
        </w:tc>
        <w:tc>
          <w:tcPr>
            <w:tcW w:type="dxa" w:w="3408"/>
          </w:tcPr>
          <w:p>
            <w:r>
              <w:t>An agreed boundary specifying how two parts exchange information or actions.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Function</w:t>
            </w:r>
          </w:p>
        </w:tc>
        <w:tc>
          <w:tcPr>
            <w:tcW w:type="dxa" w:w="5112"/>
          </w:tcPr>
          <w:p>
            <w:r>
              <w:t>A named block of reusable instructions that runs when called</w:t>
            </w:r>
          </w:p>
        </w:tc>
      </w:tr>
      <w:tr>
        <w:tc>
          <w:tcPr>
            <w:tcW w:type="dxa" w:w="5112"/>
          </w:tcPr>
          <w:p>
            <w:r>
              <w:t>Definition</w:t>
            </w:r>
          </w:p>
        </w:tc>
        <w:tc>
          <w:tcPr>
            <w:tcW w:type="dxa" w:w="5112"/>
          </w:tcPr>
          <w:p>
            <w:r>
              <w:t>Code that creates a function and specifies its body</w:t>
            </w:r>
          </w:p>
        </w:tc>
      </w:tr>
      <w:tr>
        <w:tc>
          <w:tcPr>
            <w:tcW w:type="dxa" w:w="5112"/>
          </w:tcPr>
          <w:p>
            <w:r>
              <w:t>Call</w:t>
            </w:r>
          </w:p>
        </w:tc>
        <w:tc>
          <w:tcPr>
            <w:tcW w:type="dxa" w:w="5112"/>
          </w:tcPr>
          <w:p>
            <w:r>
              <w:t>An instruction that runs a function with supplied arguments</w:t>
            </w:r>
          </w:p>
        </w:tc>
      </w:tr>
      <w:tr>
        <w:tc>
          <w:tcPr>
            <w:tcW w:type="dxa" w:w="5112"/>
          </w:tcPr>
          <w:p>
            <w:r>
              <w:t>Parameter</w:t>
            </w:r>
          </w:p>
        </w:tc>
        <w:tc>
          <w:tcPr>
            <w:tcW w:type="dxa" w:w="5112"/>
          </w:tcPr>
          <w:p>
            <w:r>
              <w:t>A name in a function definition that receives an argument</w:t>
            </w:r>
          </w:p>
        </w:tc>
      </w:tr>
      <w:tr>
        <w:tc>
          <w:tcPr>
            <w:tcW w:type="dxa" w:w="5112"/>
          </w:tcPr>
          <w:p>
            <w:r>
              <w:t>Argument</w:t>
            </w:r>
          </w:p>
        </w:tc>
        <w:tc>
          <w:tcPr>
            <w:tcW w:type="dxa" w:w="5112"/>
          </w:tcPr>
          <w:p>
            <w:r>
              <w:t>A value supplied when calling a function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b4f01ae4843391c08b415e8a3fdd49ecf6eed4e3e1d43d6d6f90253f7ce07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Goal: help a learner leave home ready.</w:t>
      </w:r>
    </w:p>
    <w:p>
      <w:r>
        <w:t>2. Parts: check time; check weather; check bag; choose reminder.</w:t>
      </w:r>
    </w:p>
    <w:p>
      <w:r>
        <w:t>3. Dependency: weather must be known before the clothing suggestion.</w:t>
      </w:r>
    </w:p>
    <w:p>
      <w:r>
        <w:t>4. Test each part separately, then test the whole flow.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Execution event</w:t>
            </w:r>
          </w:p>
        </w:tc>
        <w:tc>
          <w:tcPr>
            <w:tcW w:type="dxa" w:w="5112"/>
          </w:tcPr>
          <w:p>
            <w:r>
              <w:t>What happens</w:t>
            </w:r>
          </w:p>
        </w:tc>
      </w:tr>
      <w:tr>
        <w:tc>
          <w:tcPr>
            <w:tcW w:type="dxa" w:w="5112"/>
          </w:tcPr>
          <w:p>
            <w:r>
              <w:t>Execute the definition</w:t>
            </w:r>
          </w:p>
        </w:tc>
        <w:tc>
          <w:tcPr>
            <w:tcW w:type="dxa" w:w="5112"/>
          </w:tcPr>
          <w:p>
            <w:r>
              <w:t>Create the function; no output yet</w:t>
            </w:r>
          </w:p>
        </w:tc>
      </w:tr>
      <w:tr>
        <w:tc>
          <w:tcPr>
            <w:tcW w:type="dxa" w:w="5112"/>
          </w:tcPr>
          <w:p>
            <w:r>
              <w:t>Call with 12 and 4</w:t>
            </w:r>
          </w:p>
        </w:tc>
        <w:tc>
          <w:tcPr>
            <w:tcW w:type="dxa" w:w="5112"/>
          </w:tcPr>
          <w:p>
            <w:r>
              <w:t>Match parameters; subtract; print 8</w:t>
            </w:r>
          </w:p>
        </w:tc>
      </w:tr>
      <w:tr>
        <w:tc>
          <w:tcPr>
            <w:tcW w:type="dxa" w:w="5112"/>
          </w:tcPr>
          <w:p>
            <w:r>
              <w:t>Call with 10 and 7</w:t>
            </w:r>
          </w:p>
        </w:tc>
        <w:tc>
          <w:tcPr>
            <w:tcW w:type="dxa" w:w="5112"/>
          </w:tcPr>
          <w:p>
            <w:r>
              <w:t>Match new values; subtract; print 3</w:t>
            </w:r>
          </w:p>
        </w:tc>
      </w:tr>
      <w:tr>
        <w:tc>
          <w:tcPr>
            <w:tcW w:type="dxa" w:w="5112"/>
          </w:tcPr>
          <w:p>
            <w:r>
              <w:t>After the second call</w:t>
            </w:r>
          </w:p>
        </w:tc>
        <w:tc>
          <w:tcPr>
            <w:tcW w:type="dxa" w:w="5112"/>
          </w:tcPr>
          <w:p>
            <w:r>
              <w:t>Continue with the next statement</w:t>
            </w:r>
          </w:p>
        </w:tc>
      </w:tr>
    </w:tbl>
    <w:p>
      <w:r>
        <w:t>In show_remaining(12, 4), 12 and 4 are arguments; capacity and used are parameters. Positional arguments match from left to right. show_remaining(4, 12) produces -8, showing why order matters; it also violates our written input contract. Use a fresh file with the definition before its calls.</w:t>
      </w:r>
    </w:p>
    <w:p>
      <w:pPr>
        <w:pStyle w:val="Heading3"/>
      </w:pPr>
      <w:r>
        <w:t>Predict the output of show_remaining(9, 9) followed by show_remaining(9, 0). Name the parameter receiving each argument. What would be printed if both calls were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Decompose a Goal</w:t>
      </w:r>
    </w:p>
    <w:p>
      <w:r>
        <w:t>A fictional library computes total spine labels needed for several equal shelves.</w:t>
      </w:r>
    </w:p>
    <w:p>
      <w:pPr>
        <w:pStyle w:val="Heading3"/>
      </w:pPr>
      <w:r>
        <w:t>The facts we will use</w:t>
      </w:r>
    </w:p>
    <w:p>
      <w:r>
        <w:t>Define labels(shelves,per_shelf): return shelves*per_shelf.</w:t>
      </w:r>
    </w:p>
    <w:p>
      <w:r>
        <w:t>Call needed=labels(4,6), then print(needed). No other side effects are defined.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5" name="Picture 15" descr="Decompose a Goal. Call with arguments: The call supplies shelves=4 and per_shelf=6 locally.. Function body: Multiply 4×6 to calculate 24.. Return value: return sends 24 back to the caller; it does not print..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Call with arguments</w:t>
            </w:r>
          </w:p>
        </w:tc>
        <w:tc>
          <w:tcPr>
            <w:tcW w:type="dxa" w:w="5112"/>
          </w:tcPr>
          <w:p>
            <w:r>
              <w:t>The call supplies shelves=4 and per_shelf=6 locally.</w:t>
            </w:r>
          </w:p>
        </w:tc>
      </w:tr>
      <w:tr>
        <w:tc>
          <w:tcPr>
            <w:tcW w:type="dxa" w:w="5112"/>
          </w:tcPr>
          <w:p>
            <w:r>
              <w:t>2. Function body</w:t>
            </w:r>
          </w:p>
        </w:tc>
        <w:tc>
          <w:tcPr>
            <w:tcW w:type="dxa" w:w="5112"/>
          </w:tcPr>
          <w:p>
            <w:r>
              <w:t>Multiply 4×6 to calculate 24.</w:t>
            </w:r>
          </w:p>
        </w:tc>
      </w:tr>
      <w:tr>
        <w:tc>
          <w:tcPr>
            <w:tcW w:type="dxa" w:w="5112"/>
          </w:tcPr>
          <w:p>
            <w:r>
              <w:t>3. Return value</w:t>
            </w:r>
          </w:p>
        </w:tc>
        <w:tc>
          <w:tcPr>
            <w:tcW w:type="dxa" w:w="5112"/>
          </w:tcPr>
          <w:p>
            <w:r>
              <w:t>return sends 24 back to the caller; it does not print.</w:t>
            </w:r>
          </w:p>
        </w:tc>
      </w:tr>
      <w:tr>
        <w:tc>
          <w:tcPr>
            <w:tcW w:type="dxa" w:w="5112"/>
          </w:tcPr>
          <w:p>
            <w:r>
              <w:t>4. Caller prints</w:t>
            </w:r>
          </w:p>
        </w:tc>
        <w:tc>
          <w:tcPr>
            <w:tcW w:type="dxa" w:w="5112"/>
          </w:tcPr>
          <w:p>
            <w:r>
              <w:t>needed receives 24; print(needed) displays 24.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function separates one named job from the surrounding program. Arguments supply data for this call; return supplies its result. A print statement in the caller is a different action. Clear parameter names help detect swapping or misusing inputs without assuming every function prints automatically.</w:t>
      </w:r>
    </w:p>
    <w:p>
      <w:pPr>
        <w:pStyle w:val="Heading3"/>
      </w:pPr>
      <w:r>
        <w:t>What this example does not establish</w:t>
      </w:r>
    </w:p>
    <w:p>
      <w:r>
        <w:t>This function assumes compatible numeric inputs; it does not reject negative shelves or verify real shelf contents.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982b82c364c4563353fa4ab0017fd15923d230a935a8a70e55a2983102f8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For each call, record the supplied arguments, expected printed output and observed output. Include different values that produce different answers, plus a valid zero-result case. Call order controls output order; it does not change the subtraction rule. These functions use supplied data and written instructions, not a pattern learned from examples.</w:t>
      </w:r>
    </w:p>
    <w:p>
      <w:pPr>
        <w:pStyle w:val="Heading3"/>
      </w:pPr>
      <w:r>
        <w:t>A learner tests only show_remaining(12, 4) and says the function works for every cupboard. Give a second valid call that exposes the fixed-number bug, state its expected output and explain what passing two tests still cannot prove.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12 - 4</w:t>
        <w:br/>
        <w:t xml:space="preserve">    print(remaining)</w:t>
        <w:br/>
        <w:br/>
        <w:t>show_remaining(12, 4)</w:t>
        <w:br/>
        <w:t>show_remaining(10, 7)</w:t>
      </w:r>
    </w:p>
    <w:p>
      <w:r>
        <w:t>This faulty function prints 8 twice. Its fixed numbers ignore the arguments. Replace 12 - 4 with capacity - used, then rerun both calls. Testing only the first call would miss the bug because its expected answer happens to be 8.</w:t>
      </w:r>
    </w:p>
    <w:p>
      <w:r>
        <w:t>For this two-parameter definition, show_remaining(12) raises TypeError because an argument is missing. Correct the call to supply both values. Naming a function without calling it does not execute the body: the parentheses in show_remaining(12, 4) are part of the call.</w:t>
      </w:r>
    </w:p>
    <w:p>
      <w:pPr>
        <w:pStyle w:val="Heading3"/>
      </w:pPr>
      <w:r>
        <w:t>Practise with less help: Follow the execution order</w:t>
      </w:r>
    </w:p>
    <w:p>
      <w:r>
        <w:t>Use workbook W2 for the connected example “Functions and arguments”.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Functions and arguments. Proposed explanation: “Writing def runs the body immediately”.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What happens visibly if the caller stores needed but omits print(needed)?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785f39652be2cb79a9418336d39ce0865bd86ea0c5461e7b7fc709b9f35b0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Cut a familiar task into 4–6 cards. Order dependencies, name each input and output, and test whether replacing one card breaks the whole system.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b305d7f515bfe2b654d310b2c049b149e3d297802e24433974da381e075b6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Separate reader profile, book data, score calculation, ranking, and explanation.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Give the recommender separate validation, eligibility and scoring functions whose inputs and results can be tested independently.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ccb49558d80fda0e5fe32871ee46848c597b39e8ffa62a77d14a43de0376a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Break a school-morning helper into inputs, decisions, and actions.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class wants to recommend one of five library books.</w:t>
      </w:r>
    </w:p>
    <w:p>
      <w:pPr>
        <w:pStyle w:val="Heading3"/>
      </w:pPr>
      <w:r>
        <w:t>The question</w:t>
      </w:r>
    </w:p>
    <w:p>
      <w:r>
        <w:t>Decompose the goal into checkable steps.</w:t>
      </w:r>
    </w:p>
    <w:p>
      <w:pPr>
        <w:pStyle w:val="Heading3"/>
      </w:pPr>
      <w:r>
        <w:t>Worked explanation</w:t>
      </w:r>
    </w:p>
    <w:p>
      <w:r>
        <w:t>Collect preferences, record book traits, score each with a declared rule, handle ties and explain the suggestion. Each step produces an inspectable record.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Decompose a recommendation into records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Preferences</w:t>
            </w:r>
          </w:p>
        </w:tc>
        <w:tc>
          <w:tcPr>
            <w:tcW w:type="dxa" w:w="5112"/>
          </w:tcPr>
          <w:p>
            <w:r>
              <w:t>Collect reader choices</w:t>
            </w:r>
          </w:p>
        </w:tc>
      </w:tr>
      <w:tr>
        <w:tc>
          <w:tcPr>
            <w:tcW w:type="dxa" w:w="5112"/>
          </w:tcPr>
          <w:p>
            <w:r>
              <w:t>Traits</w:t>
            </w:r>
          </w:p>
        </w:tc>
        <w:tc>
          <w:tcPr>
            <w:tcW w:type="dxa" w:w="5112"/>
          </w:tcPr>
          <w:p>
            <w:r>
              <w:t>Describe five books</w:t>
            </w:r>
          </w:p>
        </w:tc>
      </w:tr>
      <w:tr>
        <w:tc>
          <w:tcPr>
            <w:tcW w:type="dxa" w:w="5112"/>
          </w:tcPr>
          <w:p>
            <w:r>
              <w:t>Scoring</w:t>
            </w:r>
          </w:p>
        </w:tc>
        <w:tc>
          <w:tcPr>
            <w:tcW w:type="dxa" w:w="5112"/>
          </w:tcPr>
          <w:p>
            <w:r>
              <w:t>Apply the declared rule</w:t>
            </w:r>
          </w:p>
        </w:tc>
      </w:tr>
      <w:tr>
        <w:tc>
          <w:tcPr>
            <w:tcW w:type="dxa" w:w="5112"/>
          </w:tcPr>
          <w:p>
            <w:r>
              <w:t>Decision</w:t>
            </w:r>
          </w:p>
        </w:tc>
        <w:tc>
          <w:tcPr>
            <w:tcW w:type="dxa" w:w="5112"/>
          </w:tcPr>
          <w:p>
            <w:r>
              <w:t>Handle ties and explain</w:t>
            </w:r>
          </w:p>
        </w:tc>
      </w:tr>
    </w:tbl>
    <w:p>
      <w:r>
        <w:t>A class wants to recommend one of five library books.</w:t>
      </w:r>
    </w:p>
    <w:p>
      <w:r>
        <w:t>Decompose the goal into checkable steps.</w:t>
      </w:r>
    </w:p>
    <w:p>
      <w:r>
        <w:t>Collect preferences, record book traits, score each with a declared rule, handle ties and explain the suggestion. Each step produces an inspectable record.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Create a new function independently</w:t>
      </w:r>
    </w:p>
    <w:p>
      <w:r>
        <w:t>Each sealed box contains 6 counters. Define show_stock(boxes, loose) to print the total counters using its two parameters. Assume nonnegative integer arguments. Call it with (3, 2), (0, 2) and (3, 0). Predict each output and explain why show_stock(2, 3) is a different case.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 Independent application</w:t>
      </w:r>
    </w:p>
    <w:p>
      <w:r>
        <w:t>Close the worked explanation. Apply the idea to this different question without copying.</w:t>
      </w:r>
    </w:p>
    <w:p>
      <w:r>
        <w:t>A recommender must receive a topic, find matching books and show one title. Split the goal into three tasks and state what passes between them.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Separate reader profile, book data, score calculation, ranking, and explanation.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Decompose a recommender for books under 120 pages in a requested genre. A teammate scores every book before checking the page limit. Explain a clearer order and the record passed between stages.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