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ai-2/4</w:t>
      </w:r>
    </w:p>
    <w:p>
      <w:pPr>
        <w:pStyle w:val="Title"/>
      </w:pPr>
      <w:r>
        <w:t>Trace Tables</w:t>
      </w:r>
    </w:p>
    <w:p>
      <w:r>
        <w:t>Project: Transparent Book Recommender</w:t>
      </w:r>
    </w:p>
    <w:p>
      <w:pPr>
        <w:pStyle w:val="Heading1"/>
      </w:pPr>
      <w:r>
        <w:t>Before you start</w:t>
      </w:r>
    </w:p>
    <w:p>
      <w:r>
        <w:t>Week 3: conditions use the current value of a variable.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Branching Logic. Give an example and a mistake that the idea helps you avoid.</w:t>
      </w:r>
    </w:p>
    <w:p>
      <w:r>
        <w:t>Without opening the old lesson, explain one key idea from Precision in Algorithms. Give an example and a mistake that the idea helps you avoid.</w:t>
      </w:r>
    </w:p>
    <w:p>
      <w:r>
        <w:t>After trying, check the relevant lesson or ask your teacher. Change the part of your explanation that the evidence shows was wrong.</w:t>
      </w:r>
    </w:p>
    <w:p>
      <w:r>
        <w:t>Week 4: Trace Tables</w:t>
      </w:r>
    </w:p>
    <w:p>
      <w:r>
        <w:t>A trace table records changing state and reveals reasoning errors.</w:t>
      </w:r>
    </w:p>
    <w:p>
      <w:r>
        <w:drawing>
          <wp:inline xmlns:a="http://schemas.openxmlformats.org/drawingml/2006/main" xmlns:pic="http://schemas.openxmlformats.org/drawingml/2006/picture">
            <wp:extent cx="2942705" cy="2942705"/>
            <wp:docPr id="1" name="Picture 1" descr="Week 4 illustration: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r>
        <w:t>THINKER MISSION</w:t>
      </w:r>
    </w:p>
    <w:p>
      <w:r>
        <w:t>Trace variables through a score-based game helper.</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Starting with total = 2, what does total = total + 3 store?</w:t>
      </w:r>
    </w:p>
    <w:p>
      <w:pPr>
        <w:pStyle w:val="Heading3"/>
      </w:pPr>
      <w:r>
        <w:t>This week’s end goal</w:t>
      </w:r>
    </w:p>
    <w:p>
      <w:r>
        <w:t>By the end, I can make a trace table for a for-loop, including zero iterations.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trace tables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ce Tables"/>
            <wp:cNvGraphicFramePr>
              <a:graphicFrameLocks noChangeAspect="1"/>
            </wp:cNvGraphicFramePr>
            <a:graphic>
              <a:graphicData uri="http://schemas.openxmlformats.org/drawingml/2006/picture">
                <pic:pic>
                  <pic:nvPicPr>
                    <pic:cNvPr id="0" name="13db87183dc8cdbd29f073c99cf43ac1f37e19eb99f89c24bce89904ec260fd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race Tables"/>
            <wp:cNvGraphicFramePr>
              <a:graphicFrameLocks noChangeAspect="1"/>
            </wp:cNvGraphicFramePr>
            <a:graphic>
              <a:graphicData uri="http://schemas.openxmlformats.org/drawingml/2006/picture">
                <pic:pic>
                  <pic:nvPicPr>
                    <pic:cNvPr id="0" name="95a5a7ba4c20966210e2c8174b28db51b79723f00c98fbc416369b2f5480e6f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race Tables"/>
            <wp:cNvGraphicFramePr>
              <a:graphicFrameLocks noChangeAspect="1"/>
            </wp:cNvGraphicFramePr>
            <a:graphic>
              <a:graphicData uri="http://schemas.openxmlformats.org/drawingml/2006/picture">
                <pic:pic>
                  <pic:nvPicPr>
                    <pic:cNvPr id="0" name="590379bf840f28457761edaa08ca5fe954886903f6f74fde8619245ae1fe423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range(0) instead of range(4).</w:t>
      </w:r>
    </w:p>
    <w:p>
      <w:r>
        <w:t>Prediction: The loop body never runs and the printed total is 1.</w:t>
      </w:r>
    </w:p>
    <w:p>
      <w:r>
        <w:t>Reason: The iterable contains no turn values; the initial assignment still happened.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f4010e16380c451823a5454a20b86d949445a9e53ed82c3f59e2df9139365bb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ate"/>
            <wp:cNvGraphicFramePr>
              <a:graphicFrameLocks noChangeAspect="1"/>
            </wp:cNvGraphicFramePr>
            <a:graphic>
              <a:graphicData uri="http://schemas.openxmlformats.org/drawingml/2006/picture">
                <pic:pic>
                  <pic:nvPicPr>
                    <pic:cNvPr id="0" name="f995c82c54a595c37d2aaba1216dcc151e3840219350869ed2cdb70d041ec0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ce"/>
            <wp:cNvGraphicFramePr>
              <a:graphicFrameLocks noChangeAspect="1"/>
            </wp:cNvGraphicFramePr>
            <a:graphic>
              <a:graphicData uri="http://schemas.openxmlformats.org/drawingml/2006/picture">
                <pic:pic>
                  <pic:nvPicPr>
                    <pic:cNvPr id="0" name="e861297abe422190101201e3343cd5f78e1cd0e33c377221eed6fe8d52c6ee7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teration"/>
            <wp:cNvGraphicFramePr>
              <a:graphicFrameLocks noChangeAspect="1"/>
            </wp:cNvGraphicFramePr>
            <a:graphic>
              <a:graphicData uri="http://schemas.openxmlformats.org/drawingml/2006/picture">
                <pic:pic>
                  <pic:nvPicPr>
                    <pic:cNvPr id="0" name="b60bfd4744bc000d7c9d3f19a235c3c62365b1123d00fa22f454dd2568d1b4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trace</w:t>
            </w:r>
          </w:p>
        </w:tc>
        <w:tc>
          <w:tcPr>
            <w:tcW w:type="dxa" w:w="3408"/>
          </w:tcPr>
          <w:p>
            <w:r>
              <w:t>A record of the successive states, decisions or information transformations in a process.</w:t>
            </w:r>
          </w:p>
        </w:tc>
        <w:tc>
          <w:tcPr>
            <w:tcW w:type="dxa" w:w="3408"/>
          </w:tcPr>
          <w:p>
            <w:r/>
          </w:p>
        </w:tc>
      </w:tr>
      <w:tr>
        <w:tc>
          <w:tcPr>
            <w:tcW w:type="dxa" w:w="3408"/>
          </w:tcPr>
          <w:p>
            <w:r>
              <w:t>iteration</w:t>
            </w:r>
          </w:p>
        </w:tc>
        <w:tc>
          <w:tcPr>
            <w:tcW w:type="dxa" w:w="3408"/>
          </w:tcPr>
          <w:p>
            <w:r>
              <w:t>One repeat of a process, often followed by inspection and revision.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race Tables"/>
            <wp:cNvGraphicFramePr>
              <a:graphicFrameLocks noChangeAspect="1"/>
            </wp:cNvGraphicFramePr>
            <a:graphic>
              <a:graphicData uri="http://schemas.openxmlformats.org/drawingml/2006/picture">
                <pic:pic>
                  <pic:nvPicPr>
                    <pic:cNvPr id="0" name="cfcf5b8db46fd20215cb5b7313a817fa8cc163d8603fe1d4f8c423a2068638c3.png"/>
                    <pic:cNvPicPr/>
                  </pic:nvPicPr>
                  <pic:blipFill>
                    <a:blip r:embed="rId21"/>
                    <a:stretch>
                      <a:fillRect/>
                    </a:stretch>
                  </pic:blipFill>
                  <pic:spPr>
                    <a:xfrm>
                      <a:off x="0" y="0"/>
                      <a:ext cx="5486400" cy="2377440"/>
                    </a:xfrm>
                    <a:prstGeom prst="rect"/>
                  </pic:spPr>
                </pic:pic>
              </a:graphicData>
            </a:graphic>
          </wp:inline>
        </w:drawing>
      </w:r>
    </w:p>
    <w:p>
      <w:r>
        <w:t>1. Start score = 2.</w:t>
      </w:r>
    </w:p>
    <w:p>
      <w:r>
        <w:t>2. Correct answer: score = score + 3 → 5.</w:t>
      </w:r>
    </w:p>
    <w:p>
      <w:r>
        <w:t>3. Hint used: score = score − 1 → 4.</w:t>
      </w:r>
    </w:p>
    <w:p>
      <w:r>
        <w:t>4. A table shows exactly where an unexpected value first appears.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Trace Tables</w:t>
      </w:r>
    </w:p>
    <w:p>
      <w:r>
        <w:t>A fictional reading-token jar starts with one token and gains three per round.</w:t>
      </w:r>
    </w:p>
    <w:p>
      <w:pPr>
        <w:pStyle w:val="Heading3"/>
      </w:pPr>
      <w:r>
        <w:t>The facts we will use</w:t>
      </w:r>
    </w:p>
    <w:p>
      <w:r>
        <w:t>Python: total=1; for turn in range(4): total=total+3; after the loop print(total).</w:t>
      </w:r>
    </w:p>
    <w:p>
      <w:r>
        <w:t>The update is inside the loop; print is outside.</w:t>
      </w:r>
    </w:p>
    <w:p>
      <w:r>
        <w:drawing>
          <wp:inline xmlns:a="http://schemas.openxmlformats.org/drawingml/2006/main" xmlns:pic="http://schemas.openxmlformats.org/drawingml/2006/picture">
            <wp:extent cx="5486400" cy="4234543"/>
            <wp:docPr id="15" name="Picture 15"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r>
        <w:t>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What this example does not establish</w:t>
      </w:r>
    </w:p>
    <w:p>
      <w:r>
        <w:t>This finite loop does not establish behavior of a while-loop with a different update or stopping condition.</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race Tables"/>
            <wp:cNvGraphicFramePr>
              <a:graphicFrameLocks noChangeAspect="1"/>
            </wp:cNvGraphicFramePr>
            <a:graphic>
              <a:graphicData uri="http://schemas.openxmlformats.org/drawingml/2006/picture">
                <pic:pic>
                  <pic:nvPicPr>
                    <pic:cNvPr id="0" name="1e37371255bd3b087a3526dd6fca40f01a843d9e5756e19fb4333a7722d07cdf.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race Tabl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Move print inside the original loop. What sequence is displayed?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race Tables"/>
            <wp:cNvGraphicFramePr>
              <a:graphicFrameLocks noChangeAspect="1"/>
            </wp:cNvGraphicFramePr>
            <a:graphic>
              <a:graphicData uri="http://schemas.openxmlformats.org/drawingml/2006/picture">
                <pic:pic>
                  <pic:nvPicPr>
                    <pic:cNvPr id="0" name="685059aa8ed31e9accc0aff897365f59c994798d8f430df5ad8c91df580ca1aa.png"/>
                    <pic:cNvPicPr/>
                  </pic:nvPicPr>
                  <pic:blipFill>
                    <a:blip r:embed="rId26"/>
                    <a:stretch>
                      <a:fillRect/>
                    </a:stretch>
                  </pic:blipFill>
                  <pic:spPr>
                    <a:xfrm>
                      <a:off x="0" y="0"/>
                      <a:ext cx="5486400" cy="1901952"/>
                    </a:xfrm>
                    <a:prstGeom prst="rect"/>
                  </pic:spPr>
                </pic:pic>
              </a:graphicData>
            </a:graphic>
          </wp:inline>
        </w:drawing>
      </w:r>
    </w:p>
    <w:p>
      <w:r>
        <w:t>Use columns for step, event, old score, new score, and branch. Trace once by hand, predict the next row, then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race Tabl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race Tables"/>
            <wp:cNvGraphicFramePr>
              <a:graphicFrameLocks noChangeAspect="1"/>
            </wp:cNvGraphicFramePr>
            <a:graphic>
              <a:graphicData uri="http://schemas.openxmlformats.org/drawingml/2006/picture">
                <pic:pic>
                  <pic:nvPicPr>
                    <pic:cNvPr id="0" name="3e5e7e74b601a8eea2175c8573f972a2536ebcaaf5c9515446e6839178265443.png"/>
                    <pic:cNvPicPr/>
                  </pic:nvPicPr>
                  <pic:blipFill>
                    <a:blip r:embed="rId28"/>
                    <a:stretch>
                      <a:fillRect/>
                    </a:stretch>
                  </pic:blipFill>
                  <pic:spPr>
                    <a:xfrm>
                      <a:off x="0" y="0"/>
                      <a:ext cx="5486400" cy="1901952"/>
                    </a:xfrm>
                    <a:prstGeom prst="rect"/>
                  </pic:spPr>
                </pic:pic>
              </a:graphicData>
            </a:graphic>
          </wp:inline>
        </w:drawing>
      </w:r>
    </w:p>
    <w:p>
      <w:r>
        <w:t>THIS WEEK’S CHECKPOINT  Trace each book’s genre, length, difficulty, and total score before sorting.</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Trace recommender loops with current item, eligibility, score and current best so each update can be explained.</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race Tables"/>
            <wp:cNvGraphicFramePr>
              <a:graphicFrameLocks noChangeAspect="1"/>
            </wp:cNvGraphicFramePr>
            <a:graphic>
              <a:graphicData uri="http://schemas.openxmlformats.org/drawingml/2006/picture">
                <pic:pic>
                  <pic:nvPicPr>
                    <pic:cNvPr id="0" name="aaaff21843815c71edc7da62c1754625a9652dc545d973550a75c962e77ede8f.png"/>
                    <pic:cNvPicPr/>
                  </pic:nvPicPr>
                  <pic:blipFill>
                    <a:blip r:embed="rId29"/>
                    <a:stretch>
                      <a:fillRect/>
                    </a:stretch>
                  </pic:blipFill>
                  <pic:spPr>
                    <a:xfrm>
                      <a:off x="0" y="0"/>
                      <a:ext cx="5486400" cy="1901952"/>
                    </a:xfrm>
                    <a:prstGeom prst="rect"/>
                  </pic:spPr>
                </pic:pic>
              </a:graphicData>
            </a:graphic>
          </wp:inline>
        </w:drawing>
      </w:r>
    </w:p>
    <w:p>
      <w:r>
        <w:t>CHALLENGE  Trace variables through a score-based game helper.</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Set score=2; add 3; if score&gt;4 subtract 1; double score.</w:t>
      </w:r>
    </w:p>
    <w:p>
      <w:pPr>
        <w:pStyle w:val="Heading3"/>
      </w:pPr>
      <w:r>
        <w:t>The question</w:t>
      </w:r>
    </w:p>
    <w:p>
      <w:r>
        <w:t>Trace every value.</w:t>
      </w:r>
    </w:p>
    <w:p>
      <w:pPr>
        <w:pStyle w:val="Heading3"/>
      </w:pPr>
      <w:r>
        <w:t>Worked explanation</w:t>
      </w:r>
    </w:p>
    <w:p>
      <w:r>
        <w:t>2,5,4,8. The comparison is evaluated at 5 before subtraction.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state after each instruction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Set score</w:t>
            </w:r>
          </w:p>
        </w:tc>
        <w:tc>
          <w:tcPr>
            <w:tcW w:type="dxa" w:w="5112"/>
          </w:tcPr>
          <w:p>
            <w:r>
              <w:t>2</w:t>
            </w:r>
          </w:p>
        </w:tc>
      </w:tr>
      <w:tr>
        <w:tc>
          <w:tcPr>
            <w:tcW w:type="dxa" w:w="5112"/>
          </w:tcPr>
          <w:p>
            <w:r>
              <w:t>Add 3</w:t>
            </w:r>
          </w:p>
        </w:tc>
        <w:tc>
          <w:tcPr>
            <w:tcW w:type="dxa" w:w="5112"/>
          </w:tcPr>
          <w:p>
            <w:r>
              <w:t>5</w:t>
            </w:r>
          </w:p>
        </w:tc>
      </w:tr>
      <w:tr>
        <w:tc>
          <w:tcPr>
            <w:tcW w:type="dxa" w:w="5112"/>
          </w:tcPr>
          <w:p>
            <w:r>
              <w:t>If greater than 4, subtract 1</w:t>
            </w:r>
          </w:p>
        </w:tc>
        <w:tc>
          <w:tcPr>
            <w:tcW w:type="dxa" w:w="5112"/>
          </w:tcPr>
          <w:p>
            <w:r>
              <w:t>4</w:t>
            </w:r>
          </w:p>
        </w:tc>
      </w:tr>
      <w:tr>
        <w:tc>
          <w:tcPr>
            <w:tcW w:type="dxa" w:w="5112"/>
          </w:tcPr>
          <w:p>
            <w:r>
              <w:t>Double</w:t>
            </w:r>
          </w:p>
        </w:tc>
        <w:tc>
          <w:tcPr>
            <w:tcW w:type="dxa" w:w="5112"/>
          </w:tcPr>
          <w:p>
            <w:r>
              <w:t>8</w:t>
            </w:r>
          </w:p>
        </w:tc>
      </w:tr>
    </w:tbl>
    <w:p>
      <w:r>
        <w:t>Set score=2; add 3; if score&gt;4 subtract 1; double score.</w:t>
      </w:r>
    </w:p>
    <w:p>
      <w:r>
        <w:t>Trace every value.</w:t>
      </w:r>
    </w:p>
    <w:p>
      <w:r>
        <w:t>2,5,4,8. The comparison is evaluated at 5 before subtraction.</w:t>
      </w:r>
    </w:p>
    <w:p>
      <w:pPr>
        <w:pStyle w:val="Heading1"/>
      </w:pPr>
      <w:r>
        <w:t>14. Try a new case independently</w:t>
      </w:r>
    </w:p>
    <w:p>
      <w:pPr>
        <w:pStyle w:val="Heading3"/>
      </w:pPr>
      <w:r>
        <w:t>Independent case: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Set score to 2. Add 3, then double the result. Record the score after each operation. What changes if you double before adding?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Trace each book’s genre, length, difficulty, and total score before sorting.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Start score=1; add 4; if score&gt;3 subtract 2; double score. Record score after every operation. A student evaluates the condition using the initial value. Locate the divergence.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