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ai-2/13</w:t>
      </w:r>
    </w:p>
    <w:p>
      <w:pPr>
        <w:pStyle w:val="Title"/>
      </w:pPr>
      <w:r>
        <w:t>Types of Classification Error</w:t>
      </w:r>
    </w:p>
    <w:p>
      <w:r>
        <w:t>Project: Transparent Book Recommender</w:t>
      </w:r>
    </w:p>
    <w:p>
      <w:pPr>
        <w:pStyle w:val="Heading1"/>
      </w:pPr>
      <w:r>
        <w:t>01. Types of Classification Error</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 means 'should recommend'. A book that should be recommended is rejected; a book that should not be recommended is accepted. Name both errors and explain who experiences each consequence.</w:t>
      </w:r>
    </w:p>
    <w:p>
      <w:pPr>
        <w:pStyle w:val="Heading3"/>
      </w:pPr>
      <w:r>
        <w:t>Concept to explain</w:t>
      </w:r>
    </w:p>
    <w:p>
      <w:r>
        <w:t>Week 13: Types of Classification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An actually positive case correctly predicted positive.</w:t>
            </w:r>
          </w:p>
        </w:tc>
      </w:tr>
      <w:tr>
        <w:tc>
          <w:tcPr>
            <w:tcW w:type="dxa" w:w="5112"/>
          </w:tcPr>
          <w:p>
            <w:r>
              <w:t>true negative</w:t>
            </w:r>
          </w:p>
        </w:tc>
        <w:tc>
          <w:tcPr>
            <w:tcW w:type="dxa" w:w="5112"/>
          </w:tcPr>
          <w:p>
            <w:r>
              <w:t>An actually negative case correctly predicted negative.</w:t>
            </w:r>
          </w:p>
        </w:tc>
      </w:tr>
      <w:tr>
        <w:tc>
          <w:tcPr>
            <w:tcW w:type="dxa" w:w="5112"/>
          </w:tcPr>
          <w:p>
            <w:r>
              <w:t>false positive</w:t>
            </w:r>
          </w:p>
        </w:tc>
        <w:tc>
          <w:tcPr>
            <w:tcW w:type="dxa" w:w="5112"/>
          </w:tcPr>
          <w:p>
            <w:r>
              <w:t>An actually negative case predicted positive, under a stated definition of positive.</w:t>
            </w:r>
          </w:p>
        </w:tc>
      </w:tr>
      <w:tr>
        <w:tc>
          <w:tcPr>
            <w:tcW w:type="dxa" w:w="5112"/>
          </w:tcPr>
          <w:p>
            <w:r>
              <w:t>false negative</w:t>
            </w:r>
          </w:p>
        </w:tc>
        <w:tc>
          <w:tcPr>
            <w:tcW w:type="dxa" w:w="5112"/>
          </w:tcPr>
          <w:p>
            <w:r>
              <w:t>An actually positive case predicted negative, under a stated definition of positive.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construct a confusion matrix with declared axes and name both error types.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Evidence record: TP=4, TN=5, FP=2, FN=1.</w:t>
      </w:r>
    </w:p>
    <w:p>
      <w:r>
        <w:t>2. Correct = TP + TN = 9; all = 12; accuracy = 9/12 = 75%.</w:t>
      </w:r>
    </w:p>
    <w:p>
      <w:r>
        <w:t>3. False alarms = 2; misses = 1.</w:t>
      </w:r>
    </w:p>
    <w:p>
      <w:r>
        <w:t>4. Which error matters more depends on the decision’s consequence.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Positive means should recommend. Actual/predicted pairs are yes/yes, no/yes, yes/no, no/no.</w:t>
      </w:r>
    </w:p>
    <w:p>
      <w:r>
        <w:t>Name the four outcomes.</w:t>
      </w:r>
    </w:p>
    <w:p>
      <w:pPr>
        <w:pStyle w:val="Heading3"/>
      </w:pPr>
      <w:r>
        <w:t>Exact explanation to model</w:t>
      </w:r>
    </w:p>
    <w:p>
      <w:r>
        <w:t>True positive, false positive, false negative, true negative. Define positive before naming errors.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Types of Classification Error</w:t>
      </w:r>
    </w:p>
    <w:p>
      <w:r>
        <w:t>A fictional book-condition checker predicts repair or sound.</w:t>
      </w:r>
    </w:p>
    <w:p>
      <w:pPr>
        <w:pStyle w:val="Heading3"/>
      </w:pPr>
      <w:r>
        <w:t>The facts we will use</w:t>
      </w:r>
    </w:p>
    <w:p>
      <w:r>
        <w:t>Use reference rows and prediction columns in order sound,repair. Repair is positive.</w:t>
      </w:r>
    </w:p>
    <w:p>
      <w:r>
        <w:t>Six reference/prediction pairs: sound/sound twice; sound/repair once; repair/sound once; repair/repair twice.</w:t>
      </w:r>
    </w:p>
    <w:p>
      <w:r>
        <w:drawing>
          <wp:inline xmlns:a="http://schemas.openxmlformats.org/drawingml/2006/main" xmlns:pic="http://schemas.openxmlformats.org/drawingml/2006/picture">
            <wp:extent cx="5486400" cy="3077029"/>
            <wp:docPr id="1" name="Picture 1" descr="Reference rows, prediction columns"/>
            <wp:cNvGraphicFramePr>
              <a:graphicFrameLocks noChangeAspect="1"/>
            </wp:cNvGraphicFramePr>
            <a:graphic>
              <a:graphicData uri="http://schemas.openxmlformats.org/drawingml/2006/picture">
                <pic:pic>
                  <pic:nvPicPr>
                    <pic:cNvPr id="0" name="academy-detail-ai-2-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ypes of Classification Error. Declare axes: Rows: reference sound,repair. Columns: predicted sound,repair.. Fill sound row: Two true negatives and one false positive: [2,1].. Fill repair row: One false negative and two true positives: [1,2].. Read result: Matrix [[2,1],[1,2]]: agreement 4/6, repair recall 2/3."/>
            <wp:cNvGraphicFramePr>
              <a:graphicFrameLocks noChangeAspect="1"/>
            </wp:cNvGraphicFramePr>
            <a:graphic>
              <a:graphicData uri="http://schemas.openxmlformats.org/drawingml/2006/picture">
                <pic:pic>
                  <pic:nvPicPr>
                    <pic:cNvPr id="0" name="academy-visual-ai-2-1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axes</w:t>
            </w:r>
          </w:p>
        </w:tc>
        <w:tc>
          <w:tcPr>
            <w:tcW w:type="dxa" w:w="5112"/>
          </w:tcPr>
          <w:p>
            <w:r>
              <w:t>Rows: reference sound,repair. Columns: predicted sound,repair.</w:t>
            </w:r>
          </w:p>
        </w:tc>
      </w:tr>
      <w:tr>
        <w:tc>
          <w:tcPr>
            <w:tcW w:type="dxa" w:w="5112"/>
          </w:tcPr>
          <w:p>
            <w:r>
              <w:t>2. Fill sound row</w:t>
            </w:r>
          </w:p>
        </w:tc>
        <w:tc>
          <w:tcPr>
            <w:tcW w:type="dxa" w:w="5112"/>
          </w:tcPr>
          <w:p>
            <w:r>
              <w:t>Two true negatives and one false positive: [2,1].</w:t>
            </w:r>
          </w:p>
        </w:tc>
      </w:tr>
      <w:tr>
        <w:tc>
          <w:tcPr>
            <w:tcW w:type="dxa" w:w="5112"/>
          </w:tcPr>
          <w:p>
            <w:r>
              <w:t>3. Fill repair row</w:t>
            </w:r>
          </w:p>
        </w:tc>
        <w:tc>
          <w:tcPr>
            <w:tcW w:type="dxa" w:w="5112"/>
          </w:tcPr>
          <w:p>
            <w:r>
              <w:t>One false negative and two true positives: [1,2].</w:t>
            </w:r>
          </w:p>
        </w:tc>
      </w:tr>
      <w:tr>
        <w:tc>
          <w:tcPr>
            <w:tcW w:type="dxa" w:w="5112"/>
          </w:tcPr>
          <w:p>
            <w:r>
              <w:t>4. Read result</w:t>
            </w:r>
          </w:p>
        </w:tc>
        <w:tc>
          <w:tcPr>
            <w:tcW w:type="dxa" w:w="5112"/>
          </w:tcPr>
          <w:p>
            <w:r>
              <w:t>Matrix [[2,1],[1,2]]: agreement 4/6, repair recall 2/3.</w:t>
            </w:r>
          </w:p>
        </w:tc>
      </w:tr>
    </w:tbl>
    <w:p>
      <w:r>
        <w:t>Match each pictured step to the supplied facts. This is a worked teaching case, not an independent assessment.</w:t>
      </w:r>
    </w:p>
    <w:p>
      <w:pPr>
        <w:pStyle w:val="Heading3"/>
      </w:pPr>
      <w:r>
        <w:t>Why this result follows</w:t>
      </w:r>
    </w:p>
    <w:p>
      <w:r>
        <w:t>Each case enters one cell according to its reference and predicted label. The off-diagonal cells represent different mistakes: a false alarm on a sound book versus a missed repair. Trace the cell definitions before naming rates; swapping axes changes the table’s interpretation even if its diagonal sum remains unchanged.</w:t>
      </w:r>
    </w:p>
    <w:p>
      <w:pPr>
        <w:pStyle w:val="Heading3"/>
      </w:pPr>
      <w:r>
        <w:t>What this example does not establish</w:t>
      </w:r>
    </w:p>
    <w:p>
      <w:r>
        <w:t>Reference labels can themselves be disputed; a true-positive name does not guarantee the annotation is infallible.</w:t>
      </w:r>
    </w:p>
    <w:p>
      <w:pPr>
        <w:pStyle w:val="Heading3"/>
      </w:pPr>
      <w:r>
        <w:t>Change one thing in the pictured case</w:t>
      </w:r>
    </w:p>
    <w:p>
      <w:r>
        <w:t>Change: Change one repair/sound prediction to repair/repair after a real model revision.</w:t>
      </w:r>
    </w:p>
    <w:p>
      <w:r>
        <w:t>Prediction: Repair row becomes [0,3]; agreement becomes 5/6.</w:t>
      </w:r>
    </w:p>
    <w:p>
      <w:r>
        <w:t>Reason: One false negative moves to true positive; the sound row stays [2,1].</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means should recommend. Actual/predicted pairs are yes/yes, no/yes, yes/no, no/no.</w:t>
      </w:r>
    </w:p>
    <w:p>
      <w:r>
        <w:t>Write the question to explain: Name the four outcomes.</w:t>
      </w:r>
    </w:p>
    <w:p>
      <w:r>
        <w:t>Reveal after predictions: True positive, false positive, false negative, true negative. Define positive before naming errors.</w:t>
      </w:r>
    </w:p>
    <w:p>
      <w:r>
        <w:t>Keep for an independent attempt: Positive means sports. A sports book predicted other and a non-sports book predicted sports occur. Name each error and its consequence for the sports shelf.</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error causes a sound book to be sent for unnecessary repair review?</w:t>
      </w:r>
    </w:p>
    <w:p>
      <w:pPr>
        <w:pStyle w:val="Heading3"/>
      </w:pPr>
      <w:r>
        <w:t>Reasoned teacher answer</w:t>
      </w:r>
    </w:p>
    <w:p>
      <w:r>
        <w:t>The sound/repair cell is a false positive; there is one in the original matrix.</w:t>
      </w:r>
    </w:p>
    <w:p>
      <w:r>
        <w:t>Changed-case reasoning: Repair row becomes [0,3]; agreement becomes 5/6. One false negative moves to true positive; the sound row stays [2,1].</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Place 12 actual/predicted pairs into a 2×2 grid, total each cell, check the total equals 12, and explain one error cost.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True positive, false positive, false negative, true negative. Define positive before naming errors.</w:t>
      </w:r>
    </w:p>
    <w:p>
      <w:pPr>
        <w:pStyle w:val="Heading3"/>
      </w:pPr>
      <w:r>
        <w:t>Independent question</w:t>
      </w:r>
    </w:p>
    <w:p>
      <w:r>
        <w:t>Positive means sports. A sports book predicted other and a non-sports book predicted sports occur. Name each error and its consequence for the sports shelf.</w:t>
      </w:r>
    </w:p>
    <w:p>
      <w:pPr>
        <w:pStyle w:val="Heading3"/>
      </w:pPr>
      <w:r>
        <w:t>Expected independent answer</w:t>
      </w:r>
    </w:p>
    <w:p>
      <w:r>
        <w:t>The first is a false negative, a missed sports book. The second is a false positive, an incorrect book added to the sports shelf.</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 and false negative describe the same mistake.” Keep the first attempt and an uncoached retry separate.</w:t>
      </w:r>
    </w:p>
    <w:p>
      <w:pPr>
        <w:pStyle w:val="Heading3"/>
      </w:pPr>
      <w:r>
        <w:t>Original transfer answer</w:t>
      </w:r>
    </w:p>
    <w:p>
      <w:r>
        <w:t>The first is a false negative: a suitable option is missed. The second is a false positive: an unsuitable option is shown. Error costs depend on the task; they cannot be ranked solely from the names. Keep 'positive' defined throughout the analysis.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pPr>
        <w:pStyle w:val="Heading3"/>
      </w:pPr>
      <w:r>
        <w:t>Selected case answer</w:t>
      </w:r>
    </w:p>
    <w:p>
      <w:r>
        <w:t>Matrix [[1,2],[1,2]]. Row totals 3,3; column totals 2,4; total 6. TP=2,TN=1,FP=2,FN=1. Accuracy (1+2)/6=3/6=50 percent. False alarms are R2,R3; the missed blocked case is R5.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recommending an unsuitable book from failing to surface a suitable one.</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Decision Trees.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ai-2/14, ai-2/16, ai-2/19.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 confusion table when evaluating recommender category predictions and attach concrete consequences to each error.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