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ai-2/21</w:t>
      </w:r>
    </w:p>
    <w:p>
      <w:pPr>
        <w:pStyle w:val="Title"/>
      </w:pPr>
      <w:r>
        <w:t>Similarity by Selected Traits</w:t>
      </w:r>
    </w:p>
    <w:p>
      <w:r>
        <w:t>Project: Transparent Book Recommender</w:t>
      </w:r>
    </w:p>
    <w:p>
      <w:pPr>
        <w:pStyle w:val="Heading1"/>
      </w:pPr>
      <w:r>
        <w:t>01. Similarity by Selected Traits</w:t>
      </w:r>
    </w:p>
    <w:p>
      <w:pPr>
        <w:pStyle w:val="Heading3"/>
      </w:pPr>
      <w:r>
        <w:t>Teach the learning cycle</w:t>
      </w:r>
    </w:p>
    <w:p>
      <w:r>
        <w:t>Primary target: Represent items with numeric features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Repair Bias in Data</w:t>
      </w:r>
    </w:p>
    <w:p>
      <w:r>
        <w:t>Without opening the old lesson, explain one key idea from Repair Bias in Data. Give an example and a mistake that the idea helps you avoid.</w:t>
      </w:r>
    </w:p>
    <w:p>
      <w:r>
        <w:t>Look for: Identify selection and coverage bias</w:t>
      </w:r>
    </w:p>
    <w:p>
      <w:r>
        <w:t>Reference example, not the only acceptable wording: Afternoon or evening visitors, and people unable to attend in the morning.</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pPr>
        <w:pStyle w:val="Heading3"/>
      </w:pPr>
      <w:r>
        <w:t>Choose Informative Questions</w:t>
      </w:r>
    </w:p>
    <w:p>
      <w:r>
        <w:t>Without opening the old lesson, explain one key idea from Choose Informative Questions.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r>
        <w:t>Use the student module and workbook section with this exact week title. The worked case, independent question and answers below form one aligned lesson sequence.</w:t>
      </w:r>
    </w:p>
    <w:p>
      <w:pPr>
        <w:pStyle w:val="Heading3"/>
      </w:pPr>
      <w:r>
        <w:t>What the learner must demonstrate</w:t>
      </w:r>
    </w:p>
    <w:p>
      <w:r>
        <w:t>Represent books as [animal,short,illustrated] with 1=yes. Query=[1,1,0]; A=[1,0,0], B=[1,1,1], C=[0,0,0]. Count mismatches. What changes if illustrations matter twice as much?</w:t>
      </w:r>
    </w:p>
    <w:p>
      <w:pPr>
        <w:pStyle w:val="Heading3"/>
      </w:pPr>
      <w:r>
        <w:t>Concept to explain</w:t>
      </w:r>
    </w:p>
    <w:p>
      <w:r>
        <w:t>Week 21: Similarity by Selected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How alike two items are according to selected features and a declared comparison method.</w:t>
            </w:r>
          </w:p>
        </w:tc>
      </w:tr>
      <w:tr>
        <w:tc>
          <w:tcPr>
            <w:tcW w:type="dxa" w:w="5112"/>
          </w:tcPr>
          <w:p>
            <w:r>
              <w:t>distance</w:t>
            </w:r>
          </w:p>
        </w:tc>
        <w:tc>
          <w:tcPr>
            <w:tcW w:type="dxa" w:w="5112"/>
          </w:tcPr>
          <w:p>
            <w:r>
              <w:t>A specified measure of how far apart two representations are.</w:t>
            </w:r>
          </w:p>
        </w:tc>
      </w:tr>
      <w:tr>
        <w:tc>
          <w:tcPr>
            <w:tcW w:type="dxa" w:w="5112"/>
          </w:tcPr>
          <w:p>
            <w:r>
              <w:t>coordinate</w:t>
            </w:r>
          </w:p>
        </w:tc>
        <w:tc>
          <w:tcPr>
            <w:tcW w:type="dxa" w:w="5112"/>
          </w:tcPr>
          <w:p>
            <w:r>
              <w:t>A value identifying position along an agreed axis or within a space.</w:t>
            </w:r>
          </w:p>
        </w:tc>
      </w:tr>
      <w:tr>
        <w:tc>
          <w:tcPr>
            <w:tcW w:type="dxa" w:w="5112"/>
          </w:tcPr>
          <w:p>
            <w:r>
              <w:t>scale</w:t>
            </w:r>
          </w:p>
        </w:tc>
        <w:tc>
          <w:tcPr>
            <w:tcW w:type="dxa" w:w="5112"/>
          </w:tcPr>
          <w:p>
            <w:r>
              <w:t>The units and range used to represent or compare a quantity.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22 as a two-session investigation using fictional data. A fictional activity chooser represents each activity with energy and group-work ratings on a 0 to 5 scale. A learner requests [2, 4]. We compare options by adding absolute differences. This is a chosen rule for similarity; it is not a learned model or an objective measure of quality. Assess the three stated outcomes through the independent task, not by copying the worked result.</w:t>
      </w:r>
    </w:p>
    <w:p>
      <w:pPr>
        <w:pStyle w:val="Heading3"/>
      </w:pPr>
      <w:r>
        <w:t>Readiness answer</w:t>
      </w:r>
    </w:p>
    <w:p>
      <w:r>
        <w:t>The absolute difference is 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a feature distance and state how scaling changes its meaning.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Traits are [animals,adventure]. A=[1,1], B=[1,0], C=[0,0]; query=[1,0].</w:t>
      </w:r>
    </w:p>
    <w:p>
      <w:r>
        <w:t>Use number of differing traits as distance.</w:t>
      </w:r>
    </w:p>
    <w:p>
      <w:pPr>
        <w:pStyle w:val="Heading3"/>
      </w:pPr>
      <w:r>
        <w:t>Exact explanation to model</w:t>
      </w:r>
    </w:p>
    <w:p>
      <w:r>
        <w:t>Distances: A=1, B=0, C=1. B is nearest with equal feature weights.</w:t>
      </w:r>
    </w:p>
    <w:p>
      <w:pPr>
        <w:pStyle w:val="Heading3"/>
      </w:pPr>
      <w:r>
        <w:t>Explain the added worked example</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Distance</w:t>
            </w:r>
          </w:p>
        </w:tc>
        <w:tc>
          <w:tcPr>
            <w:tcW w:type="dxa" w:w="5112"/>
          </w:tcPr>
          <w:p>
            <w:r>
              <w:t>A number describing difference under a chosen rule</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 name="Picture 1"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Traits are [animals,adventure]. A=[1,1], B=[1,0], C=[0,0]; query=[1,0].</w:t>
      </w:r>
    </w:p>
    <w:p>
      <w:r>
        <w:t>Write the question to explain: Use number of differing traits as distance.</w:t>
      </w:r>
    </w:p>
    <w:p>
      <w:r>
        <w:t>Reveal after predictions: Distances: A=1, B=0, C=1. B is nearest with equal feature weights.</w:t>
      </w:r>
    </w:p>
    <w:p>
      <w:r>
        <w:t>Keep for an independent attempt: Score similarity using one point for same topic and one for same difficulty. Target is space, easy. A is space, hard; B is animals, easy. What happens?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Distances 0 and 2. Zero means identical recorded features, not identical activities in every way. Exit: No. Only the recorded features match; unrecorded needs and activity details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From target [1, 2], find distances to A [2, 2] and B [0, 4].</w:t>
      </w:r>
    </w:p>
    <w:p>
      <w:r>
        <w:t>Teacher check: A: 1 + 0 = 1; B: 1 + 2 =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Distance between feature vectors. Proposed explanation: “A successful run proves the conclusion”. Decide whether this explanation is supported. Point to the step or supplied fact that decides; explain your repair if needed.</w:t>
      </w:r>
    </w:p>
    <w:p>
      <w:r>
        <w:t>Expected correction: Similarity depends on the features collected and the distance rule. Missing accessibility, cost or preference information can make the closest item unsuitable. Hard requirements should be checked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B ceases to be a closest option without any candidate data changing.</w:t>
      </w:r>
    </w:p>
    <w:p>
      <w:pPr>
        <w:pStyle w:val="Heading3"/>
      </w:pPr>
      <w:r>
        <w:t>Reasoned teacher answer</w:t>
      </w:r>
    </w:p>
    <w:p>
      <w:r>
        <w:t>Its first-coordinate gap 2 now contributes 4, raising its distance above A and C’s 3.</w:t>
      </w:r>
    </w:p>
    <w:p>
      <w:r>
        <w:t>Changed-case reasoning: Distances become A=3, B=4, C=3; A and C tie. The representation’s comparison rule changes; the supplied vectors stay the same.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Plot six books on a 2-feature grid, compute simple grid distance, find nearest, then change one selected feature and compare.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Similarity depends on the features collected and the distance rule. Missing accessibility, cost or preference information can make the closest item unsuitable. Hard requirements should be checked separately.</w:t>
      </w:r>
    </w:p>
    <w:p>
      <w:r>
        <w:t>Matching the example is enough: Require the new W4 case, explicit predictions and an explanation. Fresh retry: target [2, 3]; X [0, 3], Y [2, 2], Z [3, 4] have distances 2, 1, 2. Y wins and X/Z tie.</w:t>
      </w:r>
    </w:p>
    <w:p>
      <w:r>
        <w:t>A convenient shortcut preserves meaning: If one feature is duration in minutes up to 60 and another a rating up to 5, raw distance may be dominated by duration. Specify scaling or weights before ranking; do not silently change units to get a preferred winner.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Distances: A=1, B=0, C=1. B is nearest with equal feature weights.</w:t>
      </w:r>
    </w:p>
    <w:p>
      <w:pPr>
        <w:pStyle w:val="Heading3"/>
      </w:pPr>
      <w:r>
        <w:t>Independent question</w:t>
      </w:r>
    </w:p>
    <w:p>
      <w:r>
        <w:t>Score similarity using one point for same topic and one for same difficulty. Target is space, easy. A is space, hard; B is animals, easy. What happens?</w:t>
      </w:r>
    </w:p>
    <w:p>
      <w:pPr>
        <w:pStyle w:val="Heading3"/>
      </w:pPr>
      <w:r>
        <w:t>Expected independent answer</w:t>
      </w:r>
    </w:p>
    <w:p>
      <w:r>
        <w:t>Each scores one point. The chosen traits create a tie; use a stated tie rule or request another relevant preference.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“Similarity always gives exactly one winner.” Keep the first attempt and an uncoached retry separate.</w:t>
      </w:r>
    </w:p>
    <w:p>
      <w:pPr>
        <w:pStyle w:val="Heading3"/>
      </w:pPr>
      <w:r>
        <w:t>Original transfer answer</w:t>
      </w:r>
    </w:p>
    <w:p>
      <w:r>
        <w:t>Equal-weight distances are A=1, B=1, C=2. Doubling the illustration mismatch makes A=1, B=2, C=2, so A becomes nearest. Weight choices express a task preference; they are not objective truth about book quality.</w:t>
      </w:r>
    </w:p>
    <w:p>
      <w:pPr>
        <w:pStyle w:val="Heading3"/>
      </w:pPr>
      <w:r>
        <w:t>Explanations for the additional workbook examples</w:t>
      </w:r>
    </w:p>
    <w:p>
      <w:pPr>
        <w:pStyle w:val="Heading3"/>
      </w:pPr>
      <w:r>
        <w:t>W1 Read a vector</w:t>
      </w:r>
    </w:p>
    <w:p>
      <w:r>
        <w:t>For [4, 1] under the worked feature order, identify energy and group-work ratings.</w:t>
      </w:r>
    </w:p>
    <w:p>
      <w:r>
        <w:t>Energy 4, group work 1.</w:t>
      </w:r>
    </w:p>
    <w:p>
      <w:r>
        <w:t>Use the declared feature order: position 0 means energy and position 1 means group work. The vector [4,1] therefore records energy 4 and group work 1. Reversing the interpretation would change the meaning and could change the distance calculation.</w:t>
      </w:r>
    </w:p>
    <w:p>
      <w:pPr>
        <w:pStyle w:val="Heading3"/>
      </w:pPr>
      <w:r>
        <w:t>W2 Compute distances</w:t>
      </w:r>
    </w:p>
    <w:p>
      <w:r>
        <w:t>From target [1, 2], find distances to A [2, 2] and B [0, 4].</w:t>
      </w:r>
    </w:p>
    <w:p>
      <w:r>
        <w:t>A: 1 + 0 = 1; B: 1 + 2 = 3.</w:t>
      </w:r>
    </w:p>
    <w:p>
      <w:pPr>
        <w:pStyle w:val="Heading3"/>
      </w:pPr>
      <w:r>
        <w:t>W3 Repair feature order</w:t>
      </w:r>
    </w:p>
    <w:p>
      <w:r>
        <w:t>One record uses [group work, energy] while others use [energy, group work]. Why is the distance unreliable?</w:t>
      </w:r>
    </w:p>
    <w:p>
      <w:r>
        <w:t>It compares different meanings in each position. Reorder using the documented schema before computing.</w:t>
      </w:r>
    </w:p>
    <w:p>
      <w:pPr>
        <w:pStyle w:val="Heading3"/>
      </w:pPr>
      <w:r>
        <w:t>W4 Rank independently</w:t>
      </w:r>
    </w:p>
    <w:p>
      <w:r>
        <w:t>Target is [3, 2]. Options A [1, 2], B [3, 4], C [4, 2]. Calculate distances, select the closest, and identify a tie among the others.</w:t>
      </w:r>
    </w:p>
    <w:p>
      <w:r>
        <w:t>Distances A 2, B 2, C 1. C is closest; A and B tie. Do not claim a unique ranking of the tied pair without a rule.</w:t>
      </w:r>
    </w:p>
    <w:p>
      <w:pPr>
        <w:pStyle w:val="Heading3"/>
      </w:pPr>
      <w:r>
        <w:t>W5 Limit similarity</w:t>
      </w:r>
    </w:p>
    <w:p>
      <w:r>
        <w:t>Two activities have distance zero. Must they suit every learner equally well?</w:t>
      </w:r>
    </w:p>
    <w:p>
      <w:r>
        <w:t>No. Only the recorded features match; unrecorded needs and activity details may differ.</w:t>
      </w:r>
    </w:p>
    <w:p>
      <w:pPr>
        <w:pStyle w:val="Heading3"/>
      </w:pPr>
      <w:r>
        <w:t>Assess independent transfer</w:t>
      </w:r>
    </w:p>
    <w:p>
      <w:r>
        <w:t>Selected case: Target is [3, 2]. Options A [1, 2], B [3, 4], C [4, 2]. Calculate distances, select the closest, and identify a tie among the others.</w:t>
      </w:r>
    </w:p>
    <w:p>
      <w:pPr>
        <w:pStyle w:val="Heading3"/>
      </w:pPr>
      <w:r>
        <w:t>Selected case answer</w:t>
      </w:r>
    </w:p>
    <w:p>
      <w:r>
        <w:t>Distances A 2, B 2, C 1. C is closest; A and B tie. Do not claim a unique ranking of the tied pair without a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Make selected traits and their scales visible in every recommendation explanation.</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Nearest-Neighbor Reasoning. Retrieve today’s evidence and identify what carries forward and what is new.</w:t>
      </w:r>
    </w:p>
    <w:p>
      <w:pPr>
        <w:pStyle w:val="Heading3"/>
      </w:pPr>
      <w:r>
        <w:t>Support and fresh reassessment</w:t>
      </w:r>
    </w:p>
    <w:p>
      <w:r>
        <w:t>Use a small square grid and count horizontal plus vertical steps. Extension: rescale a minutes feature by its declared range and compare rankings transparently.</w:t>
      </w:r>
    </w:p>
    <w:p>
      <w:r>
        <w:t>Independent W4 evidence: Distances A 2, B 2, C 1. C is closest; A and B tie. Do not claim a unique ranking of the tied pair without a rule. Record whether the learner needed no help, a hint or explanation. Fresh retry: target [2, 3]; X [0, 3], Y [2, 2], Z [3, 4] have distances 2, 1, 2. Y wins and X/Z tie.</w:t>
      </w:r>
    </w:p>
    <w:p>
      <w:r>
        <w:t>Next week: Weighted scores and constraints. Reuse this week's explicit contracts and evidence.</w:t>
      </w:r>
    </w:p>
    <w:p>
      <w:pPr>
        <w:pStyle w:val="Heading3"/>
      </w:pPr>
      <w:r>
        <w:t>Plan the delayed return</w:t>
      </w:r>
    </w:p>
    <w:p>
      <w:r>
        <w:t>Suggested return points in this level: ai-2/22, ai-2/24, ai-2/27.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recommender feature meanings, units, scaling and tie policy before explaining nearest matches.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