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ai-5/16</w:t>
      </w:r>
    </w:p>
    <w:p>
      <w:pPr>
        <w:pStyle w:val="Title"/>
      </w:pPr>
      <w:r>
        <w:t>Regularisation and early stopping</w:t>
      </w:r>
    </w:p>
    <w:p>
      <w:r>
        <w:t>Project: Image-pattern Network Investigation</w:t>
      </w:r>
    </w:p>
    <w:p>
      <w:pPr>
        <w:pStyle w:val="Heading1"/>
      </w:pPr>
      <w:r>
        <w:t>01. Prepare the purpose, prerequisites and materials</w:t>
      </w:r>
    </w:p>
    <w:p>
      <w:pPr>
        <w:pStyle w:val="Heading3"/>
      </w:pPr>
      <w:r>
        <w:t>Teach the learning cycle</w:t>
      </w:r>
    </w:p>
    <w:p>
      <w:r>
        <w:t>Primary target: Separate a weight penalty from prediction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r>
        <w:t>Use two 45-minute sessions. Keep prediction error, penalty and total objective in separate columns. Teach early stopping as a second mechanism with a precise state machine on paper. Cover future curve values until a decision is made; do not reward retrospective selection as if it were a live stopping rule.</w:t>
      </w:r>
    </w:p>
    <w:p>
      <w:pPr>
        <w:pStyle w:val="Heading3"/>
      </w:pPr>
      <w:r>
        <w:t>Outcomes</w:t>
      </w:r>
    </w:p>
    <w:p>
      <w:r>
        <w:t>Separate a weight penalty from prediction error</w:t>
      </w:r>
    </w:p>
    <w:p>
      <w:r>
        <w:t>Trace a regularised update under a stated objective</w:t>
      </w:r>
    </w:p>
    <w:p>
      <w:r>
        <w:t>Apply a stopping rule and restore the best observed checkpoint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Restore the parameters saved at the chosen checkpoint. The last parameters produced by training may have a different validation loss.</w:t>
      </w:r>
    </w:p>
    <w:p>
      <w:pPr>
        <w:pStyle w:val="Heading3"/>
      </w:pPr>
      <w:r>
        <w:t>End goal for the pictorial case</w:t>
      </w:r>
    </w:p>
    <w:p>
      <w:r>
        <w:t>By the end, I can explain regularisation and early stopping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p>
      <w:r>
        <w:t>Among these three candidates, the smallest penalised objective is at v = 1.5, whereas the smallest training MSE is at v = 2. Penalising a weight changes the tradeoff. It does not guarantee better validation performance or fair outcomes.</w:t>
      </w:r>
    </w:p>
    <w:p>
      <w:r>
        <w:t>The data gradient is 5(v - 2). The penalty gradient is 2 times lambda times v, giving total gradient 5(v - 2) + 2 lambda v. At v = 1.5 and lambda = 0.5, these contributions are -2.5 and 1.5, so total gradient is -1. A rate 0.1 step gives v = 1.6.</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restoration and introduce the named penalised weight.</w:t>
            </w:r>
          </w:p>
        </w:tc>
      </w:tr>
      <w:tr>
        <w:tc>
          <w:tcPr>
            <w:tcW w:type="dxa" w:w="5112"/>
          </w:tcPr>
          <w:p>
            <w:r>
              <w:t>7 to 18 minutes</w:t>
            </w:r>
          </w:p>
        </w:tc>
        <w:tc>
          <w:tcPr>
            <w:tcW w:type="dxa" w:w="5112"/>
          </w:tcPr>
          <w:p>
            <w:r>
              <w:t>Calculate the objective table and W1, identifying the nonzero penalty gradient at v = 2.</w:t>
            </w:r>
          </w:p>
        </w:tc>
      </w:tr>
      <w:tr>
        <w:tc>
          <w:tcPr>
            <w:tcW w:type="dxa" w:w="5112"/>
          </w:tcPr>
          <w:p>
            <w:r>
              <w:t>18 to 32 minutes</w:t>
            </w:r>
          </w:p>
        </w:tc>
        <w:tc>
          <w:tcPr>
            <w:tcW w:type="dxa" w:w="5112"/>
          </w:tcPr>
          <w:p>
            <w:r>
              <w:t>Trace the worked regularised update and use W2 for the next step.</w:t>
            </w:r>
          </w:p>
        </w:tc>
      </w:tr>
      <w:tr>
        <w:tc>
          <w:tcPr>
            <w:tcW w:type="dxa" w:w="5112"/>
          </w:tcPr>
          <w:p>
            <w:r>
              <w:t>32 to 45 minutes</w:t>
            </w:r>
          </w:p>
        </w:tc>
        <w:tc>
          <w:tcPr>
            <w:tcW w:type="dxa" w:w="5112"/>
          </w:tcPr>
          <w:p>
            <w:r>
              <w:t>Run or trace the code and distinguish objective reduction from validation evidence.</w:t>
            </w:r>
          </w:p>
        </w:tc>
      </w:tr>
      <w:tr>
        <w:tc>
          <w:tcPr>
            <w:tcW w:type="dxa" w:w="5112"/>
          </w:tcPr>
          <w:p>
            <w:r>
              <w:t>Session 2 start to 8 minutes</w:t>
            </w:r>
          </w:p>
        </w:tc>
        <w:tc>
          <w:tcPr>
            <w:tcW w:type="dxa" w:w="5112"/>
          </w:tcPr>
          <w:p>
            <w:r>
              <w:t>Reveal the validation sequence one epoch at a time; complete the guided miss counts.</w:t>
            </w:r>
          </w:p>
        </w:tc>
      </w:tr>
      <w:tr>
        <w:tc>
          <w:tcPr>
            <w:tcW w:type="dxa" w:w="5112"/>
          </w:tcPr>
          <w:p>
            <w:r>
              <w:t>8 to 20 minutes</w:t>
            </w:r>
          </w:p>
        </w:tc>
        <w:tc>
          <w:tcPr>
            <w:tcW w:type="dxa" w:w="5112"/>
          </w:tcPr>
          <w:p>
            <w:r>
              <w:t>Complete W3 before revealing the future value; compare stopping and restored epochs.</w:t>
            </w:r>
          </w:p>
        </w:tc>
      </w:tr>
      <w:tr>
        <w:tc>
          <w:tcPr>
            <w:tcW w:type="dxa" w:w="5112"/>
          </w:tcPr>
          <w:p>
            <w:r>
              <w:t>20 to 35 minutes</w:t>
            </w:r>
          </w:p>
        </w:tc>
        <w:tc>
          <w:tcPr>
            <w:tcW w:type="dxa" w:w="5112"/>
          </w:tcPr>
          <w:p>
            <w:r>
              <w:t>Collect W4 independently, scoring the arithmetic and the tied-loss policy separately.</w:t>
            </w:r>
          </w:p>
        </w:tc>
      </w:tr>
      <w:tr>
        <w:tc>
          <w:tcPr>
            <w:tcW w:type="dxa" w:w="5112"/>
          </w:tcPr>
          <w:p>
            <w:r>
              <w:t>35 to 45 minutes</w:t>
            </w:r>
          </w:p>
        </w:tc>
        <w:tc>
          <w:tcPr>
            <w:tcW w:type="dxa" w:w="5112"/>
          </w:tcPr>
          <w:p>
            <w:r>
              <w:t>Discuss W5 and the exit response, then use the fresh retry and record the complete policy.</w:t>
            </w:r>
          </w:p>
        </w:tc>
      </w:tr>
    </w:tbl>
    <w:p>
      <w:r>
        <w:t>Use the worked example in Sections 3 and 6. Collect a prediction before revealing its result; ask the learner to point to each intermediate fact.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pPr>
        <w:pStyle w:val="Heading3"/>
      </w:pPr>
      <w:r>
        <w:t>Reduce help deliberately</w:t>
      </w:r>
    </w:p>
    <w:p>
      <w:r>
        <w:t>Completion task: Start v = 1.6 with lambda = 0.5 and rate 0.1. Calculate both gradient contributions, new v and new prediction MSE.</w:t>
      </w:r>
    </w:p>
    <w:p>
      <w:r>
        <w:t>Teacher check: Teacher explanation: Data gradient -2, penalty gradient 1.6, total -0.4. New v = 1.64; prediction MSE is 2.5 times 0.36 squared = 0.324.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Expected correction: The penalty gradient can remain nonzero.</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penalty value not be reported as validation error? Point to the relevant step in the picture, then write the changed result and the rule or evidence that supports it.</w:t>
      </w:r>
    </w:p>
    <w:p>
      <w:pPr>
        <w:pStyle w:val="Heading3"/>
      </w:pPr>
      <w:r>
        <w:t>Reasoned teacher answer</w:t>
      </w:r>
    </w:p>
    <w:p>
      <w:r>
        <w:t>It is part of the training objective, not the measured validation prediction loss. Report these separate quantities with their definitions. Changed-case check: Stop at checkpoint 4; still restore checkpoint 2. Checkpoints 3 and 4 are two consecutive non-improvements; a later stop does not redefine the best checkpoint.</w:t>
      </w:r>
    </w:p>
    <w:p>
      <w:r>
        <w:t>Changed-case reasoning: Stop at checkpoint 4; still restore checkpoint 2. Checkpoints 3 and 4 are two consecutive non-improvements; a later stop does not redefine the best checkpoint.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Zero prediction error means no regularised update: The penalty gradient can remain nonzero.</w:t>
      </w:r>
    </w:p>
    <w:p>
      <w:r>
        <w:t>Early stopping adds a weight penalty: It limits training duration using a validation rule; a weight penalty changes the objective.</w:t>
      </w:r>
    </w:p>
    <w:p>
      <w:r>
        <w:t>Restore the epoch where stopping happened: Restore the best observed checkpoint under the declared rule, which can be earlier.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miss counts at epochs 3, 4, 5, 6 are 1, 0, 1, 2. Stop at 6 and restore 4. Exit: using final parameters ignores restoration; selecting patience with test losses uses test data for development. Restore the selected checkpoint, choose policy using validation, then freeze it before evaluating suitable untouched final examples.</w:t>
      </w:r>
    </w:p>
    <w:p>
      <w:pPr>
        <w:pStyle w:val="Heading3"/>
      </w:pPr>
      <w:r>
        <w:t>W1 Separate the objective terms</w:t>
      </w:r>
    </w:p>
    <w:p>
      <w:r>
        <w:t>At v = 2 and lambda = 0.5 in the lesson, compute prediction MSE, penalty, total objective and total gradient. Does zero training MSE make this gradient zero?</w:t>
      </w:r>
    </w:p>
    <w:p>
      <w:r>
        <w:t>Teacher explanation: MSE 0, penalty 2, total J 2, total gradient 2. Zero data gradient does not remove the penalty gradient.</w:t>
      </w:r>
    </w:p>
    <w:p>
      <w:pPr>
        <w:pStyle w:val="Heading3"/>
      </w:pPr>
      <w:r>
        <w:t>W2 Trace the next update</w:t>
      </w:r>
    </w:p>
    <w:p>
      <w:r>
        <w:t>Start v = 1.6 with lambda = 0.5 and rate 0.1. Calculate both gradient contributions, new v and new prediction MSE.</w:t>
      </w:r>
    </w:p>
    <w:p>
      <w:r>
        <w:t>Teacher explanation: Data gradient -2, penalty gradient 1.6, total -0.4. New v = 1.64; prediction MSE is 2.5 times 0.36 squared = 0.324.</w:t>
      </w:r>
    </w:p>
    <w:p>
      <w:pPr>
        <w:pStyle w:val="Heading3"/>
      </w:pPr>
      <w:r>
        <w:t>W3 Apply patience without peeking</w:t>
      </w:r>
    </w:p>
    <w:p>
      <w:r>
        <w:t>Validation MSE at epochs 0 to 7 is [4, 2, 1.5, 1.6, 1.4, 1.45, 1.46, 1.3]. Apply the lesson policy with patience 2. Give the stop epoch, restored epoch and why the listed epoch 7 cannot change this decision.</w:t>
      </w:r>
    </w:p>
    <w:p>
      <w:r>
        <w:t>Teacher explanation: Stop at epoch 6 after misses at 5 and 6; restore epoch 4 with MSE 1.4. A live run has stopped before observing epoch 7; hindsight cannot be included in that policy decision.</w:t>
      </w:r>
    </w:p>
    <w:p>
      <w:pPr>
        <w:pStyle w:val="Heading3"/>
      </w:pPr>
      <w:r>
        <w:t>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r>
        <w:t>Teacher explanation: The update gives a = 1. Prediction error 1, penalty 1, total J 2. For the separate curve, epoch 1 is best at 2; ties at 2 and 3 are two misses, so stop at epoch 3 and restore epoch 1. Epoch 4 is not observed by that live policy.</w:t>
      </w:r>
    </w:p>
    <w:p>
      <w:pPr>
        <w:pStyle w:val="Heading3"/>
      </w:pPr>
      <w:r>
        <w:t>W5 Compare penalties fairly</w:t>
      </w:r>
    </w:p>
    <w:p>
      <w:r>
        <w:t>A team compares lambda 0 and lambda 0.5 by choosing whichever has the smaller penalised training objective. Explain why this does not establish the better prediction model and name a suitable development comparison.</w:t>
      </w:r>
    </w:p>
    <w:p>
      <w:r>
        <w:t>Teacher explanation: The objectives use different penalties, and both are training quantities. Compare the candidates on the same fixed validation examples using the same declared prediction metric, such as ordinary MSE. Reserve final test examples from setting selection.</w:t>
      </w:r>
    </w:p>
    <w:p>
      <w:pPr>
        <w:pStyle w:val="Heading3"/>
      </w:pPr>
      <w:r>
        <w:t>Independent assessment and fresh retry</w:t>
      </w:r>
    </w:p>
    <w:p>
      <w:r>
        <w:t>W4 requires a = 1 and terms 1, 1, 2 plus stop epoch 3 and restored epoch 1. Fresh retry: J(b) = (b - 3) squared + 0.5b squared, gradient 3b - 6; start b = 0, rate 0.25. New b = 1.5, data term 2.25, penalty 1.125, total 3.375. On validation [5, 3, 3.2, 3.1] with patience 2, stop at 3 and restore 1.</w:t>
      </w:r>
    </w:p>
    <w:p>
      <w:pPr>
        <w:pStyle w:val="Heading3"/>
      </w:pPr>
      <w:r>
        <w:t>Assess independent transfer</w:t>
      </w:r>
    </w:p>
    <w:p>
      <w:r>
        <w:t>Selected case: 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Selected case answer</w:t>
      </w:r>
    </w:p>
    <w:p>
      <w:r>
        <w:t>Teacher explanation: The update gives a = 1. Prediction error 1, penalty 1, total J 2. For the separate curve, epoch 1 is best at 2; ties at 2 and 3 are two misses, so stop at epoch 3 and restore epoch 1. Epoch 4 is not observed by that live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r>
        <w:t>Use a ledger with columns epoch, metric, best epoch and miss count; cover future rows. Extension: solve 5(v - 2) + 2 lambda v = 0 to obtain v = 10 / (5 + 2 lambda). For nonnegative lambda, discuss why the optimum moves toward zero without claiming this always improves prediction.</w:t>
      </w:r>
    </w:p>
    <w:p>
      <w:r>
        <w:t>Week 17 investigates initialisation and reproducibility.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ai-5/17, ai-5/19, ai-5/22.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