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ai-7/22</w:t>
      </w:r>
    </w:p>
    <w:p>
      <w:pPr>
        <w:pStyle w:val="Title"/>
      </w:pPr>
      <w:r>
        <w:t>Pilot experiments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pilot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r>
        <w:t>Two 45-minute sessions. A pilot checks feasibility, measurement and failure handling before the primary study. Pilot results used for revision are development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pilot experiments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pilot experiments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pilot checks feasibility, measurement and failure handling before the primary study. Pilot results used for revision are development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Run a small fixture set to test data capture, timing boundaries, rubric and analysis code. Fix defects and freeze the revised plan before new primary cases.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Guided: Preserve pilot defect and correction. Pilot informed the method; use newly reserved primary cases for a final comparison. Qualification: A pilot may assess feasibility but is not automatically powered or independent evidence for the final hypothesis.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Pilot five cases reveals wrong units in duration logs; team corrects units and reports the pilot as final evidence.</w:t>
      </w:r>
    </w:p>
    <w:p>
      <w:r>
        <w:t>Preserve pilot defect and correction. Pilot informed the method; use newly reserved primary cases for a final comparison.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Pilot experiments</w:t>
      </w:r>
    </w:p>
    <w:p>
      <w:r>
        <w:t>A pilot tests the procedure. A pilot checks whether the team can score answers consistently before running the main study.</w:t>
      </w:r>
    </w:p>
    <w:p>
      <w:pPr>
        <w:pStyle w:val="Heading3"/>
      </w:pPr>
      <w:r>
        <w:t>The facts we will use</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r>
        <w:t>A pilot can reveal missing instructions, practical delays or ambiguous scoring. It is preparation, not an untouched final estimate after the team uses it to revise methods.</w:t>
      </w:r>
    </w:p>
    <w:p>
      <w:pPr>
        <w:pStyle w:val="Heading3"/>
      </w:pPr>
      <w:r>
        <w:t>What this example does not establish</w:t>
      </w:r>
    </w:p>
    <w:p>
      <w:r>
        <w:t>Four pilot answers do not establish long-run reviewer reliability or a stable performance effect.</w:t>
      </w:r>
    </w:p>
    <w:p>
      <w:pPr>
        <w:pStyle w:val="Heading3"/>
      </w:pPr>
      <w:r>
        <w:t>Change one thing in the pictured case</w:t>
      </w:r>
    </w:p>
    <w:p>
      <w:r>
        <w:t>Change: Add the corrected pilot answers into final evaluation.</w:t>
      </w:r>
    </w:p>
    <w:p>
      <w:r>
        <w:t>Prediction: Declare them previously exposed rather than untouched final evidence.</w:t>
      </w:r>
    </w:p>
    <w:p>
      <w:r>
        <w:t>Reason: Rubric development already used those answers.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Pilot five cases reveals wrong units in duration logs; team corrects units and reports the pilot as final evidence. Show the intermediate steps and give the conclusion with its scope.</w:t>
      </w:r>
    </w:p>
    <w:p>
      <w:r>
        <w:t>Teacher check: Teacher explanation: Preserve pilot defect and correction. Pilot informed the method; use newly reserved primary cases for a final comparison.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Pilot experiments. Proposed explanation: “The worked result establishes every future case”. Decide whether this explanation is supported. Point to the step or supplied fact that decides; explain your repair if needed.</w:t>
      </w:r>
    </w:p>
    <w:p>
      <w:r>
        <w:t>Expected correction: A pilot may assess feasibility but is not automatically powered or independent evidence for the final hypothesis.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reviewer agreement on the four pilot answers. What can the disagreement improve, and why are those revised practice answers not untouched final evidence?</w:t>
      </w:r>
    </w:p>
    <w:p>
      <w:pPr>
        <w:pStyle w:val="Heading3"/>
      </w:pPr>
      <w:r>
        <w:t>Reasoned teacher answer</w:t>
      </w:r>
    </w:p>
    <w:p>
      <w:r>
        <w:t>Both reviewers apply the draft rubric to four practice answers. Agreement is 3/4=75% on this pilot. Discuss the disagreement and clarify the scoring rule before the main run. Changed case: Declare them previously exposed rather than untouched final evidence. Rubric development already used those answers.</w:t>
      </w:r>
    </w:p>
    <w:p>
      <w:r>
        <w:t>Changed-case reasoning: Declare them previously exposed rather than untouched final evidence. Rubric development already used those answers.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pilot may assess feasibility but is not automatically powered or independent evidence for the final hypothesis.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Preserve pilot defect and correction. Pilot informed the method; use newly reserved primary cases for a final comparison. Qualification: A pilot may assess feasibility but is not automatically powered or independent evidence for the final hypothesis.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W2 Trace the worked case</w:t>
      </w:r>
    </w:p>
    <w:p>
      <w:r>
        <w:t>Pilot five cases reveals wrong units in duration logs; team corrects units and reports the pilot as final evidence. Show the intermediate steps and give the conclusion with its scope.</w:t>
      </w:r>
    </w:p>
    <w:p>
      <w:r>
        <w:t>Teacher explanation: Preserve pilot defect and correction. Pilot informed the method; use newly reserved primary cases for a final comparison.</w:t>
      </w:r>
    </w:p>
    <w:p>
      <w:pPr>
        <w:pStyle w:val="Heading3"/>
      </w:pPr>
      <w:r>
        <w:t>W3 Audit the limit</w:t>
      </w:r>
    </w:p>
    <w:p>
      <w:r>
        <w:t>A report omits this qualification: A pilot may assess feasibility but is not automatically powered or independent evidence for the final hypothesis. Explain how omitting it could change a reader's interpretation, and write an accurate replacement.</w:t>
      </w:r>
    </w:p>
    <w:p>
      <w:r>
        <w:t>Teacher explanation: A pilot may assess feasibility but is not automatically powered or independent evidence for the final hypothesis. State the observed result separately from the unverified or out-of-scope claim; preserve the original evidence rather than inventing a missing fact.</w:t>
      </w:r>
    </w:p>
    <w:p>
      <w:pPr>
        <w:pStyle w:val="Heading3"/>
      </w:pPr>
      <w:r>
        <w:t>W4 Apply a new case independently</w:t>
      </w:r>
    </w:p>
    <w:p>
      <w:r>
        <w:t>Pilot six cases exposes ambiguous labels in two. What should happen before the primary study?</w:t>
      </w:r>
    </w:p>
    <w:p>
      <w:r>
        <w:t>Teacher explanation: Clarify label rubric, reassess pilot as development, record versions and reserve fresh primary evidence under the frozen rubric.</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pilot may assess feasibility but is not automatically powered or independent evidence for the final hypothesis. The new case should test this particular mechanism rather than merely restate the original result.</w:t>
      </w:r>
    </w:p>
    <w:p>
      <w:pPr>
        <w:pStyle w:val="Heading3"/>
      </w:pPr>
      <w:r>
        <w:t>Independent assessment and fresh retry</w:t>
      </w:r>
    </w:p>
    <w:p>
      <w:r>
        <w:t>W4: Clarify label rubric, reassess pilot as development, record versions and reserve fresh primary evidence under the frozen rubric. Require intermediate reasoning and the stated scope. Fresh retry: Pilot reveals skipped failures not logged. Expected reasoning: Repair capture and missing-outcome handling; verify with fixtures before collecting primary data. If students need support, record it and reassess with another new case rather than awarding independence to a copied answer.</w:t>
      </w:r>
    </w:p>
    <w:p>
      <w:pPr>
        <w:pStyle w:val="Heading3"/>
      </w:pPr>
      <w:r>
        <w:t>Assess independent transfer</w:t>
      </w:r>
    </w:p>
    <w:p>
      <w:r>
        <w:t>Selected case: Pilot six cases exposes ambiguous labels in two. What should happen before the primary study?</w:t>
      </w:r>
    </w:p>
    <w:p>
      <w:pPr>
        <w:pStyle w:val="Heading3"/>
      </w:pPr>
      <w:r>
        <w:t>Selected case answer</w:t>
      </w:r>
    </w:p>
    <w:p>
      <w:r>
        <w:t>Teacher explanation: Clarify label rubric, reassess pilot as development, record versions and reserve fresh primary evidence under the frozen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Power and resource tradeoffs.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ai-7/23, ai-7/25, ai-7/28.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