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w:t>
      </w:r>
    </w:p>
    <w:p>
      <w:pPr>
        <w:pStyle w:val="Title"/>
      </w:pPr>
      <w:r>
        <w:t>Sensors Are Messengers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Input, Process, Output</w:t>
      </w:r>
    </w:p>
    <w:p>
      <w:r>
        <w:t>Without opening the old lesson, explain one key idea from Input, Process, Output.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 boundary for Sensors and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light sensors report 40 and 80 in different rooms. Their settings and units are unknown. Can you conclude the second room is twice as bright? Design a fair comparison without using a camera or personal data.</w:t>
      </w:r>
    </w:p>
    <w:p>
      <w:pPr>
        <w:pStyle w:val="Heading1"/>
      </w:pPr>
      <w:r>
        <w:t>06. Solve the given case</w:t>
      </w:r>
    </w:p>
    <w:p>
      <w:r>
        <w:t>A light sensor reads 15 in a cupboard and 90 near a window. A microphone records a clap.</w:t>
      </w:r>
    </w:p>
    <w:p>
      <w:r>
        <w:t>Which measures a light-related signal? Can either directly measure happiness?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station reports light level 18 and temperature 22 degrees C. Which sensor produced each reading? Can either reading alone tell whether a child feels comfortable? Explain.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Mark which sensor, if any, would collect each Classroom Sorter input; prefer direct human entry when a sensor is unnecessary.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Repair an incomplete record</w:t>
      </w:r>
    </w:p>
    <w:p>
      <w:r>
        <w:t>A notebook entry says 24 at lunchtime. Rewrite it as a useful air-temperature record by stating which missing fields must be collected. Do not invent values that were not observed.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 boundary</w:t>
      </w:r>
    </w:p>
    <w:p>
      <w:r>
        <w:t>A warning rule is recorded temperature greater than 28 degrees C. State its output for 27, 28 and 29 degrees C. Explain why an off warning does not prove that the sensor is working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Sensors Are Messengers</w:t>
      </w:r>
    </w:p>
    <w:p>
      <w:r>
        <w:t>Two fictional light sensors disagree in a classroom. Compare them fairly rather than declaring one broken.</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r>
        <w:t>Why can we calculate the earlier gap but not predict an exact new B reading?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measurements with device, location and time so unusual inputs can be checked before decisions.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