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ai-1/18</w:t>
      </w:r>
    </w:p>
    <w:p>
      <w:pPr>
        <w:pStyle w:val="Title"/>
      </w:pPr>
      <w:r>
        <w:t>Confidence Is Not Correctness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Prediction Is Not Fact</w:t>
      </w:r>
    </w:p>
    <w:p>
      <w:r>
        <w:t>Without opening the old lesson, explain one key idea from Prediction Is Not Fact.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Save New Examples for Testing</w:t>
      </w:r>
    </w:p>
    <w:p>
      <w:r>
        <w:t>Without opening the old lesson, explain one key idea from Save New Examples for Testing.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 the Cause</w:t>
      </w:r>
    </w:p>
    <w:p>
      <w:r>
        <w:t>Without opening the old lesson, explain one key idea from Debug the Cause.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Judge cases using outcomes for Confidence and correctness.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Confidence and correctness. Proposed explanation: “An 80 point score always means an 80 percent probability”.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 different probability claim</w:t>
      </w:r>
    </w:p>
    <w:p>
      <w:r>
        <w:t>A fictional leaf sorter claims a 75 percent probability of correctness for each of eight chosen labels. Later evidence establishes six correct labels, one incorrect label and one missing outcome. A report says six out of eight proves perfect calibration and guarantees the next label. Repair the report, state the assessed and unassessed counts, and describe a better follow-up check.</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helper says 'definitely correct' on four answers; only two match the answer key. A cautious helper gives the same four answers. Which is more accurate? What additional evidence would you need to compare confidence quality?</w:t>
      </w:r>
    </w:p>
    <w:p>
      <w:pPr>
        <w:pStyle w:val="Heading1"/>
      </w:pPr>
      <w:r>
        <w:t>06. Solve the given case</w:t>
      </w:r>
    </w:p>
    <w:p>
      <w:r>
        <w:t>A helper confidently labels a blurred dog photo as cat; the clear original shows a dog.</w:t>
      </w:r>
    </w:p>
    <w:p>
      <w:r>
        <w:t>What does this show?</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sorter is very confident that a leaf is a coin, but a person checks and sees a leaf. Which determines correctness: confidence or the checked object? Why?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Record both the sorter's confidence wording and the human-confirmed outcome; keep them in separate columns.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helper says 'definitely correct' on four answers; only two match the answer key. A cautious helper gives the same four answers. Which is more accurate? What additional evidence would you need to compare confidence quality?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Read the score definition</w:t>
      </w:r>
    </w:p>
    <w:p>
      <w:r>
        <w:t>A card sorter gives a match score of 80 out of 100 points. Its documentation says the score counts weighted feature matches and is not a probability. A learner calls this an 80 percent chance of correctness. Explain the error and write an accurate description.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Judge cases using outcomes</w:t>
      </w:r>
    </w:p>
    <w:p>
      <w:r>
        <w:t>Use cases A, B and C from the lesson table. State which is correct, incorrect and unassessed. Explain why ordering them by confidence cannot replace checking their outcomes.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Interpret a small group carefully</w:t>
      </w:r>
    </w:p>
    <w:p>
      <w:r>
        <w:t>Ten predictions each claim an 80 percent probability that their chosen category is correct. Five later prove correct and five incorrect. State the claimed probability and observed fraction separately. Does this prove every future prediction will be wrong, or that each next prediction has exactly a 50 percent chance? Explain.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 different probability claim</w:t>
      </w:r>
    </w:p>
    <w:p>
      <w:r>
        <w:t>A fictional leaf sorter claims a 75 percent probability of correctness for each of eight chosen labels. Later evidence establishes six correct labels, one incorrect label and one missing outcome. A report says six out of eight proves perfect calibration and guarantees the next label. Repair the report, state the assessed and unassessed counts, and describe a better follow-up check.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Keep repetition separate from evidence</w:t>
      </w:r>
    </w:p>
    <w:p>
      <w:r>
        <w:t>A learner copies the same 90 percent prediction into ten rows and calls this ten independent tests. No new outcomes were obtained. Explain why the evidence has not grown and propose a useful check.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Confidence Is Not Correctness</w:t>
      </w:r>
    </w:p>
    <w:p>
      <w:r>
        <w:t>A fictional card classifier reports a claimed 80% chance that each chosen label is correct.</w:t>
      </w:r>
    </w:p>
    <w:p>
      <w:r>
        <w:t>Ten predictions all have score 80%.</w:t>
      </w:r>
    </w:p>
    <w:p>
      <w:r>
        <w:t>Later checks find 7 correct, 2 incorrect and 1 outcome unavailable. The selected cards were not a representative survey.</w:t>
      </w:r>
    </w:p>
    <w:p>
      <w:r>
        <w:drawing>
          <wp:inline xmlns:a="http://schemas.openxmlformats.org/drawingml/2006/main" xmlns:pic="http://schemas.openxmlformats.org/drawingml/2006/picture">
            <wp:extent cx="5486400" cy="3131457"/>
            <wp:docPr id="1" name="Picture 1" descr="Known outcomes and missing evidence"/>
            <wp:cNvGraphicFramePr>
              <a:graphicFrameLocks noChangeAspect="1"/>
            </wp:cNvGraphicFramePr>
            <a:graphic>
              <a:graphicData uri="http://schemas.openxmlformats.org/drawingml/2006/picture">
                <pic:pic>
                  <pic:nvPicPr>
                    <pic:cNvPr id="0" name="academy-detail-ai-1-18.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276995" cy="5943599"/>
            <wp:docPr id="2" name="Picture 2" descr="Confidence Is Not Correctness. Keep scores: Ten chosen labels each carry 80%; this is a claim about uncertainty.. Checked outcomes: Seven correct plus two wrong gives nine known outcomes.. Report coverage: Observed agreement is 7/9 among checked cards; outcome coverage is 9/10.. Retain unknown: The missing result could change the all-ten correct count to 7 or 8."/>
            <wp:cNvGraphicFramePr>
              <a:graphicFrameLocks noChangeAspect="1"/>
            </wp:cNvGraphicFramePr>
            <a:graphic>
              <a:graphicData uri="http://schemas.openxmlformats.org/drawingml/2006/picture">
                <pic:pic>
                  <pic:nvPicPr>
                    <pic:cNvPr id="0" name="academy-visual-ai-1-18.png"/>
                    <pic:cNvPicPr/>
                  </pic:nvPicPr>
                  <pic:blipFill>
                    <a:blip r:embed="rId10"/>
                    <a:stretch>
                      <a:fillRect/>
                    </a:stretch>
                  </pic:blipFill>
                  <pic:spPr>
                    <a:xfrm>
                      <a:off x="0" y="0"/>
                      <a:ext cx="5276995" cy="5943599"/>
                    </a:xfrm>
                    <a:prstGeom prst="rect"/>
                  </pic:spPr>
                </pic:pic>
              </a:graphicData>
            </a:graphic>
          </wp:inline>
        </w:drawing>
      </w:r>
    </w:p>
    <w:p>
      <w:r>
        <w:t>Was the unknown label guaranteed correct because its confidence was 80%?</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Keep sorter scores, reference outcomes and missingness separately; use review policies instead of treating high scores as facts.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