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ai-2/13</w:t>
      </w:r>
    </w:p>
    <w:p>
      <w:pPr>
        <w:pStyle w:val="Title"/>
      </w:pPr>
      <w:r>
        <w:t>Types of Classification Error</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Accuracy as a Fraction</w:t>
      </w:r>
    </w:p>
    <w:p>
      <w:r>
        <w:t>Without opening the old lesson, explain one key idea from Accuracy as a Fraction.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Human Classifier Simulation</w:t>
      </w:r>
    </w:p>
    <w:p>
      <w:r>
        <w:t>Without opening the old lesson, explain one key idea from Human Classifier Simulation.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Rows Columns and Data Types</w:t>
      </w:r>
    </w:p>
    <w:p>
      <w:r>
        <w:t>Without opening the old lesson, explain one key idea from Rows Columns and Data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Explain the two error types for Confusion matrices.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Confusion matrices. Proposed explanation: “Positive means good”.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Count a fresh evaluation independently</w:t>
      </w:r>
    </w:p>
    <w:p>
      <w:r>
        <w:t>Each pair below is reference then prediction: R1 clear/clear, R2 clear/blocked, R3 clear/blocked, R4 blocked/blocked, R5 blocked/clear, R6 blocked/blocked. Use clear then blocked on both axes and reference rows. Build the matrix, give row and column totals, name TP,TN,FP,FN with blocked positive, and calculate accuracy.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Positive means 'should recommend'. A book that should be recommended is rejected; a book that should not be recommended is accepted. Name both errors and explain who experiences each consequence.</w:t>
      </w:r>
    </w:p>
    <w:p>
      <w:pPr>
        <w:pStyle w:val="Heading1"/>
      </w:pPr>
      <w:r>
        <w:t>06. Solve the given case</w:t>
      </w:r>
    </w:p>
    <w:p>
      <w:r>
        <w:t>Positive means should recommend. Actual/predicted pairs are yes/yes, no/yes, yes/no, no/no.</w:t>
      </w:r>
    </w:p>
    <w:p>
      <w:r>
        <w:t>Name the four outcomes.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Positive means sports. A sports book predicted other and a non-sports book predicted sports occur. Name each error and its consequence for the sports shelf.</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13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Separate recommending an unsuitable book from failing to surface a suitable one.</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Positive means 'should recommend'. A book that should be recommended is rejected; a book that should not be recommended is accepted. Name both errors and explain who experiences each consequence.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Build the count matrix</w:t>
      </w:r>
    </w:p>
    <w:p>
      <w:r>
        <w:t>Use all eight worked IDs. Draw a matrix with reference rows and prediction columns, both ordered clear then blocked. Place the IDs in cells before writing the counts.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Explain the two error types</w:t>
      </w:r>
    </w:p>
    <w:p>
      <w:r>
        <w:t>Declare blocked positive. Give TP,TN,FP,FN counts and explain V3 and V4 in plain language. Does positive mean a desirable outcome?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totals and equal accuracy</w:t>
      </w:r>
    </w:p>
    <w:p>
      <w:r>
        <w:t>Give the worked row totals, column totals, total count and accuracy. Compare its errors with [[3,0],[3,2]] using the same axes and eight reference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Count a fresh evaluation independently</w:t>
      </w:r>
    </w:p>
    <w:p>
      <w:r>
        <w:t>Each pair below is reference then prediction: R1 clear/clear, R2 clear/blocked, R3 clear/blocked, R4 blocked/blocked, R5 blocked/clear, R6 blocked/blocked. Use clear then blocked on both axes and reference rows. Build the matrix, give row and column totals, name TP,TN,FP,FN with blocked positive, and calculate accuracy.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Interpret a zero count carefully</w:t>
      </w:r>
    </w:p>
    <w:p>
      <w:r>
        <w:t>A report gives zero false positives but omits the evaluated sample size, axes and class definitions. What information is missing, and why does zero not prove that future false alarms are impossible?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Types of Classification Error</w:t>
      </w:r>
    </w:p>
    <w:p>
      <w:r>
        <w:t>A fictional book-condition checker predicts repair or sound.</w:t>
      </w:r>
    </w:p>
    <w:p>
      <w:r>
        <w:t>Use reference rows and prediction columns in order sound,repair. Repair is positive.</w:t>
      </w:r>
    </w:p>
    <w:p>
      <w:r>
        <w:t>Six reference/prediction pairs: sound/sound twice; sound/repair once; repair/sound once; repair/repair twice.</w:t>
      </w:r>
    </w:p>
    <w:p>
      <w:r>
        <w:drawing>
          <wp:inline xmlns:a="http://schemas.openxmlformats.org/drawingml/2006/main" xmlns:pic="http://schemas.openxmlformats.org/drawingml/2006/picture">
            <wp:extent cx="5486400" cy="3077029"/>
            <wp:docPr id="1" name="Picture 1" descr="Reference rows, prediction columns"/>
            <wp:cNvGraphicFramePr>
              <a:graphicFrameLocks noChangeAspect="1"/>
            </wp:cNvGraphicFramePr>
            <a:graphic>
              <a:graphicData uri="http://schemas.openxmlformats.org/drawingml/2006/picture">
                <pic:pic>
                  <pic:nvPicPr>
                    <pic:cNvPr id="0" name="academy-detail-ai-2-1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Types of Classification Error. Declare axes: Rows: reference sound,repair. Columns: predicted sound,repair.. Fill sound row: Two true negatives and one false positive: [2,1].. Fill repair row: One false negative and two true positives: [1,2].. Read result: Matrix [[2,1],[1,2]]: agreement 4/6, repair recall 2/3."/>
            <wp:cNvGraphicFramePr>
              <a:graphicFrameLocks noChangeAspect="1"/>
            </wp:cNvGraphicFramePr>
            <a:graphic>
              <a:graphicData uri="http://schemas.openxmlformats.org/drawingml/2006/picture">
                <pic:pic>
                  <pic:nvPicPr>
                    <pic:cNvPr id="0" name="academy-visual-ai-2-13.png"/>
                    <pic:cNvPicPr/>
                  </pic:nvPicPr>
                  <pic:blipFill>
                    <a:blip r:embed="rId10"/>
                    <a:stretch>
                      <a:fillRect/>
                    </a:stretch>
                  </pic:blipFill>
                  <pic:spPr>
                    <a:xfrm>
                      <a:off x="0" y="0"/>
                      <a:ext cx="5346057" cy="5943599"/>
                    </a:xfrm>
                    <a:prstGeom prst="rect"/>
                  </pic:spPr>
                </pic:pic>
              </a:graphicData>
            </a:graphic>
          </wp:inline>
        </w:drawing>
      </w:r>
    </w:p>
    <w:p>
      <w:r>
        <w:t>Which error causes a sound book to be sent for unnecessary repair review?</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Use a confusion table when evaluating recommender category predictions and attach concrete consequences to each error.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