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ai-3/9</w:t>
      </w:r>
    </w:p>
    <w:p>
      <w:pPr>
        <w:pStyle w:val="Title"/>
      </w:pPr>
      <w:r>
        <w:t>Prompt Evaluation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Five validation tasks have pass results A:1,1,1,0,0 and B:0,1,0,1,1. Compare performance and explain what is required before choosing a prompt.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1"/>
      </w:pPr>
      <w:r>
        <w:t>06. Solve the given case</w:t>
      </w:r>
    </w:p>
    <w:p>
      <w:r>
        <w:t>On five fixed questions, A passes four and B passes three; B looks more attractive.</w:t>
      </w:r>
    </w:p>
    <w:p>
      <w:r>
        <w:t>What conclusion is supported?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passes 8 of 10 tasks; B passes 9 of 10 but fails the only source-checking task. A source check is mandatory. Which can be accepted as-is?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Evaluate Study Buddy prompts on factual, ambiguous, missing-source, and adversarial questions.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Evaluation</w:t>
      </w:r>
    </w:p>
    <w:p>
      <w:r>
        <w:t>A fictional Study Buddy compares two prompts across six development questions.</w:t>
      </w:r>
    </w:p>
    <w:p>
      <w:r>
        <w:t>A passes cases 1,2,3,4. B passes 1,2,5,6. Cases 5 and 6 require refusing unsupported claims.</w:t>
      </w:r>
    </w:p>
    <w:p>
      <w:r>
        <w:t>Mandatory selection gate: pass both refusal cases. All cases use fixed sources and one common rubric.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total, different mandatory-case resul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ompt Evaluation. Paired total: A and B both pass 4/6.. Different failures: A alone passes 3,4; B alone passes 5,6.. Mandatory slice: A passes 0/2 refusal cases; B passes 2/2..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B’s selection defensible here without calling it universally superior?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Study Buddy case matrices with explicit priorities, source support gates and fresh final questions.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