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ai-3/19</w:t>
      </w:r>
    </w:p>
    <w:p>
      <w:pPr>
        <w:pStyle w:val="Title"/>
      </w:pPr>
      <w:r>
        <w:t>User Need and AI Contribution</w:t>
      </w:r>
    </w:p>
    <w:p>
      <w:r>
        <w:t>Project: Verified Study Buddy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Retrieval Augmented Generation</w:t>
      </w:r>
    </w:p>
    <w:p>
      <w:r>
        <w:t>Without opening the old lesson, explain one key idea from Retrieval Augmented Generation.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Verify Numbers and Dates</w:t>
      </w:r>
    </w:p>
    <w:p>
      <w:r>
        <w:t>Without opening the old lesson, explain one key idea from Verify Numbers and Dates.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Multimodal Evidence</w:t>
      </w:r>
    </w:p>
    <w:p>
      <w:r>
        <w:t>Without opening the old lesson, explain one key idea from Multimodal Evidence.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the worked case for Capstone requirements and corpus.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Capstone requirements and corpus.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Apply a new case independently</w:t>
      </w:r>
    </w:p>
    <w:p>
      <w:r>
        <w:t>Student equipment assistant has public inventory I, restricted purchase ledger L and public booking notice B. Define eligible corpus, baseline and a missing-evidence test.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Students cannot find definitions in a 20-page handout. Compare an index with a grounded assistant. Define a success measure and a failure case for both.</w:t>
      </w:r>
    </w:p>
    <w:p>
      <w:pPr>
        <w:pStyle w:val="Heading1"/>
      </w:pPr>
      <w:r>
        <w:t>06. Solve the given case</w:t>
      </w:r>
    </w:p>
    <w:p>
      <w:r>
        <w:t>Learners struggle to locate definitions in an approved chapter; a proposed chatbot answers everything.</w:t>
      </w:r>
    </w:p>
    <w:p>
      <w:r>
        <w:t>Narrow the need and AI contribution.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 student needs the exact due date from a course notice. Should the design start by generating a plausible date or locating the notice? Explain the AI contribution.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19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Justify exactly which Study Buddy stage uses AI and which stages remain deterministic.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Students cannot find definitions in a 20-page handout. Compare an index with a grounded assistant. Define a success measure and a failure case for both.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Explain the mechanism</w:t>
      </w:r>
    </w:p>
    <w:p>
      <w:r>
        <w:t>Explain the weekly mechanism in your own words. Use the worked scenario to name its input, decision rule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Trace the worked case</w:t>
      </w:r>
    </w:p>
    <w:p>
      <w:r>
        <w:t>Student room assistant corpus contains public register P, teacher-only guide T and current approval A. It must report approved room capacity or needs_review.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Audit the limit</w:t>
      </w:r>
    </w:p>
    <w:p>
      <w:r>
        <w:t>A report omits this qualification: A complete capstone plan is not evidence that the implementation meets it; evaluate after building.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a new case independently</w:t>
      </w:r>
    </w:p>
    <w:p>
      <w:r>
        <w:t>Student equipment assistant has public inventory I, restricted purchase ledger L and public booking notice B. Define eligible corpus, baseline and a missing-evidence test.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Design a revealing follow-up</w:t>
      </w:r>
    </w:p>
    <w:p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User Need and AI Contribution</w:t>
      </w:r>
    </w:p>
    <w:p>
      <w:r>
        <w:t>Define a useful reading helper before choosing its AI features.</w:t>
      </w:r>
    </w:p>
    <w:p>
      <w:r>
        <w:t>A pupil needs the meaning of unfamiliar words in an approved glossary. G3 defines habitat as the place an organism lives; no other sources are allowed.</w:t>
      </w:r>
    </w:p>
    <w:p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261429"/>
            <wp:docPr id="1" name="Picture 1" descr="User Need and AI Contribution. Name the need: The pupil wants a glossary meaning, not a made-up example presented as a fact.. Choose contribution: The assistant locates the glossary entry and restates it in clear language with G3.. Bound the service: An absent word produces “not in this glossary”; a direct glossary search is the baselin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1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What non-AI baseline would reveal whether this helper adds value? Point to the relevant step in the picture, then write the changed result and the rule or evidence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your Verified Study Buddy, save the input, procedure, observed result and limitation of this check. Label this worked example as practice; use a different, previously unreviewed case when checking independent understanding.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