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ai-3/24</w:t>
      </w:r>
    </w:p>
    <w:p>
      <w:pPr>
        <w:pStyle w:val="Title"/>
      </w:pPr>
      <w:r>
        <w:t>Prototype a Grounded Assistant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Block to Python Bridge</w:t>
      </w:r>
    </w:p>
    <w:p>
      <w: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Tools and APIs</w:t>
      </w:r>
    </w:p>
    <w:p>
      <w:r>
        <w:t>Without opening the old lesson, explain one key idea from Tools and APIs.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Retrieval Augmented Generation</w:t>
      </w:r>
    </w:p>
    <w:p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grounded assistant.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grounded assistant.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Build a paper assistant from notes A='Roots take up water' and B='Leaves use light'. Answer 'Which part takes up water?' and 'How tall is this plant?' with references or fallback.</w:t>
      </w:r>
    </w:p>
    <w:p>
      <w:pPr>
        <w:pStyle w:val="Heading1"/>
      </w:pPr>
      <w:r>
        <w:t>06. Solve the given case</w:t>
      </w:r>
    </w:p>
    <w:p>
      <w:r>
        <w:t>Approved notes say plants need light and roots take up water. Ask how roots help.</w:t>
      </w:r>
    </w:p>
    <w:p>
      <w:r>
        <w:t>Specify the minimum grounded path.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study assistant has a supplied passage about roots. A user asks a question about planets. What should the prototype do within a passage-only boundary?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Connect user interface, source store, retrieval, prompt, schema validation, and evidence display.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Build a paper assistant from notes A='Roots take up water' and B='Leaves use light'. Answer 'Which part takes up water?' and 'How tall is this plant?' with references or fallback.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Request room B; retrieved approval names B but register names C. Draft gives capacity 10 from C.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correct happy path does not establish fallback, access control or side-effect safety.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Prototype a Grounded Assistant</w:t>
      </w:r>
    </w:p>
    <w:p>
      <w:r>
        <w:t>Build a minimal grounded study answer with checks between retrieval and display.</w:t>
      </w:r>
    </w:p>
    <w:p>
      <w:r>
        <w:t>Source PL2: seedlings need water. Source PL3: this activity checks soil daily. Question: what does this activity check daily?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rototype a Grounded Assistant. Retrieve evidence: PL3 directly supports the daily soil-check claim; PL2 supplies a different fact.. Match question: Choose the activity’s soil check, not a general watering recommendation..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PL2 alone support “check the soil daily”?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