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ai-4/13</w:t>
      </w:r>
    </w:p>
    <w:p>
      <w:pPr>
        <w:pStyle w:val="Title"/>
      </w:pPr>
      <w:r>
        <w:t>Train a Classifier</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Nearest Neighbors</w:t>
      </w:r>
    </w:p>
    <w:p>
      <w:r>
        <w:t>Without opening the old lesson, explain one key idea from Nearest Neighbors.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Baselines First</w:t>
      </w:r>
    </w:p>
    <w:p>
      <w:r>
        <w:t>Without opening the old lesson, explain one key idea from Baselines First.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and Intended Use</w:t>
      </w:r>
    </w:p>
    <w:p>
      <w:r>
        <w:t>Without opening the old lesson, explain one key idea from Sampling and Intended 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and score the saved run for A reproducible classifier pipeline.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 reproducible classifier pipeline. Proposed explanation: “A pipeline prevents every leak automatically”.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Build and trace a fresh fitted state</w:t>
      </w:r>
    </w:p>
    <w:p>
      <w:r>
        <w:t>Use P (0,60) blocked, Q (20,20) clear, R (20,60) clear as new training rows. Fit the same pipeline. Predict validation queries (2,28),(18,56),(4,12) with references blocked,clear,blocked. Give fitted minima and ranges, transformed queries, selected IDs, predictions, accuracy and training-majority baseline.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Training: spots 0:H,2:H,4:S,6:S. Compare rules S if spots&gt;=1,&gt;=3,&gt;=5. Choose by training accuracy, then predict held-out 1:H and 5:S without revising. Report both stages.</w:t>
      </w:r>
    </w:p>
    <w:p>
      <w:pPr>
        <w:pStyle w:val="Heading1"/>
      </w:pPr>
      <w:r>
        <w:t>06. Solve the given case</w:t>
      </w:r>
    </w:p>
    <w:p>
      <w:r>
        <w:t>Training is (0,H),(1,H),(4,S),(5,S). Candidate rule predicts S for spots&gt;=3. Held-out cases are (2,H),(3,S).</w:t>
      </w:r>
    </w:p>
    <w:p>
      <w:r>
        <w:t>Apply the rule and distinguish fitting from inference.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classifier fits on rows 1–80 and is evaluated on those same rows. Its accuracy is 100%. What additional evidence is needed before claiming generalization?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Train Plant Classifier v1 without opening the final test labels during model choice; save the experiment record.</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Training: spots 0:H,2:H,4:S,6:S. Compare rules S if spots&gt;=1,&gt;=3,&gt;=5. Choose by training accuracy, then predict held-out 1:H and 5:S without revising. Report both stages.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Separate fit predict and evaluate</w:t>
      </w:r>
    </w:p>
    <w:p>
      <w:r>
        <w:t>List what fit learns or stores, what predict takes as input, and what evaluation compares. State where the validation reference labels belong.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and score the saved run</w:t>
      </w:r>
    </w:p>
    <w:p>
      <w:r>
        <w:t>Give the IDs and labels printed for V1,V2,V3. Use references clear,blocked,clear to calculate accuracy and the training-majority baseline. Which error should repeat in an unchanged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an incomplete run record</w:t>
      </w:r>
    </w:p>
    <w:p>
      <w:r>
        <w:t>A classmate saves only k=1 and a score of 2/3. Name the information needed to reproduce this run. Explain why the same score alone is insufficient.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Build and trace a fresh fitted state</w:t>
      </w:r>
    </w:p>
    <w:p>
      <w:r>
        <w:t>Use P (0,60) blocked, Q (20,20) clear, R (20,60) clear as new training rows. Fit the same pipeline. Predict validation queries (2,28),(18,56),(4,12) with references blocked,clear,blocked. Give fitted minima and ranges, transformed queries, selected IDs, predictions, accuracy and training-majority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Diagnose pipeline misuse</w:t>
      </w:r>
    </w:p>
    <w:p>
      <w:r>
        <w:t>Explain and repair three mistakes: predict receives an already scaled query; fit receives training plus validation rows; a query uses brightness before distance. Does repeating each mistaken run make it valid?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Searching candidate rules — W1 State the search before running it</w:t>
      </w:r>
    </w:p>
    <w:p>
      <w:r>
        <w:t>Write the rule direction, equality behavior, candidate cutoffs and tie policy. Identify what humans supplied and what fitting selects.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Searching candidate rules — W2 Trace the training mistakes</w:t>
      </w:r>
    </w:p>
    <w:p>
      <w:r>
        <w:t>List errors for cutoffs 3, 5 and 7 on the worked training rows. Identify the mistaken row for each imperfect candidate. Which cutoff is stored?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Searching candidate rules — W3 Audit the boundary and comparison</w:t>
      </w:r>
    </w:p>
    <w:p>
      <w:r>
        <w:t>What happens at distance 5 if prediction uses &lt; instead of &lt;= with cutoff 5? Explain why the search uses a strict &lt; for error counts even though prediction uses &lt;= for distance.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Searching candidate rules — W4 Search and evaluate independently</w:t>
      </w:r>
    </w:p>
    <w:p>
      <w:r>
        <w:t>New training rows are (1,blocked), (3,clear), (5,blocked), (7,clear). Try cutoffs 2,4,6, using the same direction and smaller-cutoff tie policy. Give every training error count and select a cutoff. Validation rows are (2,blocked), (4,blocked), (6,clear), (8,clear). List the selected rule’s predictions and score. Compare with the training-majority baseline using clear on ties.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Searching candidate rules — W5 Limit the claim</w:t>
      </w:r>
    </w:p>
    <w:p>
      <w:r>
        <w:t>The worked rule fits training perfectly but ties the baseline on validation accuracy. Explain why neither result proves it is the best possible model. Name two details to keep in the experiment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Train a Classifier</w:t>
      </w:r>
    </w:p>
    <w:p>
      <w:r>
        <w:t>Separate a reproducible fitted pipeline from merely displaying predictions.</w:t>
      </w:r>
    </w:p>
    <w:p>
      <w:r>
        <w:t>Toy training lengths are [2, 6] cm with labels [healthy, spotted]. Pipeline converts cm to mm, then uses k=1 absolute distance. Query is 5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in a Classifier. Fit transform: The declared conversion produces training lengths 20 and 60 mm.. Transform query: 5 cm becomes 50 mm using the same conversion.. Predict neighbour: Distances 30 and 10 mm select the spotted training record."/>
            <wp:cNvGraphicFramePr>
              <a:graphicFrameLocks noChangeAspect="1"/>
            </wp:cNvGraphicFramePr>
            <a:graphic>
              <a:graphicData uri="http://schemas.openxmlformats.org/drawingml/2006/picture">
                <pic:pic>
                  <pic:nvPicPr>
                    <pic:cNvPr id="0" name="academy-visual-ai-4-13.png"/>
                    <pic:cNvPicPr/>
                  </pic:nvPicPr>
                  <pic:blipFill>
                    <a:blip r:embed="rId9"/>
                    <a:stretch>
                      <a:fillRect/>
                    </a:stretch>
                  </pic:blipFill>
                  <pic:spPr>
                    <a:xfrm>
                      <a:off x="0" y="0"/>
                      <a:ext cx="5486400" cy="5225143"/>
                    </a:xfrm>
                    <a:prstGeom prst="rect"/>
                  </pic:spPr>
                </pic:pic>
              </a:graphicData>
            </a:graphic>
          </wp:inline>
        </w:drawing>
      </w:r>
    </w:p>
    <w:p>
      <w:r>
        <w:t>Which pipeline record would help another team reproduce the result?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