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ai-4/35</w:t>
      </w:r>
    </w:p>
    <w:p>
      <w:pPr>
        <w:pStyle w:val="Title"/>
      </w:pPr>
      <w:r>
        <w:t>Capstone Train, Analyze, Improve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Dataset and Baseline</w:t>
      </w:r>
    </w:p>
    <w:p>
      <w:r>
        <w:t>Without opening the old lesson, explain one key idea from Capstone Dataset and Baseline.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Proxy Features and Fairness</w:t>
      </w:r>
    </w:p>
    <w:p>
      <w:r>
        <w:t>Without opening the old lesson, explain one key idea from Proxy Features and Fairness.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Feature Engineering</w:t>
      </w:r>
    </w:p>
    <w:p>
      <w:r>
        <w:t>Without opening the old lesson, explain one key idea from Feature Engineering.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Audit a difference for Capstone evaluation and revision.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evaluation and revision.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Frozen candidate[[6, 2],[1, 3]] and baseline[[8, 0],[4, 0]] on 12 cases. Compute candidate metrics and compare error types.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new model reduces validation errors from 8 to 5 but the team also removed three hard cases. Can improvement be attributed to the model? Propose a repair to the experiment.</w:t>
      </w:r>
    </w:p>
    <w:p>
      <w:pPr>
        <w:pStyle w:val="Heading1"/>
      </w:pPr>
      <w:r>
        <w:t>06. Solve the given case</w:t>
      </w:r>
    </w:p>
    <w:p>
      <w:r>
        <w:t>Baseline validation accuracy70%; model80%; most remaining errors are dim images.</w:t>
      </w:r>
    </w:p>
    <w:p>
      <w:r>
        <w:t>Plan improvement evidence.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revision raises overall validation accuracy from 80% to 84% but lowers dim-light accuracy from 60% to 40%. How should the improvement claim change?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Finalize the Plant Classifier experiment record, confusion matrix, subgroup table, model card, and honest remaining-limit statement.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new model reduces validation errors from 8 to 5 but the team also removed three hard cases. Can improvement be attributed to the model? Propose a repair to the experiment.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Score the frozen test</w:t>
      </w:r>
    </w:p>
    <w:p>
      <w:r>
        <w:t>Compute the worked candidate metrics and baseline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Audit a difference</w:t>
      </w:r>
    </w:p>
    <w:p>
      <w:r>
        <w:t>What does the one-correct-case improvement establish?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Label a revision</w:t>
      </w:r>
    </w:p>
    <w:p>
      <w:r>
        <w:t>A threshold changes after test errors are read. Label its score on the same rows.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Frozen candidate[[6, 2],[1, 3]] and baseline[[8, 0],[4, 0]] on 12 cases. Compute candidate metrics and compare error types.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Update the card</w:t>
      </w:r>
    </w:p>
    <w:p>
      <w:r>
        <w:t>What must remain visible when version 2 is proposed without a fresh test?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Capstone Train, Analyze, Improve</w:t>
      </w:r>
    </w:p>
    <w:p>
      <w:r>
        <w:t>Choose the next capstone revision from explicit false alarms and misses.</w:t>
      </w:r>
    </w:p>
    <w:p>
      <w:r>
        <w:t>Positive=spotted. CandidateTP4, FN 2, FP 1, TN 9; baselineTP0, FN 6, FP 0, TN 10. Both evaluate the same16 cases.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Candidate, before revi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Capstone Train, Analyze, Improve. Compare accuracy: Candidate13/16=81.25%; baseline10/16=62.5%.. Compare detection: Candidate catches4/6 spotted leaves; baseline catches0/6.. Inspect errors: Review candidate’s two misses and one false alarm with conditions and label evidence before revi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“the revision is better” incomplete?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