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ai-5/5</w:t>
      </w:r>
    </w:p>
    <w:p>
      <w:pPr>
        <w:pStyle w:val="Title"/>
      </w:pPr>
      <w:r>
        <w:t>Composing layers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Dot products and weighted sums</w:t>
      </w:r>
    </w:p>
    <w:p>
      <w: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Repair a dimension mismatch for Composing layers.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Composing layers. Proposed explanation: “The second hidden unit receives the first hidden unit output”.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second worked case</w:t>
      </w:r>
    </w:p>
    <w:p>
      <w:r>
        <w:t>For x = [1, 3], write both scores, both ReLU activations and y using the lesson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Repair a dimension mismatch</w:t>
      </w:r>
    </w:p>
    <w:p>
      <w:r>
        <w:t>A revised hidden layer returns [h1, h2, h3]. The output layer still has weights [2, -1]. Explain the mismatch and what must be specified before calculation.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Use a revealing order check</w:t>
      </w:r>
    </w:p>
    <w:p>
      <w:r>
        <w:t>Compare hidden vectors for x = [4, 1] and x = [3, 0]. Which input reveals a bug that swaps h1 and h2 but keeps output weights unchanged? Give correct and swapped outputs for that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Explain information loss</w:t>
      </w:r>
    </w:p>
    <w:p>
      <w:r>
        <w:t>Use the lesson model to verify h and y for [0, 1] and [0, 2]. Could a fixed later layer receiving only h distinguish the two original inputs?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Composing layers</w:t>
      </w:r>
    </w:p>
    <w:p>
      <w:r>
        <w:t>Compose two hidden detectors before one output instead of skipping a layer.</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r>
        <w:t>What intermediate value explains the changed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