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ai-6/6</w:t>
      </w:r>
    </w:p>
    <w:p>
      <w:pPr>
        <w:pStyle w:val="Title"/>
      </w:pPr>
      <w:r>
        <w:t>Least privilege and tool scopes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Authentication and authorisation</w:t>
      </w:r>
    </w:p>
    <w:p>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Least privilege and tool scopes.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Tool token permits lookup(public-room). A proposed call writes teacher notes.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generated plan cannot expand the token or actor scope.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Scope allows read inventory items A, B. Calls read A, read C, write B.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Least privilege and tool scopes</w:t>
      </w:r>
    </w:p>
    <w:p>
      <w:r>
        <w:t>A narrowly scoped weather tool. A school bot holds a token allowing only reading station S2.</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r>
        <w:t>Classify read S2, write S2 and read S5 as permitted or denied. Identify the operation or station mismatch for each denial, then reconsider after read S5 is added to trusted scope.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