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ai-1/19</w:t>
      </w:r>
    </w:p>
    <w:p>
      <w:pPr>
        <w:pStyle w:val="Title"/>
      </w:pPr>
      <w:r>
        <w:t>Similarity</w:t>
      </w:r>
    </w:p>
    <w:p>
      <w:r>
        <w:t>Project: Helpful Classroom Sorter</w:t>
      </w:r>
    </w:p>
    <w:p>
      <w:pPr>
        <w:pStyle w:val="Heading1"/>
      </w:pPr>
      <w:r>
        <w:t>Before you start</w:t>
      </w:r>
    </w:p>
    <w:p>
      <w:r>
        <w:t>Week 8: a useful feature depends on the task.</w:t>
      </w:r>
    </w:p>
    <w:p>
      <w:pPr>
        <w:pStyle w:val="Heading1"/>
      </w:pPr>
      <w:r>
        <w:t>01. Your mission</w:t>
      </w:r>
    </w:p>
    <w:p>
      <w:pPr>
        <w:pStyle w:val="Heading3"/>
      </w:pPr>
      <w:r>
        <w:t>Your learning target</w:t>
      </w:r>
    </w:p>
    <w:p>
      <w:r>
        <w:t>I can calculate similarity using explicitly selected features and a stated scoring rule.</w:t>
      </w:r>
    </w:p>
    <w:p>
      <w:r>
        <w:t>I can explain how a change in feature weights can change the highest scoring item.</w:t>
      </w:r>
    </w:p>
    <w:p>
      <w:r>
        <w:t>I can handle ties and missing features without claiming that a similarity score proves suitability.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Confidence Is Not Correctness. Give an example and a mistake that the idea helps you avoid.</w:t>
      </w:r>
    </w:p>
    <w:p>
      <w:r>
        <w:t>Without opening the old lesson, explain one key idea from Boundaries and 'Not Sure'. Give an example and a mistake that the idea helps you avoid.</w:t>
      </w:r>
    </w:p>
    <w:p>
      <w:r>
        <w:t>Without opening the old lesson, explain one key idea from Learning from Examples. Give an example and a mistake that the idea helps you avoid.</w:t>
      </w:r>
    </w:p>
    <w:p>
      <w:r>
        <w:t>After trying, check the relevant lesson or ask your teacher. Change the part of your explanation that the evidence shows was wrong.</w:t>
      </w:r>
    </w:p>
    <w:p>
      <w:r>
        <w:t>Recommendations often begin by comparing selected traits, not whole objects.</w:t>
      </w:r>
    </w:p>
    <w:p>
      <w:r>
        <w:drawing>
          <wp:inline xmlns:a="http://schemas.openxmlformats.org/drawingml/2006/main" xmlns:pic="http://schemas.openxmlformats.org/drawingml/2006/picture">
            <wp:extent cx="3200400" cy="3200400"/>
            <wp:docPr id="1" name="Picture 1" descr="Concept illustration for Week 19: Similarity"/>
            <wp:cNvGraphicFramePr>
              <a:graphicFrameLocks noChangeAspect="1"/>
            </wp:cNvGraphicFramePr>
            <a:graphic>
              <a:graphicData uri="http://schemas.openxmlformats.org/drawingml/2006/picture">
                <pic:pic>
                  <pic:nvPicPr>
                    <pic:cNvPr id="0" name="73c41bbb42cbaa1b40924872757d4c9a3d23fbbe9bf1d6950d4c840e58d16ef8.png"/>
                    <pic:cNvPicPr/>
                  </pic:nvPicPr>
                  <pic:blipFill>
                    <a:blip r:embed="rId9"/>
                    <a:stretch>
                      <a:fillRect/>
                    </a:stretch>
                  </pic:blipFill>
                  <pic:spPr>
                    <a:xfrm>
                      <a:off x="0" y="0"/>
                      <a:ext cx="3200400" cy="3200400"/>
                    </a:xfrm>
                    <a:prstGeom prst="rect"/>
                  </pic:spPr>
                </pic:pic>
              </a:graphicData>
            </a:graphic>
          </wp:inline>
        </w:drawing>
      </w:r>
    </w:p>
    <w:p>
      <w:r>
        <w:t>LEARNING TARGET  A reader wants mystery and short books. A has both traits, B only mystery, C only short. Score one point per matching trait. The reader now says short is essential. Explain how the decision should change.</w:t>
      </w:r>
    </w:p>
    <w:p>
      <w:r>
        <w:t>Learner name:</w:t>
      </w:r>
    </w:p>
    <w:p>
      <w:pPr>
        <w:pStyle w:val="Heading3"/>
      </w:pPr>
      <w:r>
        <w:t>Readiness for the connected explanation</w:t>
      </w:r>
    </w:p>
    <w:p>
      <w:r>
        <w:t>A system gives an item two matching-feature points. Does that mean a two-thirds chance that the item is suitable? What must you read first?</w:t>
      </w:r>
    </w:p>
    <w:p>
      <w:pPr>
        <w:pStyle w:val="Heading3"/>
      </w:pPr>
      <w:r>
        <w:t>This week’s end goal</w:t>
      </w:r>
    </w:p>
    <w:p>
      <w:r>
        <w:t>By the end, I can calculate similarity under a declared feature rule and explain a changed ranking.</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book can be nearest to another by reading level, topic, length, or mood; the chosen features and scales determine the neighbor.</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Two objects can be alike in colour and different in shape. A computer comparison needs a precise answer to similar in what way. Select features, state how their values are compared, and define what a larger score means. The result belongs to that rule; it is not a universal judgment about the objects.</w:t>
      </w:r>
    </w:p>
    <w:p>
      <w:r>
        <w:t>Our target card is red, round and smooth. Three candidate cards are A: red, round, rough; B: blue, square, smooth; C: red, square, rough. First give one point for each feature that exactly matches the target and zero for each known mismatch. Add the points. Colour, shape and texture are the only selected features.</w:t>
      </w:r>
    </w:p>
    <w:p>
      <w:r>
        <w:t>This paper exercise uses complete category values with agreed spelling. Real records can be missing or uncertain. Do not silently treat an unknown texture as a known mismatch or copy a value from the target. First identify whether the information supports the comparison.</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represented traits for candidate items"/>
            <wp:cNvGraphicFramePr>
              <a:graphicFrameLocks noChangeAspect="1"/>
            </wp:cNvGraphicFramePr>
            <a:graphic>
              <a:graphicData uri="http://schemas.openxmlformats.org/drawingml/2006/picture">
                <pic:pic>
                  <pic:nvPicPr>
                    <pic:cNvPr id="0" name="ab6c341b4bf643a51111724bdec34e139f502eec4f9c996f7ef997d48229487b.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distances using selected features"/>
            <wp:cNvGraphicFramePr>
              <a:graphicFrameLocks noChangeAspect="1"/>
            </wp:cNvGraphicFramePr>
            <a:graphic>
              <a:graphicData uri="http://schemas.openxmlformats.org/drawingml/2006/picture">
                <pic:pic>
                  <pic:nvPicPr>
                    <pic:cNvPr id="0" name="017ef6dfe712bfec3caf47c79c16cbbd55723968a4368e70832ff0ca5fa38d8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nearest or most similar items"/>
            <wp:cNvGraphicFramePr>
              <a:graphicFrameLocks noChangeAspect="1"/>
            </wp:cNvGraphicFramePr>
            <a:graphic>
              <a:graphicData uri="http://schemas.openxmlformats.org/drawingml/2006/picture">
                <pic:pic>
                  <pic:nvPicPr>
                    <pic:cNvPr id="0" name="78793448c66df2a48f25cb45c0a1130d25e3ebdb74c4c6ecf2ea9993c624ce6b.png"/>
                    <pic:cNvPicPr/>
                  </pic:nvPicPr>
                  <pic:blipFill>
                    <a:blip r:embed="rId13"/>
                    <a:stretch>
                      <a:fillRect/>
                    </a:stretch>
                  </pic:blipFill>
                  <pic:spPr>
                    <a:xfrm>
                      <a:off x="0" y="0"/>
                      <a:ext cx="4267200" cy="3200400"/>
                    </a:xfrm>
                    <a:prstGeom prst="rect"/>
                  </pic:spPr>
                </pic:pic>
              </a:graphicData>
            </a:graphic>
          </wp:inline>
        </w:drawing>
      </w:r>
    </w:p>
    <w:p>
      <w:r>
        <w:t>INPUT  represented traits for candidate items</w:t>
      </w:r>
    </w:p>
    <w:p>
      <w:r>
        <w:t>PROCESS  compare distances using selected features</w:t>
      </w:r>
    </w:p>
    <w:p>
      <w:r>
        <w:t>OUTPUT  nearest or most similar items</w:t>
      </w:r>
    </w:p>
    <w:p>
      <w:r>
        <w:t>CORE IDEA  Recommendations often begin by comparing selected traits, not whole objects.</w:t>
      </w:r>
    </w:p>
    <w:p>
      <w:r>
        <w:t>UNDER THE HOOD  Similarity is a designed measure over represented features. Distance changes with feature selection, scaling, weighting, and missing values. Nearest does not mean identical, best, or fair.</w:t>
      </w:r>
    </w:p>
    <w:p>
      <w:r>
        <w:t>Draw a fresh example with all three stages:</w:t>
      </w:r>
    </w:p>
    <w:p>
      <w:pPr>
        <w:pStyle w:val="Heading3"/>
      </w:pPr>
      <w:r>
        <w:t>A closer explanation</w:t>
      </w:r>
    </w:p>
    <w:p>
      <w:pPr>
        <w:pStyle w:val="Heading3"/>
      </w:pPr>
      <w:r>
        <w:t>Three features contribute to a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Matches with target</w:t>
            </w:r>
          </w:p>
        </w:tc>
        <w:tc>
          <w:tcPr>
            <w:tcW w:type="dxa" w:w="3408"/>
          </w:tcPr>
          <w:p>
            <w:r>
              <w:t>One point per match</w:t>
            </w:r>
          </w:p>
        </w:tc>
      </w:tr>
      <w:tr>
        <w:tc>
          <w:tcPr>
            <w:tcW w:type="dxa" w:w="3408"/>
          </w:tcPr>
          <w:p>
            <w:r>
              <w:t>A: red round rough</w:t>
            </w:r>
          </w:p>
        </w:tc>
        <w:tc>
          <w:tcPr>
            <w:tcW w:type="dxa" w:w="3408"/>
          </w:tcPr>
          <w:p>
            <w:r>
              <w:t>Colour and shape</w:t>
            </w:r>
          </w:p>
        </w:tc>
        <w:tc>
          <w:tcPr>
            <w:tcW w:type="dxa" w:w="3408"/>
          </w:tcPr>
          <w:p>
            <w:r>
              <w:t>2 points</w:t>
            </w:r>
          </w:p>
        </w:tc>
      </w:tr>
      <w:tr>
        <w:tc>
          <w:tcPr>
            <w:tcW w:type="dxa" w:w="3408"/>
          </w:tcPr>
          <w:p>
            <w:r>
              <w:t>B: blue square smooth</w:t>
            </w:r>
          </w:p>
        </w:tc>
        <w:tc>
          <w:tcPr>
            <w:tcW w:type="dxa" w:w="3408"/>
          </w:tcPr>
          <w:p>
            <w:r>
              <w:t>Texture only</w:t>
            </w:r>
          </w:p>
        </w:tc>
        <w:tc>
          <w:tcPr>
            <w:tcW w:type="dxa" w:w="3408"/>
          </w:tcPr>
          <w:p>
            <w:r>
              <w:t>1 point</w:t>
            </w:r>
          </w:p>
        </w:tc>
      </w:tr>
      <w:tr>
        <w:tc>
          <w:tcPr>
            <w:tcW w:type="dxa" w:w="3408"/>
          </w:tcPr>
          <w:p>
            <w:r>
              <w:t>C: red square rough</w:t>
            </w:r>
          </w:p>
        </w:tc>
        <w:tc>
          <w:tcPr>
            <w:tcW w:type="dxa" w:w="3408"/>
          </w:tcPr>
          <w:p>
            <w:r>
              <w:t>Colour only</w:t>
            </w:r>
          </w:p>
        </w:tc>
        <w:tc>
          <w:tcPr>
            <w:tcW w:type="dxa" w:w="3408"/>
          </w:tcPr>
          <w:p>
            <w:r>
              <w:t>1 point</w:t>
            </w:r>
          </w:p>
        </w:tc>
      </w:tr>
    </w:tbl>
    <w:p>
      <w:r>
        <w:t>The target is red, round and smooth. A has the largest score under equal weights. These points count selected feature matches; they are not probabilities or evidence that A suits every purpose.</w:t>
      </w:r>
    </w:p>
    <w:p>
      <w:r>
        <w:t>A receives 1 for colour, 1 for shape and 0 for texture: total 2. B receives 0, 0 and 1: total 1. C receives 1, 0 and 0: total 1. Record the contributions, not just the totals, so another learner can check the computation.</w:t>
      </w:r>
    </w:p>
    <w:p>
      <w:r>
        <w:t>A is most similar among these three candidates under this rule. That sentence names the candidate set and the rule. It does not say A is identical to the target, has the right texture or will be the best choice for a task that needs smooth material.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Same topic, different level: close on topic; far on reading level"/>
            <wp:cNvGraphicFramePr>
              <a:graphicFrameLocks noChangeAspect="1"/>
            </wp:cNvGraphicFramePr>
            <a:graphic>
              <a:graphicData uri="http://schemas.openxmlformats.org/drawingml/2006/picture">
                <pic:pic>
                  <pic:nvPicPr>
                    <pic:cNvPr id="0" name="a45b125ab980d55c8978685903667148f573ce30f27c614a1ba86d30147c3399.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Same length, different mood: close on length; far on mood"/>
            <wp:cNvGraphicFramePr>
              <a:graphicFrameLocks noChangeAspect="1"/>
            </wp:cNvGraphicFramePr>
            <a:graphic>
              <a:graphicData uri="http://schemas.openxmlformats.org/drawingml/2006/picture">
                <pic:pic>
                  <pic:nvPicPr>
                    <pic:cNvPr id="0" name="3551a29cb50bcb8438fd7e1fc5af61bc6e947149c044296a881d481afb4b0fd0.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eighted topic: topic counts more; neighbor changes"/>
            <wp:cNvGraphicFramePr>
              <a:graphicFrameLocks noChangeAspect="1"/>
            </wp:cNvGraphicFramePr>
            <a:graphic>
              <a:graphicData uri="http://schemas.openxmlformats.org/drawingml/2006/picture">
                <pic:pic>
                  <pic:nvPicPr>
                    <pic:cNvPr id="0" name="bcedb103d4a0d07d0e6cd9c79c32decfb42494ac25ce3f4e3b311f31407a635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Missing feature: distance incomplete; need policy"/>
            <wp:cNvGraphicFramePr>
              <a:graphicFrameLocks noChangeAspect="1"/>
            </wp:cNvGraphicFramePr>
            <a:graphic>
              <a:graphicData uri="http://schemas.openxmlformats.org/drawingml/2006/picture">
                <pic:pic>
                  <pic:nvPicPr>
                    <pic:cNvPr id="0" name="a2d19e7ea6176143f90343a907179046ccab72943d4b734e4a8b31932950ba73.png"/>
                    <pic:cNvPicPr/>
                  </pic:nvPicPr>
                  <pic:blipFill>
                    <a:blip r:embed="rId17"/>
                    <a:stretch>
                      <a:fillRect/>
                    </a:stretch>
                  </pic:blipFill>
                  <pic:spPr>
                    <a:xfrm>
                      <a:off x="0" y="0"/>
                      <a:ext cx="3574472" cy="2660072"/>
                    </a:xfrm>
                    <a:prstGeom prst="rect"/>
                  </pic:spPr>
                </pic:pic>
              </a:graphicData>
            </a:graphic>
          </wp:inline>
        </w:drawing>
      </w:r>
    </w:p>
    <w:p>
      <w:r>
        <w:t>CASE 1 — Same topic, different level  Clue: close on topic. Meaning: far on reading level.</w:t>
      </w:r>
    </w:p>
    <w:p>
      <w:r>
        <w:t>CASE 2 — Same length, different mood  Clue: close on length. Meaning: far on mood.</w:t>
      </w:r>
    </w:p>
    <w:p>
      <w:r>
        <w:t>CASE 3 — Weighted topic  Clue: topic counts more. Meaning: neighbor changes.</w:t>
      </w:r>
    </w:p>
    <w:p>
      <w:r>
        <w:t>CASE 4 — Missing feature  Clue: distance incomplete. Meaning: need policy.</w:t>
      </w:r>
    </w:p>
    <w:p>
      <w:r>
        <w:t>BOUNDARY  Similarity is a tool designed for a purpose, not a universal property.</w:t>
      </w:r>
    </w:p>
    <w:p>
      <w:r>
        <w:t>Which two pictures are easiest to confuse? What evidence separates them?</w:t>
      </w:r>
    </w:p>
    <w:p>
      <w:pPr>
        <w:pStyle w:val="Heading3"/>
      </w:pPr>
      <w:r>
        <w:t>Change one thing in the pictured case</w:t>
      </w:r>
    </w:p>
    <w:p>
      <w:r>
        <w:t>Change: Keep original weights but change the target texture to rough.</w:t>
      </w:r>
    </w:p>
    <w:p>
      <w:r>
        <w:t>Prediction: C scores 3; A and B each score 1.</w:t>
      </w:r>
    </w:p>
    <w:p>
      <w:r>
        <w:t>Reason: C now matches all three target features; the others lose their smooth-texture match.</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similarity: degree of likeness under chosen traits"/>
            <wp:cNvGraphicFramePr>
              <a:graphicFrameLocks noChangeAspect="1"/>
            </wp:cNvGraphicFramePr>
            <a:graphic>
              <a:graphicData uri="http://schemas.openxmlformats.org/drawingml/2006/picture">
                <pic:pic>
                  <pic:nvPicPr>
                    <pic:cNvPr id="0" name="fc199feb2797e0b89fcad856fd21e51bc3ca2a691fe586662ab48dbf6036333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distance: numeric or ordered difference between representations"/>
            <wp:cNvGraphicFramePr>
              <a:graphicFrameLocks noChangeAspect="1"/>
            </wp:cNvGraphicFramePr>
            <a:graphic>
              <a:graphicData uri="http://schemas.openxmlformats.org/drawingml/2006/picture">
                <pic:pic>
                  <pic:nvPicPr>
                    <pic:cNvPr id="0" name="a91c5fb3cc8ea188efd7ad7b8ed12bcde1a4bf67b8b4bd74e688fd360d749fb1.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weight: importance assigned to a feature"/>
            <wp:cNvGraphicFramePr>
              <a:graphicFrameLocks noChangeAspect="1"/>
            </wp:cNvGraphicFramePr>
            <a:graphic>
              <a:graphicData uri="http://schemas.openxmlformats.org/drawingml/2006/picture">
                <pic:pic>
                  <pic:nvPicPr>
                    <pic:cNvPr id="0" name="6d3bbd14431cb98d6c28d74f658eb785988938770fcb949c3bc9c0f63c70ec0b.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nearest neighbor: item with smallest chosen distance"/>
            <wp:cNvGraphicFramePr>
              <a:graphicFrameLocks noChangeAspect="1"/>
            </wp:cNvGraphicFramePr>
            <a:graphic>
              <a:graphicData uri="http://schemas.openxmlformats.org/drawingml/2006/picture">
                <pic:pic>
                  <pic:nvPicPr>
                    <pic:cNvPr id="0" name="223b2853dc4d480f662bcc30c8f002bb8c4e9358e08a564aac64cd605bd9e371.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similarity</w:t>
            </w:r>
          </w:p>
        </w:tc>
        <w:tc>
          <w:tcPr>
            <w:tcW w:type="dxa" w:w="3408"/>
          </w:tcPr>
          <w:p>
            <w:r>
              <w:t>degree of likeness under chosen traits</w:t>
            </w:r>
          </w:p>
        </w:tc>
        <w:tc>
          <w:tcPr>
            <w:tcW w:type="dxa" w:w="3408"/>
          </w:tcPr>
          <w:p>
            <w:r/>
          </w:p>
        </w:tc>
      </w:tr>
      <w:tr>
        <w:tc>
          <w:tcPr>
            <w:tcW w:type="dxa" w:w="3408"/>
          </w:tcPr>
          <w:p>
            <w:r>
              <w:t>distance</w:t>
            </w:r>
          </w:p>
        </w:tc>
        <w:tc>
          <w:tcPr>
            <w:tcW w:type="dxa" w:w="3408"/>
          </w:tcPr>
          <w:p>
            <w:r>
              <w:t>numeric or ordered difference between representations</w:t>
            </w:r>
          </w:p>
        </w:tc>
        <w:tc>
          <w:tcPr>
            <w:tcW w:type="dxa" w:w="3408"/>
          </w:tcPr>
          <w:p>
            <w:r/>
          </w:p>
        </w:tc>
      </w:tr>
      <w:tr>
        <w:tc>
          <w:tcPr>
            <w:tcW w:type="dxa" w:w="3408"/>
          </w:tcPr>
          <w:p>
            <w:r>
              <w:t>weight</w:t>
            </w:r>
          </w:p>
        </w:tc>
        <w:tc>
          <w:tcPr>
            <w:tcW w:type="dxa" w:w="3408"/>
          </w:tcPr>
          <w:p>
            <w:r>
              <w:t>importance assigned to a feature</w:t>
            </w:r>
          </w:p>
        </w:tc>
        <w:tc>
          <w:tcPr>
            <w:tcW w:type="dxa" w:w="3408"/>
          </w:tcPr>
          <w:p>
            <w:r/>
          </w:p>
        </w:tc>
      </w:tr>
      <w:tr>
        <w:tc>
          <w:tcPr>
            <w:tcW w:type="dxa" w:w="3408"/>
          </w:tcPr>
          <w:p>
            <w:r>
              <w:t>nearest neighbor</w:t>
            </w:r>
          </w:p>
        </w:tc>
        <w:tc>
          <w:tcPr>
            <w:tcW w:type="dxa" w:w="3408"/>
          </w:tcPr>
          <w:p>
            <w:r>
              <w:t>item with smallest chosen distance</w:t>
            </w:r>
          </w:p>
        </w:tc>
        <w:tc>
          <w:tcPr>
            <w:tcW w:type="dxa" w:w="3408"/>
          </w:tcPr>
          <w:p>
            <w:r/>
          </w:p>
        </w:tc>
      </w:tr>
    </w:tbl>
    <w:p>
      <w:pPr>
        <w:pStyle w:val="Heading3"/>
      </w:pPr>
      <w:r>
        <w:t>Misconception detective</w:t>
      </w:r>
    </w:p>
    <w:p>
      <w:r>
        <w:t>CLAIM TO REPAIR  The nearest item is automatically the best recommendation.</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match</w:t>
            </w:r>
          </w:p>
        </w:tc>
        <w:tc>
          <w:tcPr>
            <w:tcW w:type="dxa" w:w="5112"/>
          </w:tcPr>
          <w:p>
            <w:r>
              <w:t>Agreement between two recorded values for a selected feature</w:t>
            </w:r>
          </w:p>
        </w:tc>
      </w:tr>
      <w:tr>
        <w:tc>
          <w:tcPr>
            <w:tcW w:type="dxa" w:w="5112"/>
          </w:tcPr>
          <w:p>
            <w:r>
              <w:t>Tie</w:t>
            </w:r>
          </w:p>
        </w:tc>
        <w:tc>
          <w:tcPr>
            <w:tcW w:type="dxa" w:w="5112"/>
          </w:tcPr>
          <w:p>
            <w:r>
              <w:t>Two or more candidates sharing the same score</w:t>
            </w:r>
          </w:p>
        </w:tc>
      </w:tr>
      <w:tr>
        <w:tc>
          <w:tcPr>
            <w:tcW w:type="dxa" w:w="5112"/>
          </w:tcPr>
          <w:p>
            <w:r>
              <w:t>Candidate</w:t>
            </w:r>
          </w:p>
        </w:tc>
        <w:tc>
          <w:tcPr>
            <w:tcW w:type="dxa" w:w="5112"/>
          </w:tcPr>
          <w:p>
            <w:r>
              <w:t>An item being considered in a comparison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book can be nearest to another by reading level, topic, length, or mood; the chosen features and scales determine the neighbor.</w:t>
      </w:r>
    </w:p>
    <w:p>
      <w:r>
        <w:t>STEP 1 — OBSERVE  represented traits for candidate items</w:t>
      </w:r>
    </w:p>
    <w:p>
      <w:r>
        <w:t>STEP 2 — TRACE  compare distances using selected features</w:t>
      </w:r>
    </w:p>
    <w:p>
      <w:r>
        <w:t>STEP 3 — CONCLUDE  nearest or most similar items</w:t>
      </w:r>
    </w:p>
    <w:p>
      <w:r>
        <w:t>MODEL REASONING  Plot items consistently, define how each axis is measured, and compare distances. A different axis or weight can change the nearest item without any item moving in the real world.</w:t>
      </w:r>
    </w:p>
    <w:p>
      <w:r>
        <w:t>DO NOT OVERCLAIM  Similarity is a tool designed for a purpose, not a universal property.</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Candidate</w:t>
            </w:r>
          </w:p>
        </w:tc>
        <w:tc>
          <w:tcPr>
            <w:tcW w:type="dxa" w:w="2556"/>
          </w:tcPr>
          <w:p>
            <w:r>
              <w:t>Colour and shape points</w:t>
            </w:r>
          </w:p>
        </w:tc>
        <w:tc>
          <w:tcPr>
            <w:tcW w:type="dxa" w:w="2556"/>
          </w:tcPr>
          <w:p>
            <w:r>
              <w:t>Texture worth 3 points</w:t>
            </w:r>
          </w:p>
        </w:tc>
        <w:tc>
          <w:tcPr>
            <w:tcW w:type="dxa" w:w="2556"/>
          </w:tcPr>
          <w:p>
            <w:r>
              <w:t>New total</w:t>
            </w:r>
          </w:p>
        </w:tc>
      </w:tr>
      <w:tr>
        <w:tc>
          <w:tcPr>
            <w:tcW w:type="dxa" w:w="2556"/>
          </w:tcPr>
          <w:p>
            <w:r>
              <w:t>A</w:t>
            </w:r>
          </w:p>
        </w:tc>
        <w:tc>
          <w:tcPr>
            <w:tcW w:type="dxa" w:w="2556"/>
          </w:tcPr>
          <w:p>
            <w:r>
              <w:t>1 + 1</w:t>
            </w:r>
          </w:p>
        </w:tc>
        <w:tc>
          <w:tcPr>
            <w:tcW w:type="dxa" w:w="2556"/>
          </w:tcPr>
          <w:p>
            <w:r>
              <w:t>0</w:t>
            </w:r>
          </w:p>
        </w:tc>
        <w:tc>
          <w:tcPr>
            <w:tcW w:type="dxa" w:w="2556"/>
          </w:tcPr>
          <w:p>
            <w:r>
              <w:t>2</w:t>
            </w:r>
          </w:p>
        </w:tc>
      </w:tr>
      <w:tr>
        <w:tc>
          <w:tcPr>
            <w:tcW w:type="dxa" w:w="2556"/>
          </w:tcPr>
          <w:p>
            <w:r>
              <w:t>B</w:t>
            </w:r>
          </w:p>
        </w:tc>
        <w:tc>
          <w:tcPr>
            <w:tcW w:type="dxa" w:w="2556"/>
          </w:tcPr>
          <w:p>
            <w:r>
              <w:t>0 + 0</w:t>
            </w:r>
          </w:p>
        </w:tc>
        <w:tc>
          <w:tcPr>
            <w:tcW w:type="dxa" w:w="2556"/>
          </w:tcPr>
          <w:p>
            <w:r>
              <w:t>3</w:t>
            </w:r>
          </w:p>
        </w:tc>
        <w:tc>
          <w:tcPr>
            <w:tcW w:type="dxa" w:w="2556"/>
          </w:tcPr>
          <w:p>
            <w:r>
              <w:t>3</w:t>
            </w:r>
          </w:p>
        </w:tc>
      </w:tr>
      <w:tr>
        <w:tc>
          <w:tcPr>
            <w:tcW w:type="dxa" w:w="2556"/>
          </w:tcPr>
          <w:p>
            <w:r>
              <w:t>C</w:t>
            </w:r>
          </w:p>
        </w:tc>
        <w:tc>
          <w:tcPr>
            <w:tcW w:type="dxa" w:w="2556"/>
          </w:tcPr>
          <w:p>
            <w:r>
              <w:t>1 + 0</w:t>
            </w:r>
          </w:p>
        </w:tc>
        <w:tc>
          <w:tcPr>
            <w:tcW w:type="dxa" w:w="2556"/>
          </w:tcPr>
          <w:p>
            <w:r>
              <w:t>0</w:t>
            </w:r>
          </w:p>
        </w:tc>
        <w:tc>
          <w:tcPr>
            <w:tcW w:type="dxa" w:w="2556"/>
          </w:tcPr>
          <w:p>
            <w:r>
              <w:t>1</w:t>
            </w:r>
          </w:p>
        </w:tc>
      </w:tr>
    </w:tbl>
    <w:p>
      <w:r>
        <w:t>Suppose texture matters more for the stated comparison. Keep colour and shape worth one point each, but give three points for a texture match. B now scores 3 and becomes the unique highest scoring candidate. No card changed; the rule changed. Record both versions rather than overwriting the first result.</w:t>
      </w:r>
    </w:p>
    <w:p>
      <w:r>
        <w:t>Weights express priorities in this designed rule. They need a reason connected to the task and should be set before inspecting the final evaluation results. A convenient winner does not justify a weight. If smooth texture is required without exception, use a requirement check rather than hoping a weighted score will always enforce it.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w:t>
      </w:r>
    </w:p>
    <w:p>
      <w:r>
        <w:t>A fictional craft-card matcher compares each candidate with a target.</w:t>
      </w:r>
    </w:p>
    <w:p>
      <w:pPr>
        <w:pStyle w:val="Heading3"/>
      </w:pPr>
      <w:r>
        <w:t>The facts we will use</w:t>
      </w:r>
    </w:p>
    <w:p>
      <w:r>
        <w:t>Target: red, round, smooth. A: red,square,smooth. B: blue,round,smooth. C: red,round,rough.</w:t>
      </w:r>
    </w:p>
    <w:p>
      <w:r>
        <w:t>Initially each exact feature match scores 1; return all highest scorers.</w:t>
      </w:r>
    </w:p>
    <w:p>
      <w:r>
        <w:t>For the second comparison only, colour and shape matches score 1 each and a texture match scores 3.</w:t>
      </w:r>
    </w:p>
    <w:p>
      <w:r>
        <w:drawing>
          <wp:inline xmlns:a="http://schemas.openxmlformats.org/drawingml/2006/main" xmlns:pic="http://schemas.openxmlformats.org/drawingml/2006/picture">
            <wp:extent cx="5486400" cy="3657600"/>
            <wp:docPr id="15" name="Picture 15"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features</w:t>
            </w:r>
          </w:p>
        </w:tc>
        <w:tc>
          <w:tcPr>
            <w:tcW w:type="dxa" w:w="5112"/>
          </w:tcPr>
          <w:p>
            <w:r>
              <w:t>Compare colour, shape and texture separately.</w:t>
            </w:r>
          </w:p>
        </w:tc>
      </w:tr>
      <w:tr>
        <w:tc>
          <w:tcPr>
            <w:tcW w:type="dxa" w:w="5112"/>
          </w:tcPr>
          <w:p>
            <w:r>
              <w:t>2. Equal weights</w:t>
            </w:r>
          </w:p>
        </w:tc>
        <w:tc>
          <w:tcPr>
            <w:tcW w:type="dxa" w:w="5112"/>
          </w:tcPr>
          <w:p>
            <w:r>
              <w:t>A matches colour+texture=2; B shape+texture=2; C colour+shape=2.</w:t>
            </w:r>
          </w:p>
        </w:tc>
      </w:tr>
      <w:tr>
        <w:tc>
          <w:tcPr>
            <w:tcW w:type="dxa" w:w="5112"/>
          </w:tcPr>
          <w:p>
            <w:r>
              <w:t>3. Initial result</w:t>
            </w:r>
          </w:p>
        </w:tc>
        <w:tc>
          <w:tcPr>
            <w:tcW w:type="dxa" w:w="5112"/>
          </w:tcPr>
          <w:p>
            <w:r>
              <w:t>All three tie at 2.</w:t>
            </w:r>
          </w:p>
        </w:tc>
      </w:tr>
      <w:tr>
        <w:tc>
          <w:tcPr>
            <w:tcW w:type="dxa" w:w="5112"/>
          </w:tcPr>
          <w:p>
            <w:r>
              <w:t>4. Texture weight 3</w:t>
            </w:r>
          </w:p>
        </w:tc>
        <w:tc>
          <w:tcPr>
            <w:tcW w:type="dxa" w:w="5112"/>
          </w:tcPr>
          <w:p>
            <w:r>
              <w:t>New scores A=4, B=4, C=2; A and B remain tied.</w:t>
            </w:r>
          </w:p>
        </w:tc>
      </w:tr>
    </w:tbl>
    <w:p>
      <w:r>
        <w:t>Match each pictured step to the supplied facts. This is a worked teaching case, not an independent assessment.</w:t>
      </w:r>
    </w:p>
    <w:p>
      <w:pPr>
        <w:pStyle w:val="Heading3"/>
      </w:pPr>
      <w:r>
        <w:t>Why this result follows</w:t>
      </w:r>
    </w:p>
    <w:p>
      <w:r>
        <w:t>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w:t>
      </w:r>
    </w:p>
    <w:p>
      <w:pPr>
        <w:pStyle w:val="Heading3"/>
      </w:pPr>
      <w:r>
        <w:t>What this example does not establish</w:t>
      </w:r>
    </w:p>
    <w:p>
      <w:r>
        <w:t>A high feature-match score does not establish usefulness or suitability beyond the features represented.</w:t>
      </w:r>
    </w:p>
    <w:p>
      <w:r>
        <w:t>Read the labelled picture: Point to the matches supporting C’s new score and explain why there is no tie.</w:t>
      </w:r>
    </w:p>
    <w:p>
      <w:r>
        <w:t>Change one thing: Keep original weights but change the target texture to rough.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Same topic, different level</w:t>
            </w:r>
          </w:p>
        </w:tc>
        <w:tc>
          <w:tcPr>
            <w:tcW w:type="dxa" w:w="3408"/>
          </w:tcPr>
          <w:p>
            <w:r>
              <w:t>close on topic</w:t>
            </w:r>
          </w:p>
        </w:tc>
        <w:tc>
          <w:tcPr>
            <w:tcW w:type="dxa" w:w="3408"/>
          </w:tcPr>
          <w:p>
            <w:r>
              <w:t>far on reading level</w:t>
            </w:r>
          </w:p>
        </w:tc>
      </w:tr>
      <w:tr>
        <w:tc>
          <w:tcPr>
            <w:tcW w:type="dxa" w:w="3408"/>
          </w:tcPr>
          <w:p>
            <w:r>
              <w:t>Same length, different mood</w:t>
            </w:r>
          </w:p>
        </w:tc>
        <w:tc>
          <w:tcPr>
            <w:tcW w:type="dxa" w:w="3408"/>
          </w:tcPr>
          <w:p>
            <w:r>
              <w:t>close on length</w:t>
            </w:r>
          </w:p>
        </w:tc>
        <w:tc>
          <w:tcPr>
            <w:tcW w:type="dxa" w:w="3408"/>
          </w:tcPr>
          <w:p>
            <w:r>
              <w:t>far on mood</w:t>
            </w:r>
          </w:p>
        </w:tc>
      </w:tr>
      <w:tr>
        <w:tc>
          <w:tcPr>
            <w:tcW w:type="dxa" w:w="3408"/>
          </w:tcPr>
          <w:p>
            <w:r>
              <w:t>Weighted topic</w:t>
            </w:r>
          </w:p>
        </w:tc>
        <w:tc>
          <w:tcPr>
            <w:tcW w:type="dxa" w:w="3408"/>
          </w:tcPr>
          <w:p>
            <w:r>
              <w:t>topic counts more</w:t>
            </w:r>
          </w:p>
        </w:tc>
        <w:tc>
          <w:tcPr>
            <w:tcW w:type="dxa" w:w="3408"/>
          </w:tcPr>
          <w:p>
            <w:r>
              <w:t>neighbor changes</w:t>
            </w:r>
          </w:p>
        </w:tc>
      </w:tr>
      <w:tr>
        <w:tc>
          <w:tcPr>
            <w:tcW w:type="dxa" w:w="3408"/>
          </w:tcPr>
          <w:p>
            <w:r>
              <w:t>Missing feature</w:t>
            </w:r>
          </w:p>
        </w:tc>
        <w:tc>
          <w:tcPr>
            <w:tcW w:type="dxa" w:w="3408"/>
          </w:tcPr>
          <w:p>
            <w:r>
              <w:t>distance incomplete</w:t>
            </w:r>
          </w:p>
        </w:tc>
        <w:tc>
          <w:tcPr>
            <w:tcW w:type="dxa" w:w="3408"/>
          </w:tcPr>
          <w:p>
            <w:r>
              <w:t>need policy</w:t>
            </w:r>
          </w:p>
        </w:tc>
      </w:tr>
    </w:tbl>
    <w:p>
      <w:pPr>
        <w:pStyle w:val="Heading3"/>
      </w:pPr>
      <w:r>
        <w:t>Repair two tempting claims</w:t>
      </w:r>
    </w:p>
    <w:p>
      <w:r>
        <w:t>CLAIM A  The nearest item is automatically the best recommendation.</w:t>
      </w:r>
    </w:p>
    <w:p>
      <w:r>
        <w:t>Repair:</w:t>
      </w:r>
    </w:p>
    <w:p>
      <w:r>
        <w:t>CLAIM B  Two items have one permanent similarity score.</w:t>
      </w:r>
    </w:p>
    <w:p>
      <w:r>
        <w:t>Repair:</w:t>
      </w:r>
    </w:p>
    <w:p>
      <w:r>
        <w:t>STRONG ANSWER FRAME  I claim ______ because the evidence shows ______. The process is ______. One limit is ______.</w:t>
      </w:r>
    </w:p>
    <w:p>
      <w:pPr>
        <w:pStyle w:val="Heading3"/>
      </w:pPr>
      <w:r>
        <w:t>A closer explanation</w:t>
      </w:r>
    </w:p>
    <w:p>
      <w:r>
        <w:t>Feature selection leaves information out. A card comparison ignores size and material unless those are included. A book comparison using topic and format may ignore language or reading difficulty. More features are not automatically better: irrelevant or repeatedly copied features can change a score without improving the decision.</w:t>
      </w:r>
    </w:p>
    <w:p>
      <w:r>
        <w:t>A useful report states the purpose, candidates, selected features, weights, missing-value policy and tie policy. Check the proposed method on relevant cases that include ties and imperfect records. If it supports a recommendation, keep the explanation limited to what was actually compared.</w:t>
      </w:r>
    </w:p>
    <w:p>
      <w:pPr>
        <w:pStyle w:val="Heading3"/>
      </w:pPr>
      <w:r>
        <w:t>A learner says A is objectively the closest card because it won the original comparison. Use the changed texture weight and the added candidate D to explain why the claim needs qualification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Recommendations often begin by comparing selected traits, not whole objects.</w:t>
      </w:r>
    </w:p>
    <w:p>
      <w:r>
        <w:t>Use a fresh example to explain similarity.</w:t>
      </w:r>
    </w:p>
    <w:p>
      <w:r>
        <w:t>Trace a new input → process → output example.</w:t>
      </w:r>
    </w:p>
    <w:p>
      <w:r>
        <w:t>Find and repair the error in: Two items have one permanent similarity score.</w:t>
      </w:r>
    </w:p>
    <w:p>
      <w:r>
        <w:t>Invent one edge case and name the safe response.</w:t>
      </w:r>
    </w:p>
    <w:p>
      <w:r>
        <w:t>PARTNER CHECK  Point to the evidence. Do not accept an answer that only repeats the vocabulary word.</w:t>
      </w:r>
    </w:p>
    <w:p>
      <w:pPr>
        <w:pStyle w:val="Heading3"/>
      </w:pPr>
      <w:r>
        <w:t>A closer explanation</w:t>
      </w:r>
    </w:p>
    <w:p>
      <w:r>
        <w:t>Add candidate D: blue, round, smooth. Under the original one-point rule, D scores 2, tying A. Our policy is to return every candidate with the largest score, so the result is A and D. Returning only the first row would silently introduce a different policy.</w:t>
      </w:r>
    </w:p>
    <w:p>
      <w:pPr>
        <w:pStyle w:val="Heading3"/>
      </w:pPr>
      <w:r>
        <w:t>Using A, B, C and D, calculate the four totals under the original rule and then under texture worth 3. Return every highest scoring candidate each time. Explain which matches caused the change and why neither result establishes a probability of suitability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a required comparison value is missing, our classroom policy pauses the final ranking and requests the missing value. Retain the known contributions and the reason for the pause. A different policy could be designed, but it would need to be explicit and checked for its effects. Unknown and different are separate states.</w:t>
      </w:r>
    </w:p>
    <w:p>
      <w:pPr>
        <w:pStyle w:val="Heading3"/>
      </w:pPr>
      <w:r>
        <w:t>Practise with less help: Explain a changed winner</w:t>
      </w:r>
    </w:p>
    <w:p>
      <w:r>
        <w:t>Use workbook W2 for the connected example “Similarity and selected features”.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Similarity and selected features. Proposed explanation: “Similar has one objective meaning for every task”.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matches supporting C’s new score and explain why there is no tie.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Trait Map Neighbors</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Create a trait map and find two different 'nearest' items.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7"/>
                    <a:stretch>
                      <a:fillRect/>
                    </a:stretch>
                  </pic:blipFill>
                  <pic:spPr>
                    <a:xfrm>
                      <a:off x="0" y="0"/>
                      <a:ext cx="5486400" cy="2743200"/>
                    </a:xfrm>
                    <a:prstGeom prst="rect"/>
                  </pic:spPr>
                </pic:pic>
              </a:graphicData>
            </a:graphic>
          </wp:inline>
        </w:drawing>
      </w:r>
    </w:p>
    <w:p>
      <w:r>
        <w:t>RECALL  Define similarity.</w:t>
      </w:r>
    </w:p>
    <w:p>
      <w:r>
        <w:t>EXPLAIN  Recommendations often begin by comparing selected traits, not whole objects.</w:t>
      </w:r>
    </w:p>
    <w:p>
      <w:r>
        <w:t>TRACE  Show the input, process, and output.</w:t>
      </w:r>
    </w:p>
    <w:p>
      <w:r>
        <w:t>DIAGNOSE  Repair: The nearest item is automatically the best recommendation.</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8"/>
                    <a:stretch>
                      <a:fillRect/>
                    </a:stretch>
                  </pic:blipFill>
                  <pic:spPr>
                    <a:xfrm>
                      <a:off x="0" y="0"/>
                      <a:ext cx="5486400" cy="2682240"/>
                    </a:xfrm>
                    <a:prstGeom prst="rect"/>
                  </pic:spPr>
                </pic:pic>
              </a:graphicData>
            </a:graphic>
          </wp:inline>
        </w:drawing>
      </w:r>
    </w:p>
    <w:p>
      <w:r>
        <w:t>THIS WEEK'S CHECKPOINT  Choose two useful item traits for similarity-based sorting and explain why each deserves its weight.</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Similarity is a tool designed for a purpose, not a universal property.</w:t>
      </w:r>
    </w:p>
    <w:p>
      <w:r>
        <w:t>My project decision:</w:t>
      </w:r>
    </w:p>
    <w:p>
      <w:pPr>
        <w:pStyle w:val="Heading3"/>
      </w:pPr>
      <w:r>
        <w:t>Evidence for your project</w:t>
      </w:r>
    </w:p>
    <w:p>
      <w:r>
        <w:t>Declare sorter similarity features, weights and tie behavior before using scores to explain recommendations.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30"/>
                    <a:stretch>
                      <a:fillRect/>
                    </a:stretch>
                  </pic:blipFill>
                  <pic:spPr>
                    <a:xfrm>
                      <a:off x="0" y="0"/>
                      <a:ext cx="5251938" cy="3200400"/>
                    </a:xfrm>
                    <a:prstGeom prst="rect"/>
                  </pic:spPr>
                </pic:pic>
              </a:graphicData>
            </a:graphic>
          </wp:inline>
        </w:drawing>
      </w:r>
    </w:p>
    <w:p>
      <w:r>
        <w:t>REQUIRED PROOF  Create a two-trait map and show how changing one trait weight produces a different nearest item.</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Plot items consistently, define how each axis is measured, and compare distances. A different axis or weight can change the nearest item without any item moving in the real world.</w:t>
      </w:r>
    </w:p>
    <w:p>
      <w:r>
        <w:t>My level:  □ Not yet  □ With one hint  □ Independently  □ I can teach it</w:t>
      </w:r>
    </w:p>
    <w:p>
      <w:r>
        <w:t>NEXT BRIDGE  Carry today's evidence habit into: Recommendations.</w:t>
      </w:r>
    </w:p>
    <w:p>
      <w:pPr>
        <w:pStyle w:val="Heading1"/>
      </w:pPr>
      <w:r>
        <w:t>13. Study a complete case</w:t>
      </w:r>
    </w:p>
    <w:p>
      <w:pPr>
        <w:pStyle w:val="Heading3"/>
      </w:pPr>
      <w:r>
        <w:t>Week 19 Worked case</w:t>
      </w:r>
    </w:p>
    <w:p>
      <w:r>
        <w:t>Use the supplied details to practise the weekly concept before attempting the independent question. This case extends the illustrated lesson.</w:t>
      </w:r>
    </w:p>
    <w:p>
      <w:pPr>
        <w:pStyle w:val="Heading3"/>
      </w:pPr>
      <w:r>
        <w:t>The situation</w:t>
      </w:r>
    </w:p>
    <w:p>
      <w:r>
        <w:t>Book A has animals and adventure; B has animals only; C has neither. A reader wants both traits.</w:t>
      </w:r>
    </w:p>
    <w:p>
      <w:pPr>
        <w:pStyle w:val="Heading3"/>
      </w:pPr>
      <w:r>
        <w:t>The question</w:t>
      </w:r>
    </w:p>
    <w:p>
      <w:r>
        <w:t>Rank by number of matching traits.</w:t>
      </w:r>
    </w:p>
    <w:p>
      <w:pPr>
        <w:pStyle w:val="Heading3"/>
      </w:pPr>
      <w:r>
        <w:t>Worked explanation</w:t>
      </w:r>
    </w:p>
    <w:p>
      <w:r>
        <w:t>A scores 2, B 1, C 0. Ranking depends on the chosen traits; it is not a universal measure of book quality.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Count matching book traits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 A</w:t>
            </w:r>
          </w:p>
        </w:tc>
        <w:tc>
          <w:tcPr>
            <w:tcW w:type="dxa" w:w="5112"/>
          </w:tcPr>
          <w:p>
            <w:r>
              <w:t>2</w:t>
            </w:r>
          </w:p>
        </w:tc>
      </w:tr>
      <w:tr>
        <w:tc>
          <w:tcPr>
            <w:tcW w:type="dxa" w:w="5112"/>
          </w:tcPr>
          <w:p>
            <w:r>
              <w:t>Book B</w:t>
            </w:r>
          </w:p>
        </w:tc>
        <w:tc>
          <w:tcPr>
            <w:tcW w:type="dxa" w:w="5112"/>
          </w:tcPr>
          <w:p>
            <w:r>
              <w:t>1</w:t>
            </w:r>
          </w:p>
        </w:tc>
      </w:tr>
      <w:tr>
        <w:tc>
          <w:tcPr>
            <w:tcW w:type="dxa" w:w="5112"/>
          </w:tcPr>
          <w:p>
            <w:r>
              <w:t>Book C</w:t>
            </w:r>
          </w:p>
        </w:tc>
        <w:tc>
          <w:tcPr>
            <w:tcW w:type="dxa" w:w="5112"/>
          </w:tcPr>
          <w:p>
            <w:r>
              <w:t>0</w:t>
            </w:r>
          </w:p>
        </w:tc>
      </w:tr>
    </w:tbl>
    <w:p>
      <w:r>
        <w:t>Book A has animals and adventure; B has animals only; C has neither. A reader wants both traits.</w:t>
      </w:r>
    </w:p>
    <w:p>
      <w:r>
        <w:t>Rank by number of matching traits.</w:t>
      </w:r>
    </w:p>
    <w:p>
      <w:r>
        <w:t>A scores 2, B 1, C 0. Ranking depends on the chosen traits; it is not a universal measure of book quality.</w:t>
      </w:r>
    </w:p>
    <w:p>
      <w:pPr>
        <w:pStyle w:val="Heading1"/>
      </w:pPr>
      <w:r>
        <w:t>14. Try a new case independently</w:t>
      </w:r>
    </w:p>
    <w:p>
      <w:pPr>
        <w:pStyle w:val="Heading3"/>
      </w:pPr>
      <w:r>
        <w:t>Independent case: Transfer the comparison to books</w:t>
      </w:r>
    </w:p>
    <w:p>
      <w:r>
        <w:t>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19 Independent application</w:t>
      </w:r>
    </w:p>
    <w:p>
      <w:r>
        <w:t>Close the worked explanation. Apply the idea to this different question without copying.</w:t>
      </w:r>
    </w:p>
    <w:p>
      <w:r>
        <w:t>Compare books using topic only. Book A is about space with a red cover; B is about space with a blue cover; C is about dogs with a red cover. Which matches A best?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Choose two useful item traits for similarity-based sorting and explain why each deserves its weight.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reader wants mystery and short books. A has both traits, B only mystery, C only short. Score one point per matching trait. The reader now says short is essential. Explain how the decision should change.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craft-card matcher compares each candidate with a target.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similarity using explicitly selected features and a stated scoring rule</w:t>
            </w:r>
          </w:p>
        </w:tc>
        <w:tc>
          <w:tcPr>
            <w:tcW w:type="dxa" w:w="5112"/>
          </w:tcPr>
          <w:p>
            <w:r>
              <w:t>Explain the deciding step, show a trace or test, and state one limit.</w:t>
            </w:r>
          </w:p>
        </w:tc>
      </w:tr>
      <w:tr>
        <w:tc>
          <w:tcPr>
            <w:tcW w:type="dxa" w:w="5112"/>
          </w:tcPr>
          <w:p>
            <w:r>
              <w:t>Explain how a change in feature weights can change the highest scoring item</w:t>
            </w:r>
          </w:p>
        </w:tc>
        <w:tc>
          <w:tcPr>
            <w:tcW w:type="dxa" w:w="5112"/>
          </w:tcPr>
          <w:p>
            <w:r>
              <w:t>Explain the deciding step, show a trace or test, and state one limit.</w:t>
            </w:r>
          </w:p>
        </w:tc>
      </w:tr>
      <w:tr>
        <w:tc>
          <w:tcPr>
            <w:tcW w:type="dxa" w:w="5112"/>
          </w:tcPr>
          <w:p>
            <w:r>
              <w:t>Handle ties and missing features without claiming that a similarity score proves suitability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similarity using explicitly selected features and a stated scoring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