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ai-3/9</w:t>
      </w:r>
    </w:p>
    <w:p>
      <w:pPr>
        <w:pStyle w:val="Title"/>
      </w:pPr>
      <w:r>
        <w:t>Prompt Evaluation</w:t>
      </w:r>
    </w:p>
    <w:p>
      <w:r>
        <w:t>Project: Verified Study Buddy</w:t>
      </w:r>
    </w:p>
    <w:p>
      <w:pPr>
        <w:pStyle w:val="Heading1"/>
      </w:pPr>
      <w:r>
        <w:t>Before you start</w:t>
      </w:r>
    </w:p>
    <w:p>
      <w:r>
        <w:t>AI-2 Week 28: compare prompts on the same inputs and criteria.</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Structured Output and Schemas. Give an example and a mistake that the idea helps you avoid.</w:t>
      </w:r>
    </w:p>
    <w:p>
      <w:r>
        <w:t>Without opening the old lesson, explain one key idea from Examples and Rubrics. Give an example and a mistake that the idea helps you avoid.</w:t>
      </w:r>
    </w:p>
    <w:p>
      <w:r>
        <w:t>Without opening the old lesson, explain one key idea from Tokens and Context. Give an example and a mistake that the idea helps you avoid.</w:t>
      </w:r>
    </w:p>
    <w:p>
      <w:r>
        <w:t>After trying, check the relevant lesson or ask your teacher. Change the part of your explanation that the evidence shows was wrong.</w:t>
      </w:r>
    </w:p>
    <w:p>
      <w:r>
        <w:t>Week 9: Prompt Evaluation</w:t>
      </w:r>
    </w:p>
    <w:p>
      <w:r>
        <w:t>Prompt claims require a fixed test set and repeatable scoring.</w:t>
      </w:r>
    </w:p>
    <w:p>
      <w:r>
        <w:drawing>
          <wp:inline xmlns:a="http://schemas.openxmlformats.org/drawingml/2006/main" xmlns:pic="http://schemas.openxmlformats.org/drawingml/2006/picture">
            <wp:extent cx="2942705" cy="2942705"/>
            <wp:docPr id="1" name="Picture 1" descr="Week 9 illustration: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r>
        <w:t>CREATOR MISSION</w:t>
      </w:r>
    </w:p>
    <w:p>
      <w:r>
        <w:t>A/B test two prompts across six cases.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evaluate prompts with paired cases and a predeclared mandatory criterion.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evaluation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valuation"/>
            <wp:cNvGraphicFramePr>
              <a:graphicFrameLocks noChangeAspect="1"/>
            </wp:cNvGraphicFramePr>
            <a:graphic>
              <a:graphicData uri="http://schemas.openxmlformats.org/drawingml/2006/picture">
                <pic:pic>
                  <pic:nvPicPr>
                    <pic:cNvPr id="0" name="38be0a2fe4982e92e818bbd88b43e97be6c97726478efc6d08018220897b2a3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Evaluation"/>
            <wp:cNvGraphicFramePr>
              <a:graphicFrameLocks noChangeAspect="1"/>
            </wp:cNvGraphicFramePr>
            <a:graphic>
              <a:graphicData uri="http://schemas.openxmlformats.org/drawingml/2006/picture">
                <pic:pic>
                  <pic:nvPicPr>
                    <pic:cNvPr id="0" name="5b41e11bf2d7aec77cd9e9becc6cf24ac954b1439611ccc3acd2ba017707550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Evaluation"/>
            <wp:cNvGraphicFramePr>
              <a:graphicFrameLocks noChangeAspect="1"/>
            </wp:cNvGraphicFramePr>
            <a:graphic>
              <a:graphicData uri="http://schemas.openxmlformats.org/drawingml/2006/picture">
                <pic:pic>
                  <pic:nvPicPr>
                    <pic:cNvPr id="0" name="e648aadb3f73fc6a3060a31a24fc49518ecc8495a5de7de64de1213b97b4593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gate and retain total passes as the only criterion.</w:t>
      </w:r>
    </w:p>
    <w:p>
      <w:r>
        <w:t>Prediction: The record is a tie; another predeclared tie policy or further development evidence is needed.</w:t>
      </w:r>
    </w:p>
    <w:p>
      <w:r>
        <w:t>Reason: Both prompts have four passes on six questions.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B test"/>
            <wp:cNvGraphicFramePr>
              <a:graphicFrameLocks noChangeAspect="1"/>
            </wp:cNvGraphicFramePr>
            <a:graphic>
              <a:graphicData uri="http://schemas.openxmlformats.org/drawingml/2006/picture">
                <pic:pic>
                  <pic:nvPicPr>
                    <pic:cNvPr id="0" name="a9d5d96d9ef700ab2cc750bbef4e87b9d5bce5a970d8e164bf9b495899bd8a6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est set"/>
            <wp:cNvGraphicFramePr>
              <a:graphicFrameLocks noChangeAspect="1"/>
            </wp:cNvGraphicFramePr>
            <a:graphic>
              <a:graphicData uri="http://schemas.openxmlformats.org/drawingml/2006/picture">
                <pic:pic>
                  <pic:nvPicPr>
                    <pic:cNvPr id="0" name="24cbb12d2ce48b4befc5371a749bc9c0efe6b6d8a1d88b0761b386383f2ee0e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core"/>
            <wp:cNvGraphicFramePr>
              <a:graphicFrameLocks noChangeAspect="1"/>
            </wp:cNvGraphicFramePr>
            <a:graphic>
              <a:graphicData uri="http://schemas.openxmlformats.org/drawingml/2006/picture">
                <pic:pic>
                  <pic:nvPicPr>
                    <pic:cNvPr id="0" name="91dea52ccf34e1f5e5260d7f962988d178616797c57d0aa19215470719be5a0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variance"/>
            <wp:cNvGraphicFramePr>
              <a:graphicFrameLocks noChangeAspect="1"/>
            </wp:cNvGraphicFramePr>
            <a:graphic>
              <a:graphicData uri="http://schemas.openxmlformats.org/drawingml/2006/picture">
                <pic:pic>
                  <pic:nvPicPr>
                    <pic:cNvPr id="0" name="376c5602d34ac51b07fbc77db79c6b03d9b19393ef4b392b2eaa6ca9641470b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A/B test</w:t>
            </w:r>
          </w:p>
        </w:tc>
        <w:tc>
          <w:tcPr>
            <w:tcW w:type="dxa" w:w="3408"/>
          </w:tcPr>
          <w:p>
            <w:r>
              <w:t>A comparison of two versions using a planned assignment of comparable cases and the same outcome measure.</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variance</w:t>
            </w:r>
          </w:p>
        </w:tc>
        <w:tc>
          <w:tcPr>
            <w:tcW w:type="dxa" w:w="3408"/>
          </w:tcPr>
          <w:p>
            <w:r>
              <w:t>A measure of spread around a mean; informally, variation across repeated results. Specify which meaning is intended.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Evaluation"/>
            <wp:cNvGraphicFramePr>
              <a:graphicFrameLocks noChangeAspect="1"/>
            </wp:cNvGraphicFramePr>
            <a:graphic>
              <a:graphicData uri="http://schemas.openxmlformats.org/drawingml/2006/picture">
                <pic:pic>
                  <pic:nvPicPr>
                    <pic:cNvPr id="0" name="ad4065457f69ef02c4fd5e152be500a3e410420fee5f572469b534be01fb20bd.png"/>
                    <pic:cNvPicPr/>
                  </pic:nvPicPr>
                  <pic:blipFill>
                    <a:blip r:embed="rId21"/>
                    <a:stretch>
                      <a:fillRect/>
                    </a:stretch>
                  </pic:blipFill>
                  <pic:spPr>
                    <a:xfrm>
                      <a:off x="0" y="0"/>
                      <a:ext cx="5486400" cy="2377440"/>
                    </a:xfrm>
                    <a:prstGeom prst="rect"/>
                  </pic:spPr>
                </pic:pic>
              </a:graphicData>
            </a:graphic>
          </wp:inline>
        </w:drawing>
      </w:r>
    </w:p>
    <w:p>
      <w:r>
        <w:t>1. Prompt A scores 20/30 across six cases.</w:t>
      </w:r>
    </w:p>
    <w:p>
      <w:r>
        <w:t>2. Prompt B scores 25/30 on the same cases and rubric.</w:t>
      </w:r>
    </w:p>
    <w:p>
      <w:r>
        <w:t>3. B improves evidence but loses one clarity point on long passages.</w:t>
      </w:r>
    </w:p>
    <w:p>
      <w:r>
        <w:t>4. Repeat runs and inspect per-case failures before choosing.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Evaluation</w:t>
      </w:r>
    </w:p>
    <w:p>
      <w:r>
        <w:t>A fictional Study Buddy compares two prompts across six development questions.</w:t>
      </w:r>
    </w:p>
    <w:p>
      <w:pPr>
        <w:pStyle w:val="Heading3"/>
      </w:pPr>
      <w:r>
        <w:t>The facts we will use</w:t>
      </w:r>
    </w:p>
    <w:p>
      <w:r>
        <w:t>A passes cases 1,2,3,4. B passes 1,2,5,6. Cases 5 and 6 require refusing unsupported claims.</w:t>
      </w:r>
    </w:p>
    <w:p>
      <w:r>
        <w:t>Mandatory selection gate: pass both refusal cases. All cases use fixed sources and one common rubric.</w:t>
      </w:r>
    </w:p>
    <w:p>
      <w:r>
        <w:drawing>
          <wp:inline xmlns:a="http://schemas.openxmlformats.org/drawingml/2006/main" xmlns:pic="http://schemas.openxmlformats.org/drawingml/2006/picture">
            <wp:extent cx="5486400" cy="3077029"/>
            <wp:docPr id="15" name="Picture 15"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pStyle w:val="Heading3"/>
      </w:pPr>
      <w:r>
        <w:t>Why this result follows</w:t>
      </w:r>
    </w:p>
    <w:p>
      <w:r>
        <w:t>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w:t>
      </w:r>
    </w:p>
    <w:p>
      <w:pPr>
        <w:pStyle w:val="Heading3"/>
      </w:pPr>
      <w:r>
        <w:t>What this example does not establish</w:t>
      </w:r>
    </w:p>
    <w:p>
      <w:r>
        <w:t>Six invented development outcomes do not measure real model performance or prove a gain in student understanding.</w:t>
      </w:r>
    </w:p>
    <w:p>
      <w:r>
        <w:t>Read the labelled picture: Why is B’s selection defensible here without calling it universally superior?</w:t>
      </w:r>
    </w:p>
    <w:p>
      <w:r>
        <w:t>Change one thing: Remove the gate and retain total passes as the only criterion.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Prompt Evaluation"/>
            <wp:cNvGraphicFramePr>
              <a:graphicFrameLocks noChangeAspect="1"/>
            </wp:cNvGraphicFramePr>
            <a:graphic>
              <a:graphicData uri="http://schemas.openxmlformats.org/drawingml/2006/picture">
                <pic:pic>
                  <pic:nvPicPr>
                    <pic:cNvPr id="0" name="b2675b6a62d12b4bed045af9e613195d3e7ecb8e649ae3c224d289b3f7fcbc3c.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Prompt Evalu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B’s selection defensible here without calling it universally superior?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Prompt Evaluation"/>
            <wp:cNvGraphicFramePr>
              <a:graphicFrameLocks noChangeAspect="1"/>
            </wp:cNvGraphicFramePr>
            <a:graphic>
              <a:graphicData uri="http://schemas.openxmlformats.org/drawingml/2006/picture">
                <pic:pic>
                  <pic:nvPicPr>
                    <pic:cNvPr id="0" name="0245b8894eab8346957439fc0c5fa3876cbfa7729af01397745cfa573824589c.png"/>
                    <pic:cNvPicPr/>
                  </pic:nvPicPr>
                  <pic:blipFill>
                    <a:blip r:embed="rId26"/>
                    <a:stretch>
                      <a:fillRect/>
                    </a:stretch>
                  </pic:blipFill>
                  <pic:spPr>
                    <a:xfrm>
                      <a:off x="0" y="0"/>
                      <a:ext cx="5486400" cy="1901952"/>
                    </a:xfrm>
                    <a:prstGeom prst="rect"/>
                  </pic:spPr>
                </pic:pic>
              </a:graphicData>
            </a:graphic>
          </wp:inline>
        </w:drawing>
      </w:r>
    </w:p>
    <w:p>
      <w:r>
        <w:t>Freeze six cases, run A and B with one changed variable, score blind with the same rubric, and explain wins and regressions.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Prompt Evalu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Evaluation"/>
            <wp:cNvGraphicFramePr>
              <a:graphicFrameLocks noChangeAspect="1"/>
            </wp:cNvGraphicFramePr>
            <a:graphic>
              <a:graphicData uri="http://schemas.openxmlformats.org/drawingml/2006/picture">
                <pic:pic>
                  <pic:nvPicPr>
                    <pic:cNvPr id="0" name="7f5de0b36e28e418a0af56b13b4f671348bc8d8d20aad876dea5d9f8d392115d.png"/>
                    <pic:cNvPicPr/>
                  </pic:nvPicPr>
                  <pic:blipFill>
                    <a:blip r:embed="rId28"/>
                    <a:stretch>
                      <a:fillRect/>
                    </a:stretch>
                  </pic:blipFill>
                  <pic:spPr>
                    <a:xfrm>
                      <a:off x="0" y="0"/>
                      <a:ext cx="5486400" cy="1901952"/>
                    </a:xfrm>
                    <a:prstGeom prst="rect"/>
                  </pic:spPr>
                </pic:pic>
              </a:graphicData>
            </a:graphic>
          </wp:inline>
        </w:drawing>
      </w:r>
    </w:p>
    <w:p>
      <w:r>
        <w:t>THIS WEEK’S CHECKPOINT  Evaluate Study Buddy prompts on factual, ambiguous, missing-source, and adversarial questions.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Use Study Buddy case matrices with explicit priorities, source support gates and fresh final questions.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Prompt Evaluation"/>
            <wp:cNvGraphicFramePr>
              <a:graphicFrameLocks noChangeAspect="1"/>
            </wp:cNvGraphicFramePr>
            <a:graphic>
              <a:graphicData uri="http://schemas.openxmlformats.org/drawingml/2006/picture">
                <pic:pic>
                  <pic:nvPicPr>
                    <pic:cNvPr id="0" name="8af9c4fd94634990f737dc5ef8f865fed6d6713781c973e6c57e58ef7894cba7.png"/>
                    <pic:cNvPicPr/>
                  </pic:nvPicPr>
                  <pic:blipFill>
                    <a:blip r:embed="rId29"/>
                    <a:stretch>
                      <a:fillRect/>
                    </a:stretch>
                  </pic:blipFill>
                  <pic:spPr>
                    <a:xfrm>
                      <a:off x="0" y="0"/>
                      <a:ext cx="5486400" cy="1901952"/>
                    </a:xfrm>
                    <a:prstGeom prst="rect"/>
                  </pic:spPr>
                </pic:pic>
              </a:graphicData>
            </a:graphic>
          </wp:inline>
        </w:drawing>
      </w:r>
    </w:p>
    <w:p>
      <w:r>
        <w:t>CHALLENGE  A/B test two prompts across six cases.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On five fixed questions, A passes four and B passes three; B looks more attractive.</w:t>
      </w:r>
    </w:p>
    <w:p>
      <w:pPr>
        <w:pStyle w:val="Heading3"/>
      </w:pPr>
      <w:r>
        <w:t>The question</w:t>
      </w:r>
    </w:p>
    <w:p>
      <w:r>
        <w:t>What conclusion is supported?</w:t>
      </w:r>
    </w:p>
    <w:p>
      <w:pPr>
        <w:pStyle w:val="Heading3"/>
      </w:pPr>
      <w:r>
        <w:t>Worked explanation</w:t>
      </w:r>
    </w:p>
    <w:p>
      <w:r>
        <w:t>A has 4/5 versus B's 3/5 on this set. Appearance is separate. Broaden cases and repeat stochastic trials before generalising.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Evaluate prompts on the same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4/5</w:t>
            </w:r>
          </w:p>
        </w:tc>
      </w:tr>
      <w:tr>
        <w:tc>
          <w:tcPr>
            <w:tcW w:type="dxa" w:w="5112"/>
          </w:tcPr>
          <w:p>
            <w:r>
              <w:t>Prompt B</w:t>
            </w:r>
          </w:p>
        </w:tc>
        <w:tc>
          <w:tcPr>
            <w:tcW w:type="dxa" w:w="5112"/>
          </w:tcPr>
          <w:p>
            <w:r>
              <w:t>3/5</w:t>
            </w:r>
          </w:p>
        </w:tc>
      </w:tr>
    </w:tbl>
    <w:p>
      <w:r>
        <w:t>On five fixed questions, A passes four and B passes three; B looks more attractive.</w:t>
      </w:r>
    </w:p>
    <w:p>
      <w:r>
        <w:t>What conclusion is supported?</w:t>
      </w:r>
    </w:p>
    <w:p>
      <w:r>
        <w:t>A has 4/5 versus B's 3/5 on this set. Appearance is separate. Broaden cases and repeat stochastic trials before generalising.</w:t>
      </w:r>
    </w:p>
    <w:p>
      <w:pPr>
        <w:pStyle w:val="Heading1"/>
      </w:pPr>
      <w:r>
        <w:t>14. Try a new case independently</w:t>
      </w:r>
    </w:p>
    <w:p>
      <w:pPr>
        <w:pStyle w:val="Heading3"/>
      </w:pPr>
      <w:r>
        <w:t>Independent case: Changed independent case</w:t>
      </w:r>
    </w:p>
    <w:p>
      <w:r>
        <w:t>Five validation tasks have pass results A:1,1,1,0,0 and B:0,1,0,1,1. Compare performance and explain what is required before choosing a prompt.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Prompt A passes 8 of 10 tasks; B passes 9 of 10 but fails the only source-checking task. A source check is mandatory. Which can be accepted as-is?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Evaluate Study Buddy prompts on factual, ambiguous, missing-source, and adversarial questions.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four shared tasks, A scores 1,1,0,1 and B scores 1,0,1,1. Their totals tie. What should you inspect before choosing? Define a final evaluation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compares two prompts across six development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controlled prompt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