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ai-7/17</w:t>
      </w:r>
    </w:p>
    <w:p>
      <w:pPr>
        <w:pStyle w:val="Title"/>
      </w:pPr>
      <w:r>
        <w:t>Sensitivity analysis</w:t>
      </w:r>
    </w:p>
    <w:p>
      <w:r>
        <w:t>Project: Reproducible AI Research Study</w:t>
      </w:r>
    </w:p>
    <w:p>
      <w:pPr>
        <w:pStyle w:val="Heading1"/>
      </w:pPr>
      <w:r>
        <w:t>Before you start</w:t>
      </w:r>
    </w:p>
    <w:p>
      <w:r>
        <w:t>Recall Ablation studies.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sensitivity analysis.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Ablation studies. Give an example and a mistake that the idea helps you avoid.</w:t>
      </w:r>
    </w:p>
    <w:p>
      <w:r>
        <w:t>Without opening the old lesson, explain one key idea from Statistical tests and assumptions. Give an example and a mistake that the idea helps you avoid.</w:t>
      </w:r>
    </w:p>
    <w:p>
      <w:r>
        <w:t>Without opening the old lesson, explain one key idea from Sampling variability.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sensitivity analysis</w:t>
      </w:r>
    </w:p>
    <w:p>
      <w:r>
        <w:t>Apply the stated procedure to a new case with a traceable result</w:t>
      </w:r>
    </w:p>
    <w:p>
      <w:r>
        <w:t>Identify an assumption or limitation and design a revealing follow-up</w:t>
      </w:r>
    </w:p>
    <w:p>
      <w:pPr>
        <w:pStyle w:val="Heading3"/>
      </w:pPr>
      <w:r>
        <w:t>Retrieve what you already know</w:t>
      </w:r>
    </w:p>
    <w:p>
      <w:r>
        <w:t>Recall Ablation studies.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sensitivity analysis using the records and boundaries of this fictional investigation.</w:t>
      </w:r>
    </w:p>
    <w:p>
      <w:pPr>
        <w:pStyle w:val="Heading1"/>
      </w:pPr>
      <w:r>
        <w:t>02. Notice the evidence</w:t>
      </w:r>
    </w:p>
    <w:p>
      <w:r>
        <w:t>Sensitivity analysis checks whether a conclusion changes under plausible settings or analysis choices. It should not secretly select the most favourable result.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Prespecify a range and preserve all results. Distinguish robustness across settings from proof beyond the tested range. Settings affecting data roles require special caution.</w:t>
      </w:r>
    </w:p>
    <w:p>
      <w:pPr>
        <w:pStyle w:val="Heading3"/>
      </w:pPr>
      <w:r>
        <w:t>Sensitivity analysis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Retrieval cutoffs1, 3, 5 yield recall .4, .7, .8 and precision .9, .7, .5.</w:t>
            </w:r>
          </w:p>
        </w:tc>
        <w:tc>
          <w:tcPr>
            <w:tcW w:type="dxa" w:w="3408"/>
          </w:tcPr>
          <w:p>
            <w:r>
              <w:t>Prespecify a range and preserve all results. Distinguish robustness across settings from proof beyond the tested range. Settings affecting data roles require special caution.</w:t>
            </w:r>
          </w:p>
        </w:tc>
        <w:tc>
          <w:tcPr>
            <w:tcW w:type="dxa" w:w="3408"/>
          </w:tcPr>
          <w:p>
            <w:r>
              <w:t>Higher cutoff increases recall here while precision decreases. No universally best cutoff follows without a task-specific criterion.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Retrieval cutoffs1, 3, 5 yield recall .4, .7, .8 and precision .9, .7, .5.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Set the cutoff to exactly 0.6.</w:t>
      </w:r>
    </w:p>
    <w:p>
      <w:r>
        <w:t>Prediction: 0.6 and 0.8 are positive because the rule includes equality.</w:t>
      </w:r>
    </w:p>
    <w:p>
      <w:r>
        <w:t>Reason: The declared at-least boundary includes the threshold value.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Sensitivity analysis</w:t>
            </w:r>
          </w:p>
        </w:tc>
        <w:tc>
          <w:tcPr>
            <w:tcW w:type="dxa" w:w="5112"/>
          </w:tcPr>
          <w:p>
            <w:r>
              <w:t>Checking outcomes across declared plausible choices</w:t>
            </w:r>
          </w:p>
        </w:tc>
      </w:tr>
      <w:tr>
        <w:tc>
          <w:tcPr>
            <w:tcW w:type="dxa" w:w="5112"/>
          </w:tcPr>
          <w:p>
            <w:r>
              <w:t>Robustness range</w:t>
            </w:r>
          </w:p>
        </w:tc>
        <w:tc>
          <w:tcPr>
            <w:tcW w:type="dxa" w:w="5112"/>
          </w:tcPr>
          <w:p>
            <w:r>
              <w:t>The conditions over which a conclusion is examined</w:t>
            </w:r>
          </w:p>
        </w:tc>
      </w:tr>
      <w:tr>
        <w:tc>
          <w:tcPr>
            <w:tcW w:type="dxa" w:w="5112"/>
          </w:tcPr>
          <w:p>
            <w:r>
              <w:t>Post-hoc selection</w:t>
            </w:r>
          </w:p>
        </w:tc>
        <w:tc>
          <w:tcPr>
            <w:tcW w:type="dxa" w:w="5112"/>
          </w:tcPr>
          <w:p>
            <w:r>
              <w:t>Choosing a procedure after seeing its scores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Retrieval cutoffs1, 3, 5 yield recall .4, .7, .8 and precision .9, .7, .5.</w:t>
      </w:r>
    </w:p>
    <w:p>
      <w:r>
        <w:t>Higher cutoff increases recall here while precision decreases. No universally best cutoff follows without a task-specific criterion.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Sensitivity analysis</w:t>
      </w:r>
    </w:p>
    <w:p>
      <w:r>
        <w:t>A decision sensitive to the cutoff. A toy score rule predicts positive when score is at least the chosen cutoff.</w:t>
      </w:r>
    </w:p>
    <w:p>
      <w:pPr>
        <w:pStyle w:val="Heading3"/>
      </w:pPr>
      <w:r>
        <w:t>The facts we will use</w:t>
      </w:r>
    </w:p>
    <w:p>
      <w:r>
        <w:t>Scores are 0.4,0.6,0.8. Cutoff 0.5 marks the last two positive; cutoff 0.7 marks only 0.8 positive.</w:t>
      </w:r>
    </w:p>
    <w:p>
      <w:r>
        <w:drawing>
          <wp:inline xmlns:a="http://schemas.openxmlformats.org/drawingml/2006/main" xmlns:pic="http://schemas.openxmlformats.org/drawingml/2006/picture">
            <wp:extent cx="5486400" cy="3657600"/>
            <wp:docPr id="1" name="Picture 1" descr="Score decisions under inclusive cutoffs"/>
            <wp:cNvGraphicFramePr>
              <a:graphicFrameLocks noChangeAspect="1"/>
            </wp:cNvGraphicFramePr>
            <a:graphic>
              <a:graphicData uri="http://schemas.openxmlformats.org/drawingml/2006/picture">
                <pic:pic>
                  <pic:nvPicPr>
                    <pic:cNvPr id="0" name="academy-detail-ai-7-17.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ensitivity analysis. Hold scores fixed: Keep the same three supplied scores.. Apply cutoff 0.5: 0.6 and 0.8 meet the boundary.. Apply cutoff 0.7: Only 0.8 meets the new boundary."/>
            <wp:cNvGraphicFramePr>
              <a:graphicFrameLocks noChangeAspect="1"/>
            </wp:cNvGraphicFramePr>
            <a:graphic>
              <a:graphicData uri="http://schemas.openxmlformats.org/drawingml/2006/picture">
                <pic:pic>
                  <pic:nvPicPr>
                    <pic:cNvPr id="0" name="academy-visual-ai-7-17.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Hold scores fixed</w:t>
            </w:r>
          </w:p>
        </w:tc>
        <w:tc>
          <w:tcPr>
            <w:tcW w:type="dxa" w:w="5112"/>
          </w:tcPr>
          <w:p>
            <w:r>
              <w:t>Keep the same three supplied scores.</w:t>
            </w:r>
          </w:p>
        </w:tc>
      </w:tr>
      <w:tr>
        <w:tc>
          <w:tcPr>
            <w:tcW w:type="dxa" w:w="5112"/>
          </w:tcPr>
          <w:p>
            <w:r>
              <w:t>2. Apply cutoff 0.5</w:t>
            </w:r>
          </w:p>
        </w:tc>
        <w:tc>
          <w:tcPr>
            <w:tcW w:type="dxa" w:w="5112"/>
          </w:tcPr>
          <w:p>
            <w:r>
              <w:t>0.6 and 0.8 meet the boundary.</w:t>
            </w:r>
          </w:p>
        </w:tc>
      </w:tr>
      <w:tr>
        <w:tc>
          <w:tcPr>
            <w:tcW w:type="dxa" w:w="5112"/>
          </w:tcPr>
          <w:p>
            <w:r>
              <w:t>3. Apply cutoff 0.7</w:t>
            </w:r>
          </w:p>
        </w:tc>
        <w:tc>
          <w:tcPr>
            <w:tcW w:type="dxa" w:w="5112"/>
          </w:tcPr>
          <w:p>
            <w:r>
              <w:t>Only 0.8 meets the new boundary.</w:t>
            </w:r>
          </w:p>
        </w:tc>
      </w:tr>
    </w:tbl>
    <w:p>
      <w:r>
        <w:t>Match each pictured step to the supplied facts. This is a worked teaching case, not an independent assessment.</w:t>
      </w:r>
    </w:p>
    <w:p>
      <w:pPr>
        <w:pStyle w:val="Heading3"/>
      </w:pPr>
      <w:r>
        <w:t>Why this result follows</w:t>
      </w:r>
    </w:p>
    <w:p>
      <w:r>
        <w:t>Sensitivity analysis checks how conclusions change under plausible choices. Changing a cutoff changes the decision rule, not the recorded scores or their accuracy.</w:t>
      </w:r>
    </w:p>
    <w:p>
      <w:pPr>
        <w:pStyle w:val="Heading3"/>
      </w:pPr>
      <w:r>
        <w:t>What this example does not establish</w:t>
      </w:r>
    </w:p>
    <w:p>
      <w:r>
        <w:t>Without reference labels, these counts do not identify the best cutoff or establish correctness.</w:t>
      </w:r>
    </w:p>
    <w:p>
      <w:r>
        <w:t>Read the labelled picture: Classify 0.4, 0.6 and 0.8 at cutoffs 0.5, 0.7 and exactly 0.6. Which equality rule decides the boundary, and can these unlabelled scores identify the best cutoff?</w:t>
      </w:r>
    </w:p>
    <w:p>
      <w:r>
        <w:t>Change one thing: Set the cutoff to exactly 0.6. Predict the result before checking the explanation. What remains the same?</w:t>
      </w:r>
    </w:p>
    <w:p>
      <w:pPr>
        <w:pStyle w:val="Heading1"/>
      </w:pPr>
      <w:r>
        <w:t>07. Find and repair a mistake</w:t>
      </w:r>
    </w:p>
    <w:p>
      <w:r>
        <w:t>A stable tested range does not establish stability under every parameter or dataset change.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stable tested range does not establish stability under every parameter or dataset change.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“Sensitivity analysis”.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Sensitivity analysis.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Classify 0.4, 0.6 and 0.8 at cutoffs 0.5, 0.7 and exactly 0.6. Which equality rule decides the boundary, and can these unlabelled scores identify the best cutoff?</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Retrieval cutoffs1, 3, 5 yield recall .4, .7, .8 and precision .9, .7, .5.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stable tested range does not establish stability under every parameter or dataset change.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sensitivity analysis evidence sheet to Reproducible AI Research Study. Show how you can explain the mechanism and terminology of sensitivity analysis.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Sensitivity analysis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Retrieval cutoffs1, 3, 5 yield recall .4, .7, .8 and precision .9, .7, .5.</w:t>
            </w:r>
          </w:p>
        </w:tc>
        <w:tc>
          <w:tcPr>
            <w:tcW w:type="dxa" w:w="3408"/>
          </w:tcPr>
          <w:p>
            <w:r>
              <w:t>Prespecify a range and preserve all results. Distinguish robustness across settings from proof beyond the tested range. Settings affecting data roles require special caution.</w:t>
            </w:r>
          </w:p>
        </w:tc>
        <w:tc>
          <w:tcPr>
            <w:tcW w:type="dxa" w:w="3408"/>
          </w:tcPr>
          <w:p>
            <w:r>
              <w:t>Higher cutoff increases recall here while precision decreases. No universally best cutoff follows without a task-specific criterion.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Thresholds .4, .5, .6 give passes8, 9, 7 out of10. Report range and a selection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Thresholds .4, .5, .6 give passes8, 9, 7 out of10. Report range and a selection limit.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decision sensitive to the cutoff. A toy score rule predicts positive when score is at least the chosen cutoff.</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sensitivity analysis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sensitivity analysis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