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ai-7/34</w:t>
      </w:r>
    </w:p>
    <w:p>
      <w:pPr>
        <w:pStyle w:val="Title"/>
      </w:pPr>
      <w:r>
        <w:t>Final project manuscript</w:t>
      </w:r>
    </w:p>
    <w:p>
      <w:r>
        <w:t>Project: Reproducible AI Research Study</w:t>
      </w:r>
    </w:p>
    <w:p>
      <w:pPr>
        <w:pStyle w:val="Heading1"/>
      </w:pPr>
      <w:r>
        <w:t>Before you start</w:t>
      </w:r>
    </w:p>
    <w:p>
      <w:r>
        <w:t>Recall Independent reproduction check.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final project manuscript.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Independent reproduction check. Give an example and a mistake that the idea helps you avoid.</w:t>
      </w:r>
    </w:p>
    <w:p>
      <w:r>
        <w:t>Without opening the old lesson, explain one key idea from Writing results and limitations. Give an example and a mistake that the idea helps you avoid.</w:t>
      </w:r>
    </w:p>
    <w:p>
      <w:r>
        <w:t>Without opening the old lesson, explain one key idea from Negative results and claim revision.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Retrieve what you already know</w:t>
      </w:r>
    </w:p>
    <w:p>
      <w:r>
        <w:t>Recall Independent reproduction check.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final project manuscript using the records and boundaries of this fictional investigation.</w:t>
      </w:r>
    </w:p>
    <w:p>
      <w:pPr>
        <w:pStyle w:val="Heading1"/>
      </w:pPr>
      <w:r>
        <w:t>02. Notice the evidence</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Audit consistency across abstract, figures, raw results and artifact manifest. Remove unsupported universal claims; label exploratory analyses and unassessed outcomes.</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Abstract says100% success; results table shows18/20, and two failures are omitted from the figure.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r>
        <w:t>Read the labelled picture: Connect the manuscript’s 7/10 and 8/10 scores to the five-plant grouping. Which abstract claim must be corrected if it says ten independent plants?</w:t>
      </w:r>
    </w:p>
    <w:p>
      <w:r>
        <w:t>Change one thing: The abstract calls the study a test on ten independent plants. Predict the result before checking the explanation. What remains the same?</w:t>
      </w:r>
    </w:p>
    <w:p>
      <w:pPr>
        <w:pStyle w:val="Heading1"/>
      </w:pPr>
      <w:r>
        <w:t>07. Find and repair a mistake</w:t>
      </w:r>
    </w:p>
    <w:p>
      <w:r>
        <w:t>A manuscript is ready only when its claims and artifacts align; formatting alone cannot certify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manuscript is ready only when its claims and artifacts align; formatting alone cannot certify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“Final project manuscript”.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project manuscript.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Connect the manuscript’s 7/10 and 8/10 scores to the five-plant grouping. Which abstract claim must be corrected if it says ten independent plants?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Abstract says100% success; results table shows18/20, and two failures are omitted from the figure.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manuscript is ready only when its claims and artifacts align; formatting alone cannot certify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Manuscript says12 evaluated cases, raw record has10 completed and2 missing with8 passes. Correct the summary.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Manuscript says12 evaluated cases, raw record has10 completed and2 missing with8 passes. Correct the summary.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manuscript from claim to record. A capstone manuscript compares two frozen pattern classifiers on ten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final project manuscript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final project manuscript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