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ai-2/12</w:t>
      </w:r>
    </w:p>
    <w:p>
      <w:pPr>
        <w:pStyle w:val="Title"/>
      </w:pPr>
      <w:r>
        <w:t>Accuracy as a Fraction</w:t>
      </w:r>
    </w:p>
    <w:p>
      <w:r>
        <w:t>Project: Transparent Book Recommender</w:t>
      </w:r>
    </w:p>
    <w:p>
      <w:pPr>
        <w:pStyle w:val="Heading1"/>
      </w:pPr>
      <w:r>
        <w:t>01. Accuracy as a Fraction</w:t>
      </w:r>
    </w:p>
    <w:p>
      <w:pPr>
        <w:pStyle w:val="Heading3"/>
      </w:pPr>
      <w:r>
        <w:t>Teach the learning cycle</w:t>
      </w:r>
    </w:p>
    <w:p>
      <w:r>
        <w:t>Primary target: Explain why overall accuracy can hide failure on a less common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ai-2/12, ai-4/16. Reuse a familiar case for recall or modelling; verify that the case used to assess transfer has not already received feedback.</w:t>
      </w:r>
    </w:p>
    <w:p>
      <w:pPr>
        <w:pStyle w:val="Heading3"/>
      </w:pPr>
      <w:r>
        <w:t>Retrieval answer guidance</w:t>
      </w:r>
    </w:p>
    <w:p>
      <w:pPr>
        <w:pStyle w:val="Heading3"/>
      </w:pPr>
      <w:r>
        <w:t>Training and Testing</w:t>
      </w:r>
    </w:p>
    <w:p>
      <w:r>
        <w:t>Without opening the old lesson, explain one key idea from Training and Testing.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Features and Distractors</w:t>
      </w:r>
    </w:p>
    <w:p>
      <w:r>
        <w:t>Without opening the old lesson, explain one key idea from Features and Distractors.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Debugging Strategies</w:t>
      </w:r>
    </w:p>
    <w:p>
      <w:r>
        <w:t>Without opening the old lesson, explain one key idea from Debugging Strategies. Give an example and a mistake that the idea helps you avoid.</w:t>
      </w:r>
    </w:p>
    <w:p>
      <w:r>
        <w:t>Look for: Design revealing tests for a function</w:t>
      </w:r>
    </w:p>
    <w:p>
      <w:r>
        <w:t>Reference example, not the only acceptable wording: 4, 0 and 6.</w:t>
      </w:r>
    </w:p>
    <w:p>
      <w:r>
        <w:t>Use the student module and workbook section with this exact week title. The worked case, independent question and answers below form one aligned lesson sequence.</w:t>
      </w:r>
    </w:p>
    <w:p>
      <w:pPr>
        <w:pStyle w:val="Heading3"/>
      </w:pPr>
      <w:r>
        <w:t>What the learner must demonstrate</w:t>
      </w:r>
    </w:p>
    <w:p>
      <w:r>
        <w:t>Class A gets 8/10 cases right and class B gets 18/30 right. Compute each rate and the combined rate. Why is averaging the two percentages misleading here?</w:t>
      </w:r>
    </w:p>
    <w:p>
      <w:pPr>
        <w:pStyle w:val="Heading3"/>
      </w:pPr>
      <w:r>
        <w:t>Concept to explain</w:t>
      </w:r>
    </w:p>
    <w:p>
      <w:r>
        <w:t>Accuracy is correct predictions divided by all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accuracy</w:t>
            </w:r>
          </w:p>
        </w:tc>
        <w:tc>
          <w:tcPr>
            <w:tcW w:type="dxa" w:w="5112"/>
          </w:tcPr>
          <w:p>
            <w:r>
              <w:t>The number of correct predictions divided by the total number of scored predictions.</w:t>
            </w:r>
          </w:p>
        </w:tc>
      </w:tr>
      <w:tr>
        <w:tc>
          <w:tcPr>
            <w:tcW w:type="dxa" w:w="5112"/>
          </w:tcPr>
          <w:p>
            <w:r>
              <w:t>numerator</w:t>
            </w:r>
          </w:p>
        </w:tc>
        <w:tc>
          <w:tcPr>
            <w:tcW w:type="dxa" w:w="5112"/>
          </w:tcPr>
          <w:p>
            <w:r>
              <w:t>The top number of a fraction, identifying the counted portion.</w:t>
            </w:r>
          </w:p>
        </w:tc>
      </w:tr>
      <w:tr>
        <w:tc>
          <w:tcPr>
            <w:tcW w:type="dxa" w:w="5112"/>
          </w:tcPr>
          <w:p>
            <w:r>
              <w:t>denominator</w:t>
            </w:r>
          </w:p>
        </w:tc>
        <w:tc>
          <w:tcPr>
            <w:tcW w:type="dxa" w:w="5112"/>
          </w:tcPr>
          <w:p>
            <w:r>
              <w:t>The bottom number of a fraction, identifying the number of equal parts or total cases considered.</w:t>
            </w:r>
          </w:p>
        </w:tc>
      </w:tr>
      <w:tr>
        <w:tc>
          <w:tcPr>
            <w:tcW w:type="dxa" w:w="5112"/>
          </w:tcPr>
          <w:p>
            <w:r>
              <w:t>percentage</w:t>
            </w:r>
          </w:p>
        </w:tc>
        <w:tc>
          <w:tcPr>
            <w:tcW w:type="dxa" w:w="5112"/>
          </w:tcPr>
          <w:p>
            <w:r>
              <w:t>A proportion expressed per hundred; multiply a fraction by 100 to express it as a percent.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Begin with a majority guess that looks successful under overall accuracy, then keep both class denominators visible. Introduce balanced accuracy as an equal average of two correct fractions, without treating it as a universal replacement for task-specific evaluation.</w:t>
      </w:r>
    </w:p>
    <w:p>
      <w:pPr>
        <w:pStyle w:val="Heading3"/>
      </w:pPr>
      <w:r>
        <w:t>Readiness answer</w:t>
      </w:r>
    </w:p>
    <w:p>
      <w:r>
        <w:t>They are in the blocked-reference row and clear-prediction column: the lower-left cell. These are missed blocked cases.</w:t>
      </w:r>
    </w:p>
    <w:p>
      <w:r>
        <w:t>Printed lesson and workbook</w:t>
      </w:r>
    </w:p>
    <w:p>
      <w:r>
        <w:t>Twenty counters with sixteen labelled clear and four blocked</w:t>
      </w:r>
    </w:p>
    <w:p>
      <w:r>
        <w:t>Blank confusion matrices and fraction strips</w:t>
      </w:r>
    </w:p>
    <w:p>
      <w:r>
        <w:t>Optional Python 3 editor with no packages required</w:t>
      </w:r>
    </w:p>
    <w:p>
      <w:pPr>
        <w:pStyle w:val="Heading3"/>
      </w:pPr>
      <w:r>
        <w:t>Apply the connected idea: Summaries with counts and proportions</w:t>
      </w:r>
    </w:p>
    <w:p>
      <w:r>
        <w:t>Teach Week 16 as a two-session investigation using fictional data. A fictional poll asks whether a short activity was useful. Responses are Yes, No or Unknown. We will report Yes among known responses and also disclose unknown responses. Choosing a denominator changes the question being answered. Assess the three stated outcomes through the independent task, not by copying the worked result.</w:t>
      </w:r>
    </w:p>
    <w:p>
      <w:pPr>
        <w:pStyle w:val="Heading3"/>
      </w:pPr>
      <w:r>
        <w:t>Readiness answer</w:t>
      </w:r>
    </w:p>
    <w:p>
      <w:r>
        <w:t>3/12, which is 1/4.</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compare accuracy with class-specific performance in an imbalanced evaluation.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Model A: 7 correct out of 10 → 7/10 = 70%.</w:t>
      </w:r>
    </w:p>
    <w:p>
      <w:r>
        <w:t>2. Model B: 18 correct out of 20 → 18/20 = 90%.</w:t>
      </w:r>
    </w:p>
    <w:p>
      <w:r>
        <w:t>3. Model B has higher measured accuracy on these tests.</w:t>
      </w:r>
    </w:p>
    <w:p>
      <w:r>
        <w:t>4. Still ask: were the test cases fair and were some errors more costly?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Nine of twelve held-out classifications are correct.</w:t>
      </w:r>
    </w:p>
    <w:p>
      <w:r>
        <w:t>Compute accuracy and state the denominator.</w:t>
      </w:r>
    </w:p>
    <w:p>
      <w:pPr>
        <w:pStyle w:val="Heading3"/>
      </w:pPr>
      <w:r>
        <w:t>Exact explanation to model</w:t>
      </w:r>
    </w:p>
    <w:p>
      <w:r>
        <w:t>9/12=3/4=75%. Count all scored cases, including errors.</w:t>
      </w:r>
    </w:p>
    <w:p>
      <w:pPr>
        <w:pStyle w:val="Heading3"/>
      </w:pPr>
      <w:r>
        <w:t>Explain the added worked example</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Apply the connected idea: Summaries with counts and proportions</w:t>
      </w:r>
    </w:p>
    <w:p>
      <w:r>
        <w:t>A fictional poll asks whether a short activity was useful. Responses are Yes, No or Unknown. We will report Yes among known responses and also disclose unknown responses. Choosing a denominator changes the question being answered.</w:t>
      </w:r>
    </w:p>
    <w:p>
      <w:r>
        <w:t>The printed proportion is 0.75, or 75 percent, among four known responses. Yes among all five supplied responses is 0.6, or 60 percent. Both calculations are correct when labelled; they describe different denominators. Unknown must not silently become No.</w:t>
      </w:r>
    </w:p>
    <w:p>
      <w:r>
        <w:t>1/2 = 50 percent among known; 1/4 = 25 percent among all supplied. Exit: No. The denominator is known volunteers, and participation may not represent all students.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Accuracy as a Fraction</w:t>
      </w:r>
    </w:p>
    <w:p>
      <w:r>
        <w:t>A fictional shelf classifier predicts repair needed or not needed.</w:t>
      </w:r>
    </w:p>
    <w:p>
      <w:pPr>
        <w:pStyle w:val="Heading3"/>
      </w:pPr>
      <w:r>
        <w:t>The facts we will use</w:t>
      </w:r>
    </w:p>
    <w:p>
      <w:r>
        <w:t>Evaluation reference labels: 16 not-needed and 4 needed. Positive class is needed.</w:t>
      </w:r>
    </w:p>
    <w:p>
      <w:r>
        <w:t>Always-not-needed baseline is correct on 16. Candidate has TP=3,FN=1,FP=2,TN=14.</w:t>
      </w:r>
    </w:p>
    <w:p>
      <w:r>
        <w:drawing>
          <wp:inline xmlns:a="http://schemas.openxmlformats.org/drawingml/2006/main" xmlns:pic="http://schemas.openxmlformats.org/drawingml/2006/picture">
            <wp:extent cx="5486400" cy="3661229"/>
            <wp:docPr id="1" name="Picture 1"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9"/>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Reference population</w:t>
            </w:r>
          </w:p>
        </w:tc>
        <w:tc>
          <w:tcPr>
            <w:tcW w:type="dxa" w:w="5112"/>
          </w:tcPr>
          <w:p>
            <w:r>
              <w:t>20 labelled cases, including four repair-needed books.</w:t>
            </w:r>
          </w:p>
        </w:tc>
      </w:tr>
      <w:tr>
        <w:tc>
          <w:tcPr>
            <w:tcW w:type="dxa" w:w="5112"/>
          </w:tcPr>
          <w:p>
            <w:r>
              <w:t>2. Baseline</w:t>
            </w:r>
          </w:p>
        </w:tc>
        <w:tc>
          <w:tcPr>
            <w:tcW w:type="dxa" w:w="5112"/>
          </w:tcPr>
          <w:p>
            <w:r>
              <w:t>16/20=80% accuracy; catches 0/4 needed cases.</w:t>
            </w:r>
          </w:p>
        </w:tc>
      </w:tr>
      <w:tr>
        <w:tc>
          <w:tcPr>
            <w:tcW w:type="dxa" w:w="5112"/>
          </w:tcPr>
          <w:p>
            <w:r>
              <w:t>3. Candidate</w:t>
            </w:r>
          </w:p>
        </w:tc>
        <w:tc>
          <w:tcPr>
            <w:tcW w:type="dxa" w:w="5112"/>
          </w:tcPr>
          <w:p>
            <w:r>
              <w:t>(3+14)/20=85% accuracy; catches 3/4=75% needed cases.</w:t>
            </w:r>
          </w:p>
        </w:tc>
      </w:tr>
      <w:tr>
        <w:tc>
          <w:tcPr>
            <w:tcW w:type="dxa" w:w="5112"/>
          </w:tcPr>
          <w:p>
            <w:r>
              <w:t>4. Compare costs</w:t>
            </w:r>
          </w:p>
        </w:tc>
        <w:tc>
          <w:tcPr>
            <w:tcW w:type="dxa" w:w="5112"/>
          </w:tcPr>
          <w:p>
            <w:r>
              <w:t>Candidate also raises two false alarms; discuss both missed repairs and extra checks.</w:t>
            </w:r>
          </w:p>
        </w:tc>
      </w:tr>
    </w:tbl>
    <w:p>
      <w:r>
        <w:t>Match each pictured step to the supplied facts. This is a worked teaching case, not an independent assessment.</w:t>
      </w:r>
    </w:p>
    <w:p>
      <w:pPr>
        <w:pStyle w:val="Heading3"/>
      </w:pPr>
      <w:r>
        <w:t>Why this result follows</w:t>
      </w:r>
    </w:p>
    <w:p>
      <w:r>
        <w:t>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w:t>
      </w:r>
    </w:p>
    <w:p>
      <w:pPr>
        <w:pStyle w:val="Heading3"/>
      </w:pPr>
      <w:r>
        <w:t>What this example does not establish</w:t>
      </w:r>
    </w:p>
    <w:p>
      <w:r>
        <w:t>These selected cases do not establish future rates or specify the real cost of each error.</w:t>
      </w:r>
    </w:p>
    <w:p>
      <w:pPr>
        <w:pStyle w:val="Heading3"/>
      </w:pPr>
      <w:r>
        <w:t>Change one thing in the pictured case</w:t>
      </w:r>
    </w:p>
    <w:p>
      <w:r>
        <w:t>Change: A candidate instead marks every book repair needed.</w:t>
      </w:r>
    </w:p>
    <w:p>
      <w:r>
        <w:t>Prediction: Recall is 4/4=100%, but accuracy is only 4/20=20%.</w:t>
      </w:r>
    </w:p>
    <w:p>
      <w:r>
        <w:t>Reason: All 16 not-needed books become false alarms.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Nine of twelve held-out classifications are correct.</w:t>
      </w:r>
    </w:p>
    <w:p>
      <w:r>
        <w:t>Write the question to explain: Compute accuracy and state the denominator.</w:t>
      </w:r>
    </w:p>
    <w:p>
      <w:r>
        <w:t>Reveal after predictions: 9/12=3/4=75%. Count all scored cases, including errors.</w:t>
      </w:r>
    </w:p>
    <w:p>
      <w:r>
        <w:t>Keep for an independent attempt: A classifier gets 9 of 12 cases right. Another gets 8 of 10 right. Calculate both accuracies and identify the larger fraction.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baseline has FP=0,FN=4, finding none of four blocked cases. Candidate has FP=4,FN=0, finding all four but adding four false alarms. Both have sixteen correct predictions. Equal averaging gives baseline (100+0)/2=50 percent and candidate (75+100)/2=87.5 percent. Exit: request the full labelled matrix, class counts, sampling method, training-derived baseline and task consequences. The worked always-clear rule misses all four blocked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false negatives and reference-row totals from Week 13.</w:t>
            </w:r>
          </w:p>
        </w:tc>
      </w:tr>
      <w:tr>
        <w:tc>
          <w:tcPr>
            <w:tcW w:type="dxa" w:w="5112"/>
          </w:tcPr>
          <w:p>
            <w:r>
              <w:t>7 to 18 minutes</w:t>
            </w:r>
          </w:p>
        </w:tc>
        <w:tc>
          <w:tcPr>
            <w:tcW w:type="dxa" w:w="5112"/>
          </w:tcPr>
          <w:p>
            <w:r>
              <w:t>Use counters to score the always-clear baseline and complete W1.</w:t>
            </w:r>
          </w:p>
        </w:tc>
      </w:tr>
      <w:tr>
        <w:tc>
          <w:tcPr>
            <w:tcW w:type="dxa" w:w="5112"/>
          </w:tcPr>
          <w:p>
            <w:r>
              <w:t>18 to 32 minutes</w:t>
            </w:r>
          </w:p>
        </w:tc>
        <w:tc>
          <w:tcPr>
            <w:tcW w:type="dxa" w:w="5112"/>
          </w:tcPr>
          <w:p>
            <w:r>
              <w:t>Compare the candidate matrix. Calculate ordinary and class-specific correct fractions in W2.</w:t>
            </w:r>
          </w:p>
        </w:tc>
      </w:tr>
      <w:tr>
        <w:tc>
          <w:tcPr>
            <w:tcW w:type="dxa" w:w="5112"/>
          </w:tcPr>
          <w:p>
            <w:r>
              <w:t>32 to 45 minutes</w:t>
            </w:r>
          </w:p>
        </w:tc>
        <w:tc>
          <w:tcPr>
            <w:tcW w:type="dxa" w:w="5112"/>
          </w:tcPr>
          <w:p>
            <w:r>
              <w:t>Trace the code and read the visual. Answer the guided question and explain equal class weighting.</w:t>
            </w:r>
          </w:p>
        </w:tc>
      </w:tr>
      <w:tr>
        <w:tc>
          <w:tcPr>
            <w:tcW w:type="dxa" w:w="5112"/>
          </w:tcPr>
          <w:p>
            <w:r>
              <w:t>Session 2 start to 8 minutes</w:t>
            </w:r>
          </w:p>
        </w:tc>
        <w:tc>
          <w:tcPr>
            <w:tcW w:type="dxa" w:w="5112"/>
          </w:tcPr>
          <w:p>
            <w:r>
              <w:t>Retrieve each denominator and why a high overall score can hide rare-class failure.</w:t>
            </w:r>
          </w:p>
        </w:tc>
      </w:tr>
      <w:tr>
        <w:tc>
          <w:tcPr>
            <w:tcW w:type="dxa" w:w="5112"/>
          </w:tcPr>
          <w:p>
            <w:r>
              <w:t>8 to 20 minutes</w:t>
            </w:r>
          </w:p>
        </w:tc>
        <w:tc>
          <w:tcPr>
            <w:tcW w:type="dxa" w:w="5112"/>
          </w:tcPr>
          <w:p>
            <w:r>
              <w:t>Complete W3 with a changed class mix. Separate the arithmetic assumption from claims about deployment.</w:t>
            </w:r>
          </w:p>
        </w:tc>
      </w:tr>
      <w:tr>
        <w:tc>
          <w:tcPr>
            <w:tcW w:type="dxa" w:w="5112"/>
          </w:tcPr>
          <w:p>
            <w:r>
              <w:t>20 to 35 minutes</w:t>
            </w:r>
          </w:p>
        </w:tc>
        <w:tc>
          <w:tcPr>
            <w:tcW w:type="dxa" w:w="5112"/>
          </w:tcPr>
          <w:p>
            <w:r>
              <w:t>Collect W4 independently before support. Require fractions before rounded percentages and the error tradeoff.</w:t>
            </w:r>
          </w:p>
        </w:tc>
      </w:tr>
      <w:tr>
        <w:tc>
          <w:tcPr>
            <w:tcW w:type="dxa" w:w="5112"/>
          </w:tcPr>
          <w:p>
            <w:r>
              <w:t>35 to 45 minutes</w:t>
            </w:r>
          </w:p>
        </w:tc>
        <w:tc>
          <w:tcPr>
            <w:tcW w:type="dxa" w:w="5112"/>
          </w:tcPr>
          <w:p>
            <w:r>
              <w:t>Use W5 and the exit question to discuss missing classes. Offer the fresh retry after feedback and record support.</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For the worked candidate [[12,4],[0,4]], give ordinary accuracy, both class-specific correct fractions, balanced accuracy, false positives and false negatives. Compare with the baseline.</w:t>
      </w:r>
    </w:p>
    <w:p>
      <w:r>
        <w:t>Teacher check: Accuracy 16/20=80 percent. Clear fraction 12/16=75 percent; blocked fraction 4/4=100 percent; balanced accuracy (75+100)/2=87.5 percent. FP=4,FN=0. Baseline accuracy is also 80 percent but balanced accuracy is 50 percent with FP=0,FN=4.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r>
        <w:t>Expected correction: A common class can dominate the overall count. Inspect each reference-class denominator and its errors.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Summaries with counts and proportions</w:t>
      </w:r>
    </w:p>
    <w:p>
      <w:r>
        <w:t>Target: Count categories with a stated denominator</w:t>
      </w:r>
    </w:p>
    <w:p>
      <w:r>
        <w:t>Reserve further sessions for this topic; the 135-minute primary plan does not absorb all added content.</w:t>
      </w:r>
    </w:p>
    <w:p>
      <w:r>
        <w:t>Completion practice: Poll A has 2 Yes of 4 known and Poll B has 3 Yes of 6 known. Compare proportions and counts.</w:t>
      </w:r>
    </w:p>
    <w:p>
      <w:r>
        <w:t>Teacher check: Both are 50 percent. Counts and sample sizes differ: 2/4 versus 3/6.</w:t>
      </w:r>
    </w:p>
    <w:p>
      <w:r>
        <w:t>Individual check: For Summaries with counts and proportions, use its worked case to evaluate this proposed explanation: “A successful run proves the conclusion”. Explain the deciding step.</w:t>
      </w:r>
    </w:p>
    <w:p>
      <w:r>
        <w:t>Expected correction: A percentage from a few volunteers is not automatically representative of the whole class. Report counts, the question, who responded and exclusions alongside the percentage.</w:t>
      </w:r>
    </w:p>
    <w:p>
      <w:r>
        <w:t>Apply the same support, independent transfer and delayed-review decisions to the named connected-topic workbook tasks.</w:t>
      </w:r>
    </w:p>
    <w:p>
      <w:pPr>
        <w:pStyle w:val="Heading3"/>
      </w:pPr>
      <w:r>
        <w:t>Pictorial practice question</w:t>
      </w:r>
    </w:p>
    <w:p>
      <w:r>
        <w:t>Why is 100% repair detection not sufficient to declare the changed classifier best?</w:t>
      </w:r>
    </w:p>
    <w:p>
      <w:pPr>
        <w:pStyle w:val="Heading3"/>
      </w:pPr>
      <w:r>
        <w:t>Reasoned teacher answer</w:t>
      </w:r>
    </w:p>
    <w:p>
      <w:r>
        <w:t>It catches all four repairs but wrongly flags all 16 others, creating many extra checks; consequences must be assessed.</w:t>
      </w:r>
    </w:p>
    <w:p>
      <w:r>
        <w:t>Changed-case reasoning: Recall is 4/4=100%, but accuracy is only 4/20=20%. All 16 not-needed books become false alarms.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Score two prediction sheets, simplify or convert each fraction, compare percentages, then inspect which cases were wrong.</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High accuracy means both classes work well: A common class can dominate the overall count. Inspect each reference-class denominator and its errors.</w:t>
      </w:r>
    </w:p>
    <w:p>
      <w:r>
        <w:t>Balanced accuracy fixes the model: It changes the summary weighting, not any prediction or underlying error.</w:t>
      </w:r>
    </w:p>
    <w:p>
      <w:r>
        <w:t>An absent class has zero measured performance: Its fraction has a zero denominator and is unavailable. Report missing coverage rather than inventing a value.</w:t>
      </w:r>
    </w:p>
    <w:p>
      <w:pPr>
        <w:pStyle w:val="Heading3"/>
      </w:pPr>
      <w:r>
        <w:t>Check these misconceptions</w:t>
      </w:r>
    </w:p>
    <w:p>
      <w:r>
        <w:t>A successful run proves the conclusion: A percentage from a few volunteers is not automatically representative of the whole class. Report counts, the question, who responded and exclusions alongside the percentage.</w:t>
      </w:r>
    </w:p>
    <w:p>
      <w:r>
        <w:t>Matching the example is enough: Require the new W4 case, explicit predictions and an explanation. Fresh retry: No, Yes, Unknown, No, Unknown gives 1 Yes of 3 known, about 33.3 percent, with 2 unknown. Accept 1/3 without rounding.</w:t>
      </w:r>
    </w:p>
    <w:p>
      <w:r>
        <w:t>A convenient shortcut preserves meaning: Dividing by known when it equals 0 causes ZeroDivisionError. Test known &gt; 0 before division and report no known responses if none exist. Reporting 0 percent would wrongly suggest known responses with no Yes answers.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9/12=3/4=75%. Count all scored cases, including errors.</w:t>
      </w:r>
    </w:p>
    <w:p>
      <w:pPr>
        <w:pStyle w:val="Heading3"/>
      </w:pPr>
      <w:r>
        <w:t>Independent question</w:t>
      </w:r>
    </w:p>
    <w:p>
      <w:r>
        <w:t>A classifier gets 9 of 12 cases right. Another gets 8 of 10 right. Calculate both accuracies and identify the larger fraction.</w:t>
      </w:r>
    </w:p>
    <w:p>
      <w:pPr>
        <w:pStyle w:val="Heading3"/>
      </w:pPr>
      <w:r>
        <w:t>Expected independent answer</w:t>
      </w:r>
    </w:p>
    <w:p>
      <w:r>
        <w:t>9/12 is 75%; 8/10 is 80%. The second fraction is higher, although differing test sets can make a direct model comparison unfair.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correct answers always means higher accuracy.” Keep the first attempt and an uncoached retry separate.</w:t>
      </w:r>
    </w:p>
    <w:p>
      <w:pPr>
        <w:pStyle w:val="Heading3"/>
      </w:pPr>
      <w:r>
        <w:t>Original transfer answer</w:t>
      </w:r>
    </w:p>
    <w:p>
      <w:r>
        <w:t>A=80%, B=60%; combined 26/40=65%. The unweighted average is 70%, which gives the ten-case class the same weight as the thirty-case class. State whether the question concerns a typical class or a typical tested case.</w:t>
      </w:r>
    </w:p>
    <w:p>
      <w:pPr>
        <w:pStyle w:val="Heading3"/>
      </w:pPr>
      <w:r>
        <w:t>Explanations for the additional workbook examples</w:t>
      </w:r>
    </w:p>
    <w:p>
      <w:pPr>
        <w:pStyle w:val="Heading3"/>
      </w:pPr>
      <w:r>
        <w:t>W1 Score the majority baseline</w:t>
      </w:r>
    </w:p>
    <w:p>
      <w:r>
        <w:t>Training has 16 clear and 4 blocked labels. State the majority rule. On the worked evaluation, give its matrix, accuracy, false positives and false negatives with blocked positive. Explain why 80 percent is incomplete.</w:t>
      </w:r>
    </w:p>
    <w:p>
      <w:r>
        <w:t>The training-majority rule always predicts clear. Matrix [[16,0],[4,0]] gives 16/20=80 percent, FP=0,FN=4. It misses all four blocked cases, so the overall score hides complete failure on that evaluated class.</w:t>
      </w:r>
    </w:p>
    <w:p>
      <w:pPr>
        <w:pStyle w:val="Heading3"/>
      </w:pPr>
      <w:r>
        <w:t>W2 Compare both class fractions</w:t>
      </w:r>
    </w:p>
    <w:p>
      <w:r>
        <w:t>For the worked candidate [[12,4],[0,4]], give ordinary accuracy, both class-specific correct fractions, balanced accuracy, false positives and false negatives. Compare with the baseline.</w:t>
      </w:r>
    </w:p>
    <w:p>
      <w:r>
        <w:t>Accuracy 16/20=80 percent. Clear fraction 12/16=75 percent; blocked fraction 4/4=100 percent; balanced accuracy (75+100)/2=87.5 percent. FP=4,FN=0. Baseline accuracy is also 80 percent but balanced accuracy is 50 percent with FP=0,FN=4.</w:t>
      </w:r>
    </w:p>
    <w:p>
      <w:pPr>
        <w:pStyle w:val="Heading3"/>
      </w:pPr>
      <w:r>
        <w:t>W3 Explain a changed class mix</w:t>
      </w:r>
    </w:p>
    <w:p>
      <w:r>
        <w:t>For the illustrative 8-clear 8-blocked set, use baseline [[8,0],[8,0]] and candidate [[6,2],[0,8]]. Calculate ordinary and balanced accuracy for each. Explain what stayed fixed and what this example does not prove.</w:t>
      </w:r>
    </w:p>
    <w:p>
      <w:r>
        <w:t>Baseline ordinary 8/16=50 percent and balanced (100+0)/2=50 percent. Candidate ordinary 14/16=87.5 percent and balanced (75+100)/2=87.5 percent. Within-class fractions stayed fixed while class counts changed. This arithmetic assumption does not prove unchanged real-world behavior on a new population.</w:t>
      </w:r>
    </w:p>
    <w:p>
      <w:pPr>
        <w:pStyle w:val="Heading3"/>
      </w:pPr>
      <w:r>
        <w:t>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r>
        <w:t>Baseline accuracy 18/20=90 percent; class fractions 100 percent and 0 percent; balanced accuracy 50 percent. Candidate accuracy 16/20=80 percent; clear fraction 15/18=5/6 about 83.3 percent, blocked fraction 1/2=50 percent; balanced accuracy (5/6+1/2)/2=2/3 about 66.7 percent. Candidate FP=3,FN=1. It finds one blocked case but adds three false alarms; task consequences and the small sample matter.</w:t>
      </w:r>
    </w:p>
    <w:p>
      <w:pPr>
        <w:pStyle w:val="Heading3"/>
      </w:pPr>
      <w:r>
        <w:t>W5 Limit claims from missing classes</w:t>
      </w:r>
    </w:p>
    <w:p>
      <w:r>
        <w:t>An evaluation contains ten clear cases and no blocked cases. All predictions are clear. State ordinary accuracy, explain why blocked performance is unavailable, and describe how our code handles the missing class.</w:t>
      </w:r>
    </w:p>
    <w:p>
      <w:r>
        <w:t>Ordinary accuracy is 10/10=100 percent on the observed clear cases. The blocked-class fraction has denominator zero, so it cannot be measured. Our two-class summary function stops with ValueError; report the missing coverage instead of claiming perfect performance on both classes.</w:t>
      </w:r>
    </w:p>
    <w:p>
      <w:pPr>
        <w:pStyle w:val="Heading3"/>
      </w:pPr>
      <w:r>
        <w:t>Summaries with counts and proportions — W1 State the denominator</w:t>
      </w:r>
    </w:p>
    <w:p>
      <w:r>
        <w:t>In the worked poll, why is the known denominator 4 rather than 5?</w:t>
      </w:r>
    </w:p>
    <w:p>
      <w:r>
        <w:t>Only Yes and No are included; one Unknown is excluded and must be disclosed.</w:t>
      </w:r>
    </w:p>
    <w:p>
      <w:pPr>
        <w:pStyle w:val="Heading3"/>
      </w:pPr>
      <w:r>
        <w:t>Summaries with counts and proportions — W2 Compare proportions</w:t>
      </w:r>
    </w:p>
    <w:p>
      <w:r>
        <w:t>Poll A has 2 Yes of 4 known and Poll B has 3 Yes of 6 known. Compare proportions and counts.</w:t>
      </w:r>
    </w:p>
    <w:p>
      <w:r>
        <w:t>Both are 50 percent. Counts and sample sizes differ: 2/4 versus 3/6.</w:t>
      </w:r>
    </w:p>
    <w:p>
      <w:pPr>
        <w:pStyle w:val="Heading3"/>
      </w:pPr>
      <w:r>
        <w:t>Summaries with counts and proportions — W3 Repair zero division</w:t>
      </w:r>
    </w:p>
    <w:p>
      <w:r>
        <w:t>All three responses are Unknown. What should the program report?</w:t>
      </w:r>
    </w:p>
    <w:p>
      <w:r>
        <w:t>No known responses, with 3 unknown. Do not divide by zero or report 0 percent as a measured proportion.</w:t>
      </w:r>
    </w:p>
    <w:p>
      <w:pPr>
        <w:pStyle w:val="Heading3"/>
      </w:pPr>
      <w:r>
        <w:t>Summaries with counts and proportions — W4 Summarize independently</w:t>
      </w:r>
    </w:p>
    <w:p>
      <w:r>
        <w:t>Process Yes, Yes, No, Unknown, No, Yes. Report Yes count, known count, unknown count and Yes proportion among known.</w:t>
      </w:r>
    </w:p>
    <w:p>
      <w:r>
        <w:t>3 Yes, 5 known, 1 unknown; 3/5 = 0.6 = 60 percent.</w:t>
      </w:r>
    </w:p>
    <w:p>
      <w:pPr>
        <w:pStyle w:val="Heading3"/>
      </w:pPr>
      <w:r>
        <w:t>Summaries with counts and proportions — W5 Avoid overclaiming</w:t>
      </w:r>
    </w:p>
    <w:p>
      <w:r>
        <w:t>Three of five known volunteers said Yes. Can you say 60 percent of all students agree?</w:t>
      </w:r>
    </w:p>
    <w:p>
      <w:r>
        <w:t>No. The denominator is known volunteers, and participation may not represent all students.</w:t>
      </w:r>
    </w:p>
    <w:p>
      <w:pPr>
        <w:pStyle w:val="Heading3"/>
      </w:pPr>
      <w:r>
        <w:t>Assess independent transfer</w:t>
      </w:r>
    </w:p>
    <w:p>
      <w:r>
        <w:t>Selected case: 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Selected case answer</w:t>
      </w:r>
    </w:p>
    <w:p>
      <w:r>
        <w:t>Baseline accuracy 18/20=90 percent; class fractions 100 percent and 0 percent; balanced accuracy 50 percent. Candidate accuracy 16/20=80 percent; clear fraction 15/18=5/6 about 83.3 percent, blocked fraction 1/2=50 percent; balanced accuracy (5/6+1/2)/2=2/3 about 66.7 percent. Candidate FP=3,FN=1. It finds one blocked case but adds three false alarms; task consequences and the small sample matter.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Report correct recommendations / all test users, alongside the raw test count.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Types of Classification Error. Retrieve today’s evidence and identify what carries forward and what is new.</w:t>
      </w:r>
    </w:p>
    <w:p>
      <w:pPr>
        <w:pStyle w:val="Heading3"/>
      </w:pPr>
      <w:r>
        <w:t>Support and fresh reassessment</w:t>
      </w:r>
    </w:p>
    <w:p>
      <w:r>
        <w:t>Use counters and write each fraction with its reference-class total before converting to a percentage. Supply blank denominator boxes rather than answers. Extension: express ordinary accuracy as the class-size-weighted average of the two correct fractions; for the candidate use (16/20)(12/16)+(4/20)(4/4)=16/20.</w:t>
      </w:r>
    </w:p>
    <w:p>
      <w:r>
        <w:t>Require W4 baseline ordinary 90 percent and balanced 50 percent; candidate ordinary 80 percent and balanced 2/3 about 66.7 percent, with FP=3,FN=1. Fresh retry: evaluation 12 clear and 4 blocked, baseline [[12,0],[4,0]], candidate [[9,3],[1,3]], training majority clear. Baseline ordinary 75 percent, class fractions 100 and 0 percent, balanced 50 percent. Candidate ordinary 12/16=75 percent, both class fractions 75 percent, balanced 75 percent, FP=3,FN=1. Require both denominators and no automatic-winner claim.</w:t>
      </w:r>
    </w:p>
    <w:p>
      <w:r>
        <w:t>Week 15 covers precision recall and denominators. Carry forward the matrix and the question answered by each fraction. Teacher reference: https://scikit-learn.org/stable/modules/generated/sklearn.metrics.balanced_accuracy_score.html (equal average of class recalls; reviewed 2026-09-28).</w:t>
      </w:r>
    </w:p>
    <w:p>
      <w:pPr>
        <w:pStyle w:val="Heading3"/>
      </w:pPr>
      <w:r>
        <w:t>Readiness and reassessment for Summaries with counts and proportions</w:t>
      </w:r>
    </w:p>
    <w:p>
      <w:r>
        <w:t>Use fraction bars with separate unknown cards. Extension: show both denominators side by side with explicit labels.</w:t>
      </w:r>
    </w:p>
    <w:p>
      <w:r>
        <w:t>Independent W4 evidence: 3 Yes, 5 known, 1 unknown; 3/5 = 0.6 = 60 percent. Record whether the learner needed no help, a hint or explanation. Fresh retry: No, Yes, Unknown, No, Unknown gives 1 Yes of 3 known, about 33.3 percent, with 2 unknown. Accept 1/3 without rounding.</w:t>
      </w:r>
    </w:p>
    <w:p>
      <w:pPr>
        <w:pStyle w:val="Heading3"/>
      </w:pPr>
      <w:r>
        <w:t>Plan the delayed return</w:t>
      </w:r>
    </w:p>
    <w:p>
      <w:r>
        <w:t>Suggested return points in this level: ai-2/13, ai-2/15, ai-2/18.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Compare recommender choices with a simple baseline and report relevant rare-category failures, not only aggregate accuracy.</w:t>
      </w:r>
    </w:p>
    <w:p>
      <w:pPr>
        <w:pStyle w:val="Heading1"/>
      </w:pPr>
      <w:r>
        <w:t>07. Prepare, teach and assess</w:t>
      </w:r>
    </w:p>
    <w:p>
      <w:r>
        <w:t>Teaching target: Explain why overall accuracy can hide failure on a less common class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worked candidate [[12,4],[0,4]], give ordinary accuracy, both class-specific correct fractions, balanced accuracy, false positives and false negatives. Compare with the baseline.</w:t>
      </w:r>
    </w:p>
    <w:p>
      <w:r>
        <w:t>Reasoned practice answer: Accuracy 16/20=80 percent. Clear fraction 12/16=75 percent; blocked fraction 4/4=100 percent; balanced accuracy (75+100)/2=87.5 percent. FP=4,FN=0. Baseline accuracy is also 80 percent but balanced accuracy is 50 percent with FP=0,FN=4.</w:t>
      </w:r>
    </w:p>
    <w:p>
      <w:r>
        <w:t>Check every learner before discussion: Use the worked case for Accuracy and class imbalance. Proposed explanation: “High accuracy means both classes work well”. Decide whether this explanation is supported. Point to the step or supplied fact that decides; explain your repair if needed.</w:t>
      </w:r>
    </w:p>
    <w:p>
      <w:r>
        <w:t>Misconception repair: A common class can dominate the overall count. Inspect each reference-class denominator and its errors.</w:t>
      </w:r>
    </w:p>
    <w:p>
      <w:r>
        <w:t>Support: read the exact case aloud, enlarge the labelled picture, supply input cards and model only the first deciding step. Accept a spoken explanation or drawing; retain the reasoning goal.</w:t>
      </w:r>
    </w:p>
    <w:p>
      <w:r>
        <w:t>Extension: A candidate instead marks every book repair needed. Require a prediction and a reason before comparing. Expected result: Recall is 4/4=100%, but accuracy is only 4/20=20%. Reason: All 16 not-needed books become false alarms.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