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ai-4/14</w:t>
      </w:r>
    </w:p>
    <w:p>
      <w:pPr>
        <w:pStyle w:val="Title"/>
      </w:pPr>
      <w:r>
        <w:t>Scores and Calibration Intuition</w:t>
      </w:r>
    </w:p>
    <w:p>
      <w:r>
        <w:t>Project: Responsible Plant Classifier</w:t>
      </w:r>
    </w:p>
    <w:p>
      <w:pPr>
        <w:pStyle w:val="Heading1"/>
      </w:pPr>
      <w:r>
        <w:t>01. Scores and Calibration Intuition</w:t>
      </w:r>
    </w:p>
    <w:p>
      <w:pPr>
        <w:pStyle w:val="Heading3"/>
      </w:pPr>
      <w:r>
        <w:t>Teach the learning cycle</w:t>
      </w:r>
    </w:p>
    <w:p>
      <w:r>
        <w:t>Primary target: Interpret calibration using groups of forecasts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r>
        <w:t>Use the student module and workbook section with this exact week title. The worked case, independent question and answers below form one aligned lesson sequence.</w:t>
      </w:r>
    </w:p>
    <w:p>
      <w:pPr>
        <w:pStyle w:val="Heading3"/>
      </w:pPr>
      <w:r>
        <w:t>What the learner must demonstrate</w:t>
      </w:r>
    </w:p>
    <w:p>
      <w:r>
        <w:t>Twenty cases receive score .7 and fourteen are correct. Explain what the observed rate suggests and what it does not establish about another score group.</w:t>
      </w:r>
    </w:p>
    <w:p>
      <w:pPr>
        <w:pStyle w:val="Heading3"/>
      </w:pPr>
      <w:r>
        <w:t>Concept to explain</w:t>
      </w:r>
    </w:p>
    <w:p>
      <w:r>
        <w:t>A model score can rank predictions without matching the real frequency of correct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model value used for ranking or confidence</w:t>
            </w:r>
          </w:p>
        </w:tc>
      </w:tr>
      <w:tr>
        <w:tc>
          <w:tcPr>
            <w:tcW w:type="dxa" w:w="5112"/>
          </w:tcPr>
          <w:p>
            <w:r>
              <w:t>calibration</w:t>
            </w:r>
          </w:p>
        </w:tc>
        <w:tc>
          <w:tcPr>
            <w:tcW w:type="dxa" w:w="5112"/>
          </w:tcPr>
          <w:p>
            <w:r>
              <w:t>scores align with observed frequencies</w:t>
            </w:r>
          </w:p>
        </w:tc>
      </w:tr>
      <w:tr>
        <w:tc>
          <w:tcPr>
            <w:tcW w:type="dxa" w:w="5112"/>
          </w:tcPr>
          <w:p>
            <w:r>
              <w:t>bin</w:t>
            </w:r>
          </w:p>
        </w:tc>
        <w:tc>
          <w:tcPr>
            <w:tcW w:type="dxa" w:w="5112"/>
          </w:tcPr>
          <w:p>
            <w:r>
              <w:t>group of predictions with similar scores</w:t>
            </w:r>
          </w:p>
        </w:tc>
      </w:tr>
      <w:tr>
        <w:tc>
          <w:tcPr>
            <w:tcW w:type="dxa" w:w="5112"/>
          </w:tcPr>
          <w:p>
            <w:r>
              <w:t>reliability</w:t>
            </w:r>
          </w:p>
        </w:tc>
        <w:tc>
          <w:tcPr>
            <w:tcW w:type="dxa" w:w="5112"/>
          </w:tcPr>
          <w:p>
            <w:r>
              <w:t>agreement between score and outcome rate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calibration as a group property.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Its interpretation must be established; a threshold can act on a score without making it a calibrated probability.</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scores and calibration intuition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Bin prediction scores and compare average score with observed correctness.</w:t>
      </w:r>
    </w:p>
    <w:p>
      <w:r>
        <w:t>MODEL IDEA A model score can rank predictions without matching the real frequency of correct outcomes.</w:t>
      </w:r>
    </w:p>
    <w:p>
      <w:r>
        <w:t>PROOF NEEDED Use an unseen case, visible calculation, error analysis, and a stated limitation.</w:t>
      </w:r>
    </w:p>
    <w:p>
      <w:r>
        <w:t>UNDER THE HOOD For this example, each score estimates the probability that the selected label is correct. Ten predictions have scores near 0.8; six are correct, so observed correctness is 6/10=60%. If instead scores mean probability of the spotted class, compare them with the fraction of reference-spotted leaves.</w:t>
      </w:r>
    </w:p>
    <w:p>
      <w:r>
        <w:t>Draw a fresh data → model → prediction → evaluation trace:</w:t>
      </w:r>
    </w:p>
    <w:p>
      <w:r>
        <w:t>Predict first. Then check each step. A correct answer without visible evidence cannot be audited.</w:t>
      </w:r>
    </w:p>
    <w:p>
      <w:r>
        <w:t>STEP 1 Each score estimates the probability that the selected label is correct. Ten predictions have such scores near 0.8.</w:t>
      </w:r>
    </w:p>
    <w:p>
      <w:r>
        <w:t>STEP 2 Only six are correct, so observed correctness is 6 ÷ 10 = 60%.</w:t>
      </w:r>
    </w:p>
    <w:p>
      <w:r>
        <w:t>STEP 3 The score ranking may still help, but 0.8 should not be stated as an 80% guarantee.</w:t>
      </w:r>
    </w:p>
    <w:p>
      <w:r>
        <w:t>STEP 4 Use bins across many cases and design an uncertain zone requiring human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Ten cases receive probability .8 for spotted; eight are spotted.</w:t>
      </w:r>
    </w:p>
    <w:p>
      <w:r>
        <w:t>Interpret calibration and its limits.</w:t>
      </w:r>
    </w:p>
    <w:p>
      <w:pPr>
        <w:pStyle w:val="Heading3"/>
      </w:pPr>
      <w:r>
        <w:t>Exact explanation to model</w:t>
      </w:r>
    </w:p>
    <w:p>
      <w:r>
        <w:t>8/10 matches .8 in this tiny bin. It illustrates calibration, not proof of global calibration or individual certainty; test more bins and data.</w:t>
      </w:r>
    </w:p>
    <w:p>
      <w:pPr>
        <w:pStyle w:val="Heading3"/>
      </w:pPr>
      <w:r>
        <w:t>Explain the added worked example</w:t>
      </w:r>
    </w:p>
    <w:p>
      <w:r>
        <w:t>If many comparable cases receive probability .8, a calibrated model should produce positives in roughly 80 percent of those cases over adequate data. It does not mean every case is 80 percent correct or that exactly eight of each next ten must be positive. Calibration is assessed across groups.</w:t>
      </w:r>
    </w:p>
    <w:p>
      <w:r>
        <w:t>Use fictional classroom data throughout this investigation. Keep the task, units, reference labels and data split visible as you reason. Earlier weeks supplied the model-building process; this week examines calibration as a group property.</w:t>
      </w:r>
    </w:p>
    <w:p>
      <w:r>
        <w:t>In a fictional held-out check, ten cases all have predicted probability .2 and two are positive. Another ten all have probability .8 and six are positive. Average predictions are .2 and .8; observed frequencies are 2/10=.2 and 6/10=.6. The second group is overconfident for positives in this sample.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Scores and Calibration Intuition</w:t>
      </w:r>
    </w:p>
    <w:p>
      <w:r>
        <w:t>Treat calibration as a comparison across groups of probability scores.</w:t>
      </w:r>
    </w:p>
    <w:p>
      <w:pPr>
        <w:pStyle w:val="Heading3"/>
      </w:pPr>
      <w:r>
        <w:t>The facts we will use</w:t>
      </w:r>
    </w:p>
    <w:p>
      <w:r>
        <w:t>Toy classifier outputs p(spotted)=0.8 on ten cases; eight are actually spotted. Another ten have p=0.2; four are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r>
        <w:t>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Ten cases per group provide noisy evidence; the exercise does not establish calibration on every score or setting.</w:t>
      </w:r>
    </w:p>
    <w:p>
      <w:pPr>
        <w:pStyle w:val="Heading3"/>
      </w:pPr>
      <w:r>
        <w:t>Change one thing in the pictured case</w:t>
      </w:r>
    </w:p>
    <w:p>
      <w:r>
        <w:t>Change: The 0.2 group has two spotted cases instead of four.</w:t>
      </w:r>
    </w:p>
    <w:p>
      <w:r>
        <w:t>Prediction: Its observed fraction becomes 0.2 and matches the supplied score in this group.</w:t>
      </w:r>
    </w:p>
    <w:p>
      <w:r>
        <w:t>Reason: Calibration compares stated probabilities with group outcome frequencies.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cases receive probability .8 for spotted; eight are spotted.</w:t>
      </w:r>
    </w:p>
    <w:p>
      <w:r>
        <w:t>Write the question to explain: Interpret calibration and its limits.</w:t>
      </w:r>
    </w:p>
    <w:p>
      <w:r>
        <w:t>Reveal after predictions: 8/10 matches .8 in this tiny bin. It illustrates calibration, not proof of global calibration or individual certainty; test more bins and data.</w:t>
      </w:r>
    </w:p>
    <w:p>
      <w:r>
        <w:t>Keep for an independent attempt: Among 20 predictions with score 0.8, 12 are correct. What is observed accuracy in this group and how does it compare with 0.8?</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The .8 group exceeds observed .6 by .2, or 20 percentage points in this sample. Exit response: The reported improvement reuses the answers used for adjustment; evaluate the frozen adjustment on separate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a score necessarily represent a probability? Check the explanation before proceeding.</w:t>
            </w:r>
          </w:p>
        </w:tc>
      </w:tr>
      <w:tr>
        <w:tc>
          <w:tcPr>
            <w:tcW w:type="dxa" w:w="5112"/>
          </w:tcPr>
          <w:p>
            <w:r>
              <w:t>7 to 18 minutes</w:t>
            </w:r>
          </w:p>
        </w:tc>
        <w:tc>
          <w:tcPr>
            <w:tcW w:type="dxa" w:w="5112"/>
          </w:tcPr>
          <w:p>
            <w:r>
              <w:t>Read the opening and model the worked evidence. Ask students to identify calibration in context.</w:t>
            </w:r>
          </w:p>
        </w:tc>
      </w:tr>
      <w:tr>
        <w:tc>
          <w:tcPr>
            <w:tcW w:type="dxa" w:w="5112"/>
          </w:tcPr>
          <w:p>
            <w:r>
              <w:t>18 to 32 minutes</w:t>
            </w:r>
          </w:p>
        </w:tc>
        <w:tc>
          <w:tcPr>
            <w:tcW w:type="dxa" w:w="5112"/>
          </w:tcPr>
          <w:p>
            <w:r>
              <w:t>Complete W 1 and W 2 with support: compute frequencies; locate the discrepancy.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calibration and bin. Invite a counterexample to an overconfident claim.</w:t>
            </w:r>
          </w:p>
        </w:tc>
      </w:tr>
      <w:tr>
        <w:tc>
          <w:tcPr>
            <w:tcW w:type="dxa" w:w="5112"/>
          </w:tcPr>
          <w:p>
            <w:r>
              <w:t>8 to 20 minutes</w:t>
            </w:r>
          </w:p>
        </w:tc>
        <w:tc>
          <w:tcPr>
            <w:tcW w:type="dxa" w:w="5112"/>
          </w:tcPr>
          <w:p>
            <w:r>
              <w:t>Discuss the application and complete W 3: Why can constant .5 predictions look calibrated but rank poorly?</w:t>
            </w:r>
          </w:p>
        </w:tc>
      </w:tr>
      <w:tr>
        <w:tc>
          <w:tcPr>
            <w:tcW w:type="dxa" w:w="5112"/>
          </w:tcPr>
          <w:p>
            <w:r>
              <w:t>20 to 35 minutes</w:t>
            </w:r>
          </w:p>
        </w:tc>
        <w:tc>
          <w:tcPr>
            <w:tcW w:type="dxa" w:w="5112"/>
          </w:tcPr>
          <w:p>
            <w:r>
              <w:t>Collect W4 independently before giving hints. Assess these outcomes: Interpret calibration using groups of forecasts; Compare average predicted probability with observed frequency.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Which worked group overstates positive frequency and by how much?</w:t>
      </w:r>
    </w:p>
    <w:p>
      <w:r>
        <w:t>Teacher check: Teacher explanation: The .8 group exceeds observed .6 by .2, or 20 percentage points in this sample.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Calibration as a group property.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2/10=.2 and 6/10=.6.</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calibrated 0.8 score mean every such leaf is spotted? Point to the relevant step in the picture, then write the changed result and the rule or evidence that supports it.</w:t>
      </w:r>
    </w:p>
    <w:p>
      <w:pPr>
        <w:pStyle w:val="Heading3"/>
      </w:pPr>
      <w:r>
        <w:t>Reasoned teacher answer</w:t>
      </w:r>
    </w:p>
    <w:p>
      <w:r>
        <w:t>No. It describes a group proportion: here eight of ten are spotted, and two are not. It is not an individual guarantee. Changed-case check: Its observed fraction becomes 0.2 and matches the supplied score in this group. Calibration compares stated probabilities with group outcome frequencies.</w:t>
      </w:r>
    </w:p>
    <w:p>
      <w:r>
        <w:t>Changed-case reasoning: Its observed fraction becomes 0.2 and matches the supplied score in this group. Calibration compares stated probabilities with group outcome frequencies.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Reliability Lab: sort thirty predictions into score bins, calculate observed correctness, and identify overconfident regions.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score of 0.9 means the prediction has exactly a 90% chance of being correct.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2/10=.2 and 6/10=.6.</w:t>
      </w:r>
    </w:p>
    <w:p>
      <w:r>
        <w:t>A stronger claim makes a stronger project: The reported improvement reuses the answers used for adjustment; evaluate the frozen adjustment on separate data.</w:t>
      </w:r>
    </w:p>
    <w:p>
      <w:r>
        <w:t>The new case can be copied from the example: The independent task changes the evidence. Require a fresh explanation: Points (.3,.4) and (.7,.7). The first understates observed frequency by .1; the second agrees on this sample. Group sizes still limit claims.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8/10 matches .8 in this tiny bin. It illustrates calibration, not proof of global calibration or individual certainty; test more bins and data.</w:t>
      </w:r>
    </w:p>
    <w:p>
      <w:pPr>
        <w:pStyle w:val="Heading3"/>
      </w:pPr>
      <w:r>
        <w:t>Independent question</w:t>
      </w:r>
    </w:p>
    <w:p>
      <w:r>
        <w:t>Among 20 predictions with score 0.8, 12 are correct. What is observed accuracy in this group and how does it compare with 0.8?</w:t>
      </w:r>
    </w:p>
    <w:p>
      <w:pPr>
        <w:pStyle w:val="Heading3"/>
      </w:pPr>
      <w:r>
        <w:t>Expected independent answer</w:t>
      </w:r>
    </w:p>
    <w:p>
      <w:r>
        <w:t>Observed accuracy is 12/20 = 60%, below the 80% score. This small group suggests overconfidence, but more data is needed to assess calibration reliably.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model score of 0.8 guarantees that this particular prediction is correct.” Keep the first attempt and an uncoached retry separate.</w:t>
      </w:r>
    </w:p>
    <w:p>
      <w:pPr>
        <w:pStyle w:val="Heading3"/>
      </w:pPr>
      <w:r>
        <w:t>Original transfer answer</w:t>
      </w:r>
    </w:p>
    <w:p>
      <w:r>
        <w:t>14/20=.7 matches the stated score for this small group, illustrating calibration if scores mean estimated correctness probability. It does not establish global calibration, stability or certainty for one case. Examine more data and other bins with a clear score meaning.</w:t>
      </w:r>
    </w:p>
    <w:p>
      <w:pPr>
        <w:pStyle w:val="Heading3"/>
      </w:pPr>
      <w:r>
        <w:t>Explanations for the additional workbook examples</w:t>
      </w:r>
    </w:p>
    <w:p>
      <w:pPr>
        <w:pStyle w:val="Heading3"/>
      </w:pPr>
      <w:r>
        <w:t>W1 Compute frequencies</w:t>
      </w:r>
    </w:p>
    <w:p>
      <w:r>
        <w:t>Give the observed frequencies for the two worked groups.</w:t>
      </w:r>
    </w:p>
    <w:p>
      <w:r>
        <w:t>Teacher explanation: 2/10=.2 and 6/10=.6.</w:t>
      </w:r>
    </w:p>
    <w:p>
      <w:r>
        <w:t>Use each group’s observed positive count over its observed total: 2/10 = 0.2 and 6/10 = 0.6. These are sample frequencies for the worked groups. Do not turn either small-group observation into a guarantee about the next individual or a proof of calibration.</w:t>
      </w:r>
    </w:p>
    <w:p>
      <w:pPr>
        <w:pStyle w:val="Heading3"/>
      </w:pPr>
      <w:r>
        <w:t>W2 Locate the discrepancy</w:t>
      </w:r>
    </w:p>
    <w:p>
      <w:r>
        <w:t>Which worked group overstates positive frequency and by how much?</w:t>
      </w:r>
    </w:p>
    <w:p>
      <w:r>
        <w:t>Teacher explanation: The .8 group exceeds observed .6 by .2, or 20 percentage points in this sample.</w:t>
      </w:r>
    </w:p>
    <w:p>
      <w:pPr>
        <w:pStyle w:val="Heading3"/>
      </w:pPr>
      <w:r>
        <w:t>W3 Separate ranking</w:t>
      </w:r>
    </w:p>
    <w:p>
      <w:r>
        <w:t>Why can constant .5 predictions look calibrated but rank poorly?</w:t>
      </w:r>
    </w:p>
    <w:p>
      <w:r>
        <w:t>Teacher explanation: When half the cases are positive, the overall fraction agrees, but every case has the same score and no ranking is provided.</w:t>
      </w:r>
    </w:p>
    <w:p>
      <w:pPr>
        <w:pStyle w:val="Heading3"/>
      </w:pPr>
      <w:r>
        <w:t>W4 Apply independently</w:t>
      </w:r>
    </w:p>
    <w:p>
      <w:r>
        <w:t>Twenty cases all predict .3 with eight positives; ten all predict .7 with seven positives. Give plot points and interpret.</w:t>
      </w:r>
    </w:p>
    <w:p>
      <w:r>
        <w:t>Teacher explanation: Points (.3,.4) and (.7,.7). The first understates observed frequency by .1; the second agrees on this sample. Group sizes still limit claims.</w:t>
      </w:r>
    </w:p>
    <w:p>
      <w:pPr>
        <w:pStyle w:val="Heading3"/>
      </w:pPr>
      <w:r>
        <w:t>W5 Protect evaluation</w:t>
      </w:r>
    </w:p>
    <w:p>
      <w:r>
        <w:t>What is wrong with calibrating and reporting success on the same final-test records?</w:t>
      </w:r>
    </w:p>
    <w:p>
      <w:r>
        <w:t>Teacher explanation: The reported improvement reuses the answers used for adjustment; evaluate the frozen adjustment on separate data.</w:t>
      </w:r>
    </w:p>
    <w:p>
      <w:pPr>
        <w:pStyle w:val="Heading3"/>
      </w:pPr>
      <w:r>
        <w:t>Assess independent transfer</w:t>
      </w:r>
    </w:p>
    <w:p>
      <w:r>
        <w:t>Selected case: Twenty cases all predict .3 with eight positives; ten all predict .7 with seven positives. Give plot points and interpret.</w:t>
      </w:r>
    </w:p>
    <w:p>
      <w:pPr>
        <w:pStyle w:val="Heading3"/>
      </w:pPr>
      <w:r>
        <w:t>Selected case answer</w:t>
      </w:r>
    </w:p>
    <w:p>
      <w:r>
        <w:t>Teacher explanation: Points (.3,.4) and (.7,.7). The first understates observed frequency by .1; the second agrees on this sample. Group sizes still limit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an uncertainty band to the Plant Classifier and define what the interface says when scores fall inside it.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Confusion Matrix.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calibration and bin in full sentences. Extension: alter one condition in the worked example and explain which conclusion changes and which remains supported.</w:t>
      </w:r>
    </w:p>
    <w:p>
      <w:r>
        <w:t>For independent W 4, require: Points (.3,.4) and (.7,.7). The first understates observed frequency by .1; the second agrees on this sample. Group sizes still limit claims. Fresh retry: five .6 predictions with two positives give (.6,.4), an overstatement of .2 in a very small group. Require a small-sample limitation. Mark each criterion as independent, supported or not yet demonstrated. Reassess the reasoning after feedback; do not replace the first attempt silently.</w:t>
      </w:r>
    </w:p>
    <w:p>
      <w:r>
        <w:t>Next week: Error analysis and controlled follow-up. Carry forward the saved evidence and the distinction between development choices and justified claims.</w:t>
      </w:r>
    </w:p>
    <w:p>
      <w:pPr>
        <w:pStyle w:val="Heading3"/>
      </w:pPr>
      <w:r>
        <w:t>Plan the delayed return</w:t>
      </w:r>
    </w:p>
    <w:p>
      <w:r>
        <w:t>Suggested return points in this level: ai-4/15, ai-4/17, ai-4/20.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Interpret calibration using groups of forecasts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Which worked group overstates positive frequency and by how much?</w:t>
      </w:r>
    </w:p>
    <w:p>
      <w:r>
        <w:t>Reasoned practice answer: Teacher explanation: The .8 group exceeds observed .6 by .2, or 20 percentage points in this sample.</w:t>
      </w:r>
    </w:p>
    <w:p>
      <w:r>
        <w:t>Check every learner before discussion: Use the worked case for Calibration as a group property.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2/10=.2 and 6/10=.6.</w:t>
      </w:r>
    </w:p>
    <w:p>
      <w:r>
        <w:t>Support: read the exact case aloud, enlarge the labelled picture, supply input cards and model only the first deciding step. Accept a spoken explanation or drawing; retain the reasoning goal.</w:t>
      </w:r>
    </w:p>
    <w:p>
      <w:r>
        <w:t>Extension: The 0.2 group has two spotted cases instead of four. Require a prediction and a reason before comparing. Expected result: Its observed fraction becomes 0.2 and matches the supplied score in this group. Reason: Calibration compares stated probabilities with group outcome frequencies.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