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ai-5/18</w:t>
      </w:r>
    </w:p>
    <w:p>
      <w:pPr>
        <w:pStyle w:val="Title"/>
      </w:pPr>
      <w:r>
        <w:t>Debugging shapes and gradients</w:t>
      </w:r>
    </w:p>
    <w:p>
      <w:r>
        <w:t>Project: Image-pattern Network Investigation</w:t>
      </w:r>
    </w:p>
    <w:p>
      <w:pPr>
        <w:pStyle w:val="Heading1"/>
      </w:pPr>
      <w:r>
        <w:t>01. Prepare the purpose, prerequisites and materials</w:t>
      </w:r>
    </w:p>
    <w:p>
      <w:pPr>
        <w:pStyle w:val="Heading3"/>
      </w:pPr>
      <w:r>
        <w:t>Teach the learning cycle</w:t>
      </w:r>
    </w:p>
    <w:p>
      <w:r>
        <w:t>Primary target: Check dimension contracts before computing a layer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r>
        <w:t>Use two 45-minute sessions. Start with an axis contract and a deliberately wrong intermediate value. Keep the dense-layer example separate from the scalar gradient diagnostic. The central assessment is locating the first error and preserving meaningful regression checks, not merely getting a program to execute.</w:t>
      </w:r>
    </w:p>
    <w:p>
      <w:pPr>
        <w:pStyle w:val="Heading3"/>
      </w:pPr>
      <w:r>
        <w:t>Outcomes</w:t>
      </w:r>
    </w:p>
    <w:p>
      <w:r>
        <w:t>Check dimension contracts before computing a layer</w:t>
      </w:r>
    </w:p>
    <w:p>
      <w:r>
        <w:t>Locate the first wrong value in a forward or gradient trace</w:t>
      </w:r>
    </w:p>
    <w:p>
      <w:r>
        <w:t>Verify a repair with independent checks and limited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 deterministic error can repeat perfectly. Independent expected values and checks of intermediate computations are needed.</w:t>
      </w:r>
    </w:p>
    <w:p>
      <w:pPr>
        <w:pStyle w:val="Heading3"/>
      </w:pPr>
      <w:r>
        <w:t>End goal for the pictorial case</w:t>
      </w:r>
    </w:p>
    <w:p>
      <w:r>
        <w:t>By the end, I can explain debugging shapes and gradients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p>
      <w:r>
        <w:t>Other software may use a transposed weight convention. The key is to record and follow one contract. An array with the right number of values can still be wrong if features or axes are swapped.</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difference between repeated and independently checked results; label all axes.</w:t>
            </w:r>
          </w:p>
        </w:tc>
      </w:tr>
      <w:tr>
        <w:tc>
          <w:tcPr>
            <w:tcW w:type="dxa" w:w="5112"/>
          </w:tcPr>
          <w:p>
            <w:r>
              <w:t>7 to 18 minutes</w:t>
            </w:r>
          </w:p>
        </w:tc>
        <w:tc>
          <w:tcPr>
            <w:tcW w:type="dxa" w:w="5112"/>
          </w:tcPr>
          <w:p>
            <w:r>
              <w:t>Trace both batch examples and use W1 to reject a dimension mismatch.</w:t>
            </w:r>
          </w:p>
        </w:tc>
      </w:tr>
      <w:tr>
        <w:tc>
          <w:tcPr>
            <w:tcW w:type="dxa" w:w="5112"/>
          </w:tcPr>
          <w:p>
            <w:r>
              <w:t>18 to 32 minutes</w:t>
            </w:r>
          </w:p>
        </w:tc>
        <w:tc>
          <w:tcPr>
            <w:tcW w:type="dxa" w:w="5112"/>
          </w:tcPr>
          <w:p>
            <w:r>
              <w:t>Run or trace the guarded dense-layer function and test invalid dimensions.</w:t>
            </w:r>
          </w:p>
        </w:tc>
      </w:tr>
      <w:tr>
        <w:tc>
          <w:tcPr>
            <w:tcW w:type="dxa" w:w="5112"/>
          </w:tcPr>
          <w:p>
            <w:r>
              <w:t>32 to 45 minutes</w:t>
            </w:r>
          </w:p>
        </w:tc>
        <w:tc>
          <w:tcPr>
            <w:tcW w:type="dxa" w:w="5112"/>
          </w:tcPr>
          <w:p>
            <w:r>
              <w:t>Use the visual and W2 to show how ReLU can hide a bias omission on one input.</w:t>
            </w:r>
          </w:p>
        </w:tc>
      </w:tr>
      <w:tr>
        <w:tc>
          <w:tcPr>
            <w:tcW w:type="dxa" w:w="5112"/>
          </w:tcPr>
          <w:p>
            <w:r>
              <w:t>Session 2 start to 8 minutes</w:t>
            </w:r>
          </w:p>
        </w:tc>
        <w:tc>
          <w:tcPr>
            <w:tcW w:type="dxa" w:w="5112"/>
          </w:tcPr>
          <w:p>
            <w:r>
              <w:t>Complete the guided x = [0, 2] trace, comparing scores with activations.</w:t>
            </w:r>
          </w:p>
        </w:tc>
      </w:tr>
      <w:tr>
        <w:tc>
          <w:tcPr>
            <w:tcW w:type="dxa" w:w="5112"/>
          </w:tcPr>
          <w:p>
            <w:r>
              <w:t>8 to 20 minutes</w:t>
            </w:r>
          </w:p>
        </w:tc>
        <w:tc>
          <w:tcPr>
            <w:tcW w:type="dxa" w:w="5112"/>
          </w:tcPr>
          <w:p>
            <w:r>
              <w:t>Probe w and b separately in the scalar diagnostic, then complete W3.</w:t>
            </w:r>
          </w:p>
        </w:tc>
      </w:tr>
      <w:tr>
        <w:tc>
          <w:tcPr>
            <w:tcW w:type="dxa" w:w="5112"/>
          </w:tcPr>
          <w:p>
            <w:r>
              <w:t>20 to 35 minutes</w:t>
            </w:r>
          </w:p>
        </w:tc>
        <w:tc>
          <w:tcPr>
            <w:tcW w:type="dxa" w:w="5112"/>
          </w:tcPr>
          <w:p>
            <w:r>
              <w:t>Collect W4 independently with four probe losses, ordered gradients and the corrected update.</w:t>
            </w:r>
          </w:p>
        </w:tc>
      </w:tr>
      <w:tr>
        <w:tc>
          <w:tcPr>
            <w:tcW w:type="dxa" w:w="5112"/>
          </w:tcPr>
          <w:p>
            <w:r>
              <w:t>35 to 45 minutes</w:t>
            </w:r>
          </w:p>
        </w:tc>
        <w:tc>
          <w:tcPr>
            <w:tcW w:type="dxa" w:w="5112"/>
          </w:tcPr>
          <w:p>
            <w:r>
              <w:t>Use W5 and the exit response to retain a regression checklist; administer the fresh retry.</w:t>
            </w:r>
          </w:p>
        </w:tc>
      </w:tr>
    </w:tbl>
    <w:p>
      <w:r>
        <w:t>Use the worked example in Sections 3 and 6. Collect a prediction before revealing its result; ask the learner to point to each intermediate fact.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pPr>
        <w:pStyle w:val="Heading3"/>
      </w:pPr>
      <w:r>
        <w:t>Reduce help deliberately</w:t>
      </w:r>
    </w:p>
    <w:p>
      <w:r>
        <w:t>Completion task: Compute scores and activations for x = [3, 1] with the lesson layer, then omit the third bias. Identify the first discrepancy and the resulting activation error.</w:t>
      </w:r>
    </w:p>
    <w:p>
      <w:r>
        <w:t>Teacher check: Teacher explanation: Correct scores and activations are [3, 1, 3]. Omitting the third bias produces [3, 1, 2]. The third score is the first discrepancy and now survives ReLU.</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Expected correction: Correct dimensions can hide swapped features, missing biases or wrong axis meanings.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debugging record pair with every gradient value? Point to the relevant step in the picture, then write the changed result and the rule or evidence that supports it.</w:t>
      </w:r>
    </w:p>
    <w:p>
      <w:pPr>
        <w:pStyle w:val="Heading3"/>
      </w:pPr>
      <w:r>
        <w:t>Reasoned teacher answer</w:t>
      </w:r>
    </w:p>
    <w:p>
      <w:r>
        <w:t>Parameter name and index, expected shape, analytic derivative and numerical check; correct [a, c] gradient is [-8,-12]. Changed-case check: That vector now matches the declared coordinate order. Gradient values are meaningful only when their parameter names and array positions agree.</w:t>
      </w:r>
    </w:p>
    <w:p>
      <w:r>
        <w:t>Changed-case reasoning: That vector now matches the declared coordinate order. Gradient values are meaningful only when their parameter names and array positions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Matching output shape guarantees the computation: Correct dimensions can hide swapped features, missing biases or wrong axis meanings.</w:t>
      </w:r>
    </w:p>
    <w:p>
      <w:r>
        <w:t>Matching final activations proves all scores: ReLU can map different negative scores to the same zero.</w:t>
      </w:r>
    </w:p>
    <w:p>
      <w:r>
        <w:t>Decreasing loss proves a correct gradient: An incorrect direction can still improve one case; compare coordinate probes and exact update expectations.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W1 Reject a shape mismatch</w:t>
      </w:r>
    </w:p>
    <w:p>
      <w:r>
        <w:t>The layer expects W shape 3 by 2, b length 3 and x length 2. A submitted x has length 3. Should the last feature be silently ignored? State the failed contract and repair process.</w:t>
      </w:r>
    </w:p>
    <w:p>
      <w:r>
        <w:t>Teacher explanation: No. Each weight row must have the same length as x. Confirm the intended feature schema, then supply a valid two-feature input or deliberately redesign and retrain the layer; do not silently discard a value.</w:t>
      </w:r>
    </w:p>
    <w:p>
      <w:pPr>
        <w:pStyle w:val="Heading3"/>
      </w:pPr>
      <w:r>
        <w:t>W2 Expose a hidden bias error</w:t>
      </w:r>
    </w:p>
    <w:p>
      <w:r>
        <w:t>Compute scores and activations for x = [3, 1] with the lesson layer, then omit the third bias. Identify the first discrepancy and the resulting activation error.</w:t>
      </w:r>
    </w:p>
    <w:p>
      <w:r>
        <w:t>Teacher explanation: Correct scores and activations are [3, 1, 3]. Omitting the third bias produces [3, 1, 2]. The third score is the first discrepancy and now survives ReLU.</w:t>
      </w:r>
    </w:p>
    <w:p>
      <w:pPr>
        <w:pStyle w:val="Heading3"/>
      </w:pPr>
      <w:r>
        <w:t>W3 Check an update sign</w:t>
      </w:r>
    </w:p>
    <w:p>
      <w:r>
        <w:t>For the diagnostic model at [1, 0], gradient [-4, -2] and rate 0.05, calculate the correct new parameters and loss. Compare with adding the gradient step.</w:t>
      </w:r>
    </w:p>
    <w:p>
      <w:r>
        <w:t>Teacher explanation: Correct subtraction gives [1.2, 0.1], prediction 2.5 and loss 0.25. Addition gives [0.8, -0.1], prediction 1.5 and loss 2.25, compared with starting loss 1.</w:t>
      </w:r>
    </w:p>
    <w:p>
      <w:pPr>
        <w:pStyle w:val="Heading3"/>
      </w:pPr>
      <w:r>
        <w:t>W4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r>
        <w:t>Teacher explanation: For a, losses at -0.1 and 0.1 are 1.69 and 0.49, giving -6. For c, losses at 0.9 and 1.1 are 1.21 and 0.81, giving -2. The entries were swapped. Correct update gives [0.3, 1.1], prediction 2 and loss 0.</w:t>
      </w:r>
    </w:p>
    <w:p>
      <w:pPr>
        <w:pStyle w:val="Heading3"/>
      </w:pPr>
      <w:r>
        <w:t>W5 Keep independent regression checks</w:t>
      </w:r>
    </w:p>
    <w:p>
      <w:r>
        <w:t>A program passes only the x = [1, 2] final-activation test. Propose one intermediate-value check, one malformed-input check and one additional input that exposes the bias omission.</w:t>
      </w:r>
    </w:p>
    <w:p>
      <w:r>
        <w:t>Teacher explanation: Check scores [1, 2, 0] before ReLU; reject a wrong input length or bias count; test x = [3, 1], whose third activation must be 3. These checks address different defects rather than repeating the same final output.</w:t>
      </w:r>
    </w:p>
    <w:p>
      <w:pPr>
        <w:pStyle w:val="Heading3"/>
      </w:pPr>
      <w:r>
        <w:t>Independent assessment and fresh retry</w:t>
      </w:r>
    </w:p>
    <w:p>
      <w:r>
        <w:t>W4 requires partials [-6, -2], new parameters [0.3, 1.1] and loss 0. Fresh retry: y = 2p + q, target 4, at [1, 1]. With step 0.1, p losses 1.44 and 0.64 give -4; q losses 1.21 and 0.81 give -2. Rate 0.1 gives [1.4, 1.2], prediction 4 and loss 0. Require parameter ordering to remain explicit.</w:t>
      </w:r>
    </w:p>
    <w:p>
      <w:pPr>
        <w:pStyle w:val="Heading3"/>
      </w:pPr>
      <w:r>
        <w:t>Assess independent transfer</w:t>
      </w:r>
    </w:p>
    <w:p>
      <w:r>
        <w:t>Selected case: Use y = 3a + c, target 2, loss (y - 2) squared, at [a, c] = [0, 1]. A program returns gradient [-2, -6] in order [a, c]. Use symmetric step 0.1 to check each coordinate, then update both with the corrected gradient and rate 0.05. Report new parameters and loss.</w:t>
      </w:r>
    </w:p>
    <w:p>
      <w:pPr>
        <w:pStyle w:val="Heading3"/>
      </w:pPr>
      <w:r>
        <w:t>Selected case answer</w:t>
      </w:r>
    </w:p>
    <w:p>
      <w:r>
        <w:t>Teacher explanation: For a, losses at -0.1 and 0.1 are 1.69 and 0.49, giving -6. For c, losses at 0.9 and 1.1 are 1.21 and 0.81, giving -2. The entries were swapped. Correct update gives [0.3, 1.1], prediction 2 and loss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r>
        <w:t>Week 19 explores learned representations and the distinctions hidden activations preserve.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ai-5/19, ai-5/21, ai-5/24.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Check dimension contracts before computing a layer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scores and activations for x = [3, 1] with the lesson layer, then omit the third bias. Identify the first discrepancy and the resulting activation error.</w:t>
      </w:r>
    </w:p>
    <w:p>
      <w:r>
        <w:t>Reasoned practice answer: Teacher explanation: Correct scores and activations are [3, 1, 3]. Omitting the third bias produces [3, 1, 2]. The third score is the first discrepancy and now survives ReLU.</w:t>
      </w:r>
    </w:p>
    <w:p>
      <w:r>
        <w:t>Check every learner before discussion: Use the worked case for Debugging shapes and gradients. Proposed explanation: “Matching output shape guarantees the computation”. Decide whether this explanation is supported. Point to the step or supplied fact that decides; explain your repair if needed.</w:t>
      </w:r>
    </w:p>
    <w:p>
      <w:r>
        <w:t>Misconception repair: Correct dimensions can hide swapped features, missing biases or wrong axis meanings.</w:t>
      </w:r>
    </w:p>
    <w:p>
      <w:r>
        <w:t>Support: read the exact case aloud, enlarge the labelled picture, supply input cards and model only the first deciding step. Accept a spoken explanation or drawing; retain the reasoning goal.</w:t>
      </w:r>
    </w:p>
    <w:p>
      <w:r>
        <w:t>Extension: The program changes its declared order to [c, a] and returns [-12,-8]. Require a prediction and a reason before comparing. Expected result: That vector now matches the declared coordinate order. Reason: Gradient values are meaningful only when their parameter names and array positions agree.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