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ai-6/29</w:t>
      </w:r>
    </w:p>
    <w:p>
      <w:pPr>
        <w:pStyle w:val="Title"/>
      </w:pPr>
      <w:r>
        <w:t>Performance and cost experiments</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performance and cost experiments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Accessibility and user feedback</w:t>
      </w:r>
    </w:p>
    <w:p>
      <w:r>
        <w:t>Without opening the old lesson, explain one key idea from Accessibility and user feedback. Give an example and a mistake that the idea helps you avoid.</w:t>
      </w:r>
    </w:p>
    <w:p>
      <w:r>
        <w:t>Look for: Explain the mechanism and terminology of accessibility and user feedback</w:t>
      </w:r>
    </w:p>
    <w:p>
      <w:r>
        <w:t>Reference example, not the only acceptable wording: Teacher explanation: Accessibility makes information and controls usable across stated needs. Feedback should describe the problem and recovery action without exposing sensitive details. A form provides visible labels, keyboard access, associated error text and a non-colour status indicator. Test at zoom and with keyboard. Do not treat automated checks as a complete user evaluation.</w:t>
      </w:r>
    </w:p>
    <w:p>
      <w:pPr>
        <w:pStyle w:val="Heading3"/>
      </w:pPr>
      <w:r>
        <w:t>Incident investigation</w:t>
      </w:r>
    </w:p>
    <w:p>
      <w:r>
        <w:t>Without opening the old lesson, explain one key idea from Incident investigation. Give an example and a mistake that the idea helps you avoid.</w:t>
      </w:r>
    </w:p>
    <w:p>
      <w:r>
        <w:t>Look for: Explain the mechanism and terminology of incident investigation</w:t>
      </w:r>
    </w:p>
    <w:p>
      <w:r>
        <w:t>Reference example, not the only acceptable wording: Teacher explanation: Incident investigation preserves a timeline and distinguishes observation from hypothesis. Repair before evidence collection can erase clues. Record timestamps, versions, requests, authorised actions and outcomes with minimised logs. Separate immediate containment from diagnosis. Compare candidate explanations against evidence.</w:t>
      </w:r>
    </w:p>
    <w:p>
      <w:pPr>
        <w:pStyle w:val="Heading3"/>
      </w:pPr>
      <w:r>
        <w:t>Deployment environments</w:t>
      </w:r>
    </w:p>
    <w:p>
      <w:r>
        <w:t>Without opening the old lesson, explain one key idea from Deployment environments. Give an example and a mistake that the idea helps you avoid.</w:t>
      </w:r>
    </w:p>
    <w:p>
      <w:r>
        <w:t>Look for: Explain the mechanism and terminology of deployment environments</w:t>
      </w:r>
    </w:p>
    <w:p>
      <w:r>
        <w:t>Reference example, not the only acceptable wording: Teacher explanation: Development, staging and production are distinct environments with explicit data and credential boundaries. Test configuration must not silently target production. For the classroom mock ENV selects a separate fixture store and secret namespace. Validate allowed environment names. A staging run cannot use production write credentials.</w:t>
      </w:r>
    </w:p>
    <w:p>
      <w:r>
        <w:t>Two 45-minute sessions. Performance experiments compare matched workloads with declared timing boundaries and quality constraints. Averages can hide slow cases.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performance and cost experiments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performance and cost experiments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Performance experiments compare matched workloads with declared timing boundaries and quality constraints. Averages can hide slow cases.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Use the same cases and environment; record every duration and success. For a simple median sort values and average the middle pair for even counts. Keep failed requests visible.</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Matched workload</w:t>
            </w:r>
          </w:p>
        </w:tc>
        <w:tc>
          <w:tcPr>
            <w:tcW w:type="dxa" w:w="5112"/>
          </w:tcPr>
          <w:p>
            <w:r>
              <w:t>The same task cases used for comparison</w:t>
            </w:r>
          </w:p>
        </w:tc>
      </w:tr>
      <w:tr>
        <w:tc>
          <w:tcPr>
            <w:tcW w:type="dxa" w:w="5112"/>
          </w:tcPr>
          <w:p>
            <w:r>
              <w:t>Median</w:t>
            </w:r>
          </w:p>
        </w:tc>
        <w:tc>
          <w:tcPr>
            <w:tcW w:type="dxa" w:w="5112"/>
          </w:tcPr>
          <w:p>
            <w:r>
              <w:t>The middle of ordered values under a declared convention</w:t>
            </w:r>
          </w:p>
        </w:tc>
      </w:tr>
      <w:tr>
        <w:tc>
          <w:tcPr>
            <w:tcW w:type="dxa" w:w="5112"/>
          </w:tcPr>
          <w:p>
            <w:r>
              <w:t>Tail latency</w:t>
            </w:r>
          </w:p>
        </w:tc>
        <w:tc>
          <w:tcPr>
            <w:tcW w:type="dxa" w:w="5112"/>
          </w:tcPr>
          <w:p>
            <w:r>
              <w:t>Slow outcomes hidden by typical-value summaries</w:t>
            </w:r>
          </w:p>
        </w:tc>
      </w:tr>
    </w:tbl>
    <w:p>
      <w:pPr>
        <w:pStyle w:val="Heading3"/>
      </w:pPr>
      <w:r>
        <w:t>Performance and cost experiments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Durations A=[1, 1, 1, 9] seconds, B=[2, 2, 2, 2]. All pass. Compute mean and median.</w:t>
            </w:r>
          </w:p>
        </w:tc>
        <w:tc>
          <w:tcPr>
            <w:tcW w:type="dxa" w:w="3408"/>
          </w:tcPr>
          <w:p>
            <w:r>
              <w:t>Use the same cases and environment; record every duration and success. For a simple median sort values and average the middle pair for even counts. Keep failed requests visible.</w:t>
            </w:r>
          </w:p>
        </w:tc>
        <w:tc>
          <w:tcPr>
            <w:tcW w:type="dxa" w:w="3408"/>
          </w:tcPr>
          <w:p>
            <w:r>
              <w:t>A mean3, median1; B mean2, median2. B lowers mean but A has lower median; show the9-second tail instead of declaring one universal winner.</w:t>
            </w:r>
          </w:p>
        </w:tc>
      </w:tr>
    </w:tbl>
    <w:p>
      <w:r>
        <w:t>The figure connects this chapter's worked input, declared procedure and result. Read the complete worked reasoning for qualifiers and intermediate steps; the abbreviated labels do not replace that reasoning.</w:t>
      </w:r>
    </w:p>
    <w:p>
      <w:r>
        <w:t>Guided: A mean3, median1; B mean2, median2. B lowers mean but A has lower median; show the9-second tail instead of declaring one universal winner. Qualification: Resource improvement under one workload is not universal efficiency or equal quality.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Durations A=[1, 1, 1, 9] seconds, B=[2, 2, 2, 2]. All pass. Compute mean and median.</w:t>
      </w:r>
    </w:p>
    <w:p>
      <w:r>
        <w:t>A mean3, median1; B mean2, median2. B lowers mean but A has lower median; show the9-second tail instead of declaring one universal winner.</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Performance and cost experiments</w:t>
      </w:r>
    </w:p>
    <w:p>
      <w:r>
        <w:t>Measure time and cost. Two fixed configurations answer the same six questions and meet the same quality rubric.</w:t>
      </w:r>
    </w:p>
    <w:p>
      <w:pPr>
        <w:pStyle w:val="Heading3"/>
      </w:pPr>
      <w:r>
        <w:t>The facts we will use</w:t>
      </w:r>
    </w:p>
    <w:p>
      <w:r>
        <w:t>A totals 18 seconds and 12 cost units. B totals 12 seconds and 18 units.</w:t>
      </w:r>
    </w:p>
    <w:p>
      <w:r>
        <w:drawing>
          <wp:inline xmlns:a="http://schemas.openxmlformats.org/drawingml/2006/main" xmlns:pic="http://schemas.openxmlformats.org/drawingml/2006/picture">
            <wp:extent cx="5486400" cy="3077029"/>
            <wp:docPr id="1" name="Picture 1" descr="Mean resource use per case"/>
            <wp:cNvGraphicFramePr>
              <a:graphicFrameLocks noChangeAspect="1"/>
            </wp:cNvGraphicFramePr>
            <a:graphic>
              <a:graphicData uri="http://schemas.openxmlformats.org/drawingml/2006/picture">
                <pic:pic>
                  <pic:nvPicPr>
                    <pic:cNvPr id="0" name="academy-detail-ai-6-29.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Performance and cost experiments. Compute mean time: A averages 3 seconds; B averages 2 seconds per case.. Compute mean cost: A averages 2 units; B averages 3 units per case.. Compare trade-off: B saves one second but costs one extra unit per case."/>
            <wp:cNvGraphicFramePr>
              <a:graphicFrameLocks noChangeAspect="1"/>
            </wp:cNvGraphicFramePr>
            <a:graphic>
              <a:graphicData uri="http://schemas.openxmlformats.org/drawingml/2006/picture">
                <pic:pic>
                  <pic:nvPicPr>
                    <pic:cNvPr id="0" name="academy-visual-ai-6-29.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mean time</w:t>
            </w:r>
          </w:p>
        </w:tc>
        <w:tc>
          <w:tcPr>
            <w:tcW w:type="dxa" w:w="5112"/>
          </w:tcPr>
          <w:p>
            <w:r>
              <w:t>A averages 3 seconds; B averages 2 seconds per case.</w:t>
            </w:r>
          </w:p>
        </w:tc>
      </w:tr>
      <w:tr>
        <w:tc>
          <w:tcPr>
            <w:tcW w:type="dxa" w:w="5112"/>
          </w:tcPr>
          <w:p>
            <w:r>
              <w:t>2. Compute mean cost</w:t>
            </w:r>
          </w:p>
        </w:tc>
        <w:tc>
          <w:tcPr>
            <w:tcW w:type="dxa" w:w="5112"/>
          </w:tcPr>
          <w:p>
            <w:r>
              <w:t>A averages 2 units; B averages 3 units per case.</w:t>
            </w:r>
          </w:p>
        </w:tc>
      </w:tr>
      <w:tr>
        <w:tc>
          <w:tcPr>
            <w:tcW w:type="dxa" w:w="5112"/>
          </w:tcPr>
          <w:p>
            <w:r>
              <w:t>3. Compare trade-off</w:t>
            </w:r>
          </w:p>
        </w:tc>
        <w:tc>
          <w:tcPr>
            <w:tcW w:type="dxa" w:w="5112"/>
          </w:tcPr>
          <w:p>
            <w:r>
              <w:t>B saves one second but costs one extra unit per case.</w:t>
            </w:r>
          </w:p>
        </w:tc>
      </w:tr>
    </w:tbl>
    <w:p>
      <w:r>
        <w:t>Match each pictured step to the supplied facts. This is a worked teaching case, not an independent assessment.</w:t>
      </w:r>
    </w:p>
    <w:p>
      <w:pPr>
        <w:pStyle w:val="Heading3"/>
      </w:pPr>
      <w:r>
        <w:t>Why this result follows</w:t>
      </w:r>
    </w:p>
    <w:p>
      <w:r>
        <w:t>A fair performance experiment holds the workload and measurement procedure fixed. Faster is not automatically preferable under a budget.</w:t>
      </w:r>
    </w:p>
    <w:p>
      <w:pPr>
        <w:pStyle w:val="Heading3"/>
      </w:pPr>
      <w:r>
        <w:t>What this example does not establish</w:t>
      </w:r>
    </w:p>
    <w:p>
      <w:r>
        <w:t>Means hide variation; disclose workload, repeated runs and slow-case results before generalising.</w:t>
      </w:r>
    </w:p>
    <w:p>
      <w:pPr>
        <w:pStyle w:val="Heading3"/>
      </w:pPr>
      <w:r>
        <w:t>Change one thing in the pictured case</w:t>
      </w:r>
    </w:p>
    <w:p>
      <w:r>
        <w:t>Change: Require at most 2 cost units per case.</w:t>
      </w:r>
    </w:p>
    <w:p>
      <w:r>
        <w:t>Prediction: A meets the budget; B does not.</w:t>
      </w:r>
    </w:p>
    <w:p>
      <w:r>
        <w:t>Reason: The mandatory resource condition changes the decision.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Durations A=[1, 1, 1, 9] seconds, B=[2, 2, 2, 2]. All pass. Compute mean and median. Show the intermediate steps and give the conclusion with its scope.</w:t>
      </w:r>
    </w:p>
    <w:p>
      <w:r>
        <w:t>Teacher check: Teacher explanation: A mean3, median1; B mean2, median2. B lowers mean but A has lower median; show the9-second tail instead of declaring one universal winner.</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Performance and cost experiments. Proposed explanation: “The worked result establishes every future case”. Decide whether this explanation is supported. Point to the step or supplied fact that decides; explain your repair if needed.</w:t>
      </w:r>
    </w:p>
    <w:p>
      <w:r>
        <w:t>Expected correction: Resource improvement under one workload is not universal efficiency or equal quality.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Calculate per-case seconds and cost units for A and B. Which meets a budget of at most 2 cost units per case, and what speed trade-off does that choice make?</w:t>
      </w:r>
    </w:p>
    <w:p>
      <w:pPr>
        <w:pStyle w:val="Heading3"/>
      </w:pPr>
      <w:r>
        <w:t>Reasoned teacher answer</w:t>
      </w:r>
    </w:p>
    <w:p>
      <w:r>
        <w:t>A averages 3 seconds; B averages 2 seconds per case. A averages 2 units; B averages 3 units per case. B saves one second but costs one extra unit per case. Changed case: A meets the budget; B does not. The mandatory resource condition changes the decision.</w:t>
      </w:r>
    </w:p>
    <w:p>
      <w:r>
        <w:t>Changed-case reasoning: A meets the budget; B does not. The mandatory resource condition changes the decision.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Resource improvement under one workload is not universal efficiency or equal quality.</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A mean3, median1; B mean2, median2. B lowers mean but A has lower median; show the9-second tail instead of declaring one universal winner. Qualification: Resource improvement under one workload is not universal efficiency or equal quality.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Performance experiments compare matched workloads with declared timing boundaries and quality constraints. Averages can hide slow cases. Use the same cases and environment; record every duration and success. For a simple median sort values and average the middle pair for even counts. Keep failed requests visible.</w:t>
      </w:r>
    </w:p>
    <w:p>
      <w:pPr>
        <w:pStyle w:val="Heading3"/>
      </w:pPr>
      <w:r>
        <w:t>W2 Trace the worked case</w:t>
      </w:r>
    </w:p>
    <w:p>
      <w:r>
        <w:t>Durations A=[1, 1, 1, 9] seconds, B=[2, 2, 2, 2]. All pass. Compute mean and median. Show the intermediate steps and give the conclusion with its scope.</w:t>
      </w:r>
    </w:p>
    <w:p>
      <w:r>
        <w:t>Teacher explanation: A mean3, median1; B mean2, median2. B lowers mean but A has lower median; show the9-second tail instead of declaring one universal winner.</w:t>
      </w:r>
    </w:p>
    <w:p>
      <w:pPr>
        <w:pStyle w:val="Heading3"/>
      </w:pPr>
      <w:r>
        <w:t>W3 Audit the limit</w:t>
      </w:r>
    </w:p>
    <w:p>
      <w:r>
        <w:t>A report omits this qualification: Resource improvement under one workload is not universal efficiency or equal quality. Explain how omitting it could change a reader's interpretation, and write an accurate replacement.</w:t>
      </w:r>
    </w:p>
    <w:p>
      <w:r>
        <w:t>Teacher explanation: Resource improvement under one workload is not universal efficiency or equal quality. State the observed result separately from the unverified or out-of-scope claim; preserve the original evidence rather than inventing a missing fact.</w:t>
      </w:r>
    </w:p>
    <w:p>
      <w:pPr>
        <w:pStyle w:val="Heading3"/>
      </w:pPr>
      <w:r>
        <w:t>W4 Apply a new case independently</w:t>
      </w:r>
    </w:p>
    <w:p>
      <w:r>
        <w:t>C=[1, 2, 3, 10], D=[3, 3, 3, 3]. Compute means/medians; one D response is wrong.</w:t>
      </w:r>
    </w:p>
    <w:p>
      <w:r>
        <w:t>Teacher explanation: C mean4, median2.5; D mean3, median3. D quality3/4, so speed comparison must include its failure.</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Resource improvement under one workload is not universal efficiency or equal quality. The new case should test this particular mechanism rather than merely restate the original result.</w:t>
      </w:r>
    </w:p>
    <w:p>
      <w:pPr>
        <w:pStyle w:val="Heading3"/>
      </w:pPr>
      <w:r>
        <w:t>Independent assessment and fresh retry</w:t>
      </w:r>
    </w:p>
    <w:p>
      <w:r>
        <w:t>W4: C mean4, median2.5; D mean3, median3. D quality3/4, so speed comparison must include its failure. Require intermediate reasoning and the stated scope. Fresh retry: E=[2, 2, 6, 10], F=[4, 4, 4, 4], all pass. Expected reasoning: E mean5, median4; F mean4, median4. Tail and matched boundary remain relevant. If students need support, record it and reassess with another new case rather than awarding independence to a copied answer.</w:t>
      </w:r>
    </w:p>
    <w:p>
      <w:pPr>
        <w:pStyle w:val="Heading3"/>
      </w:pPr>
      <w:r>
        <w:t>Assess independent transfer</w:t>
      </w:r>
    </w:p>
    <w:p>
      <w:r>
        <w:t>Selected case: C=[1, 2, 3, 10], D=[3, 3, 3, 3]. Compute means/medians; one D response is wrong.</w:t>
      </w:r>
    </w:p>
    <w:p>
      <w:pPr>
        <w:pStyle w:val="Heading3"/>
      </w:pPr>
      <w:r>
        <w:t>Selected case answer</w:t>
      </w:r>
    </w:p>
    <w:p>
      <w:r>
        <w:t>Teacher explanation: C mean4, median2.5; D mean3, median3. D quality3/4, so speed comparison must include its failure.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performance and cost experiments evidence sheet to Grounded Learning Service. Show how you can explain the mechanism and terminology of performance and cost experiments.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Security and privacy review.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ai-6/30, ai-6/32, ai-6/35.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p>
      <w:pPr>
        <w:pStyle w:val="Heading1"/>
      </w:pPr>
      <w:r>
        <w:t>07. Prepare, teach and assess</w:t>
      </w:r>
    </w:p>
    <w:p>
      <w:r>
        <w:t>Teaching target: Explain the mechanism and terminology of performance and cost experiments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Durations A=[1, 1, 1, 9] seconds, B=[2, 2, 2, 2]. All pass. Compute mean and median. Show the intermediate steps and give the conclusion with its scope.</w:t>
      </w:r>
    </w:p>
    <w:p>
      <w:r>
        <w:t>Reasoned practice answer: Teacher explanation: A mean3, median1; B mean2, median2. B lowers mean but A has lower median; show the9-second tail instead of declaring one universal winner.</w:t>
      </w:r>
    </w:p>
    <w:p>
      <w:r>
        <w:t>Check every learner before discussion: Use the worked case for Performance and cost experiments. Proposed explanation: “The worked result establishes every future case”. Decide whether this explanation is supported. Point to the step or supplied fact that decides; explain your repair if needed.</w:t>
      </w:r>
    </w:p>
    <w:p>
      <w:r>
        <w:t>Misconception repair: Resource improvement under one workload is not universal efficiency or equal quality.</w:t>
      </w:r>
    </w:p>
    <w:p>
      <w:r>
        <w:t>Support: read the exact case aloud, enlarge the labelled picture, supply input cards and model only the first deciding step. Accept a spoken explanation or drawing; retain the reasoning goal.</w:t>
      </w:r>
    </w:p>
    <w:p>
      <w:r>
        <w:t>Extension: Require at most 2 cost units per case. Require a prediction and a reason before comparing. Expected result: A meets the budget; B does not. Reason: The mandatory resource condition changes the decision.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