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ai-7/7</w:t>
      </w:r>
    </w:p>
    <w:p>
      <w:pPr>
        <w:pStyle w:val="Title"/>
      </w:pPr>
      <w:r>
        <w:t>Hypotheses and measurable outcomes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hypotheses and measurable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A hypothesis predicts a measurable comparison under stated conditions. Declare primary outcome and direction before inspecting results.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hypotheses and measurable outcomes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hypothesis:method B improves supported-answer rate over baseline A on a reserved paired set. Define support rubric and failure treatment; record secondary outcomes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seeing faster responses, the team changes its primary claim from support improvement to speed improvement. Show the intermediate steps and give the conclusion with its scope.</w:t>
      </w:r>
    </w:p>
    <w:p>
      <w:r>
        <w:t>Teacher check: Teacher explanation: Report the change as exploratory/post-result revision. Preserve the original support hypothesis; do not present speed as the prespecified primary outcome.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Expected correction: A hypothesis can fail honestly; changing it after results does not erase the original test.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predicted outcome and how unsupported is scored. If B sounds friendlier but ties A’s unsupported count, does the recorded improvement hypothesis receive support?</w:t>
      </w:r>
    </w:p>
    <w:p>
      <w:pPr>
        <w:pStyle w:val="Heading3"/>
      </w:pPr>
      <w:r>
        <w:t>Reasoned teacher answer</w:t>
      </w:r>
    </w:p>
    <w:p>
      <w:r>
        <w:t>The prediction concerns unsupported cases, not writing elegance. Each answer either contains an unsupported claim or does not under the fixed rubric. Run both versions on the same cases after recording the hypothesis. Changed case: The stated improvement hypothesis is not supported on these cases. Friendliness is a different outcome from the predefined unsupported-case count.</w:t>
      </w:r>
    </w:p>
    <w:p>
      <w:r>
        <w:t>Changed-case reasoning: The stated improvement hypothesis is not supported on these cases. Friendliness is a different outcome from the predefined unsupported-case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hypothesis can fail honestly; changing it after results does not erase the original test.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W2 Trace the worked case</w:t>
      </w:r>
    </w:p>
    <w:p>
      <w:r>
        <w:t>After seeing faster responses, the team changes its primary claim from support improvement to speed improvement. Show the intermediate steps and give the conclusion with its scope.</w:t>
      </w:r>
    </w:p>
    <w:p>
      <w:r>
        <w:t>Teacher explanation: Report the change as exploratory/post-result revision. Preserve the original support hypothesis; do not present speed as the prespecified primary outcome.</w:t>
      </w:r>
    </w:p>
    <w:p>
      <w:pPr>
        <w:pStyle w:val="Heading3"/>
      </w:pPr>
      <w:r>
        <w:t>W3 Audit the limit</w:t>
      </w:r>
    </w:p>
    <w:p>
      <w:r>
        <w:t>A report omits this qualification: A hypothesis can fail honestly; changing it after results does not erase the original test. Explain how omitting it could change a reader's interpretation, and write an accurate replacement.</w:t>
      </w:r>
    </w:p>
    <w:p>
      <w:r>
        <w:t>Teacher explanation: A hypothesis can fail honestly; changing it after results does not erase the original test. State the observed result separately from the unverified or out-of-scope claim; preserve the original evidence rather than inventing a missing fact.</w:t>
      </w:r>
    </w:p>
    <w:p>
      <w:pPr>
        <w:pStyle w:val="Heading3"/>
      </w:pPr>
      <w:r>
        <w:t>W4 Apply a new case independently</w:t>
      </w:r>
    </w:p>
    <w:p>
      <w:r>
        <w:t>Before running12 cases, you expect B support to exceed A. Write primary metric and one falsifying result.</w:t>
      </w:r>
    </w:p>
    <w:p>
      <w:r>
        <w:t>Teacher explanation: Primary metric is supported cases/12 under the fixed rubric. Equal or lower B support contradicts the strict-improvement expectation in this sample.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hypothesis can fail honestly; changing it after results does not erase the original test. The new case should test this particular mechanism rather than merely restate the original result.</w:t>
      </w:r>
    </w:p>
    <w:p>
      <w:pPr>
        <w:pStyle w:val="Heading3"/>
      </w:pPr>
      <w:r>
        <w:t>Independent assessment and fresh retry</w:t>
      </w:r>
    </w:p>
    <w:p>
      <w:r>
        <w:t>W4: Primary metric is supported cases/12 under the fixed rubric. Equal or lower B support contradicts the strict-improvement expectation in this sample. Require intermediate reasoning and the stated scope. Fresh retry: Hypothesis says lower MSE on ten final rows. Expected reasoning: Declare same-row MSE comparison; equal or higher MSE fails strict improvement. A failed hypothesis is still reportable evidence. If students need support, record it and reassess with another new case rather than awarding independence to a copied answer.</w:t>
      </w:r>
    </w:p>
    <w:p>
      <w:pPr>
        <w:pStyle w:val="Heading3"/>
      </w:pPr>
      <w:r>
        <w:t>Assess independent transfer</w:t>
      </w:r>
    </w:p>
    <w:p>
      <w:r>
        <w:t>Selected case: Before running12 cases, you expect B support to exceed A. Write primary metric and one falsifying result.</w:t>
      </w:r>
    </w:p>
    <w:p>
      <w:pPr>
        <w:pStyle w:val="Heading3"/>
      </w:pPr>
      <w:r>
        <w:t>Selected case answer</w:t>
      </w:r>
    </w:p>
    <w:p>
      <w:r>
        <w:t>Teacher explanation: Primary metric is supported cases/12 under the fixed rubric. Equal or lower B support contradicts the strict-improvement expectation in this sample.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Baselines and fair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ai-7/8, ai-7/10, ai-7/13.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hypotheses and measurable outcomes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After seeing faster responses, the team changes its primary claim from support improvement to speed improvement. Show the intermediate steps and give the conclusion with its scope.</w:t>
      </w:r>
    </w:p>
    <w:p>
      <w:r>
        <w:t>Reasoned practice answer: Teacher explanation: Report the change as exploratory/post-result revision. Preserve the original support hypothesis; do not present speed as the prespecified primary outcome.</w:t>
      </w:r>
    </w:p>
    <w:p>
      <w:r>
        <w:t>Check every learner before discussion: Use the worked case for Hypotheses and measurable outcomes. Proposed explanation: “The worked result establishes every future case”. Decide whether this explanation is supported. Point to the step or supplied fact that decides; explain your repair if needed.</w:t>
      </w:r>
    </w:p>
    <w:p>
      <w:r>
        <w:t>Misconception repair: A hypothesis can fail honestly; changing it after results does not erase the original test.</w:t>
      </w:r>
    </w:p>
    <w:p>
      <w:r>
        <w:t>Support: read the exact case aloud, enlarge the labelled picture, supply input cards and model only the first deciding step. Accept a spoken explanation or drawing; retain the reasoning goal.</w:t>
      </w:r>
    </w:p>
    <w:p>
      <w:r>
        <w:t>Extension: B sounds friendlier but has the same unsupported count as A. Require a prediction and a reason before comparing. Expected result: The stated improvement hypothesis is not supported on these cases. Reason: Friendliness is a different outcome from the predefined unsupported-case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