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ai-7/25</w:t>
      </w:r>
    </w:p>
    <w:p>
      <w:pPr>
        <w:pStyle w:val="Title"/>
      </w:pPr>
      <w:r>
        <w:t>Running the primary experiment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running the primary experiment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r>
        <w:t>Two 45-minute sessions. The primary experiment follows the frozen plan and captures every eligible outcome. Unexpected failures are recorded rather than silently retried away.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running the primary experiment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declared cases, store raw paired results and deviations, and keep primary analysis separate from exploratory repairs. Stop or escalate only according to the stated rule.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Twenty eligible cases:16 pass, 2 fail, 2 unassessed after outage. Plan reports completed rate plus coverage. Show the intermediate steps and give the conclusion with its scope.</w:t>
      </w:r>
    </w:p>
    <w:p>
      <w:r>
        <w:t>Teacher check: Teacher explanation: 16/18≈88.889% completed pass; coverage18/20=90%; two unassessed remain. No20/20 assessment claim.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Expected correction: Following the plan and reporting deviations are required even when results contradict the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six-case counts and identify the cases that favour each. How must a B revision tuned on case four be labelled when evaluated again on the same set?</w:t>
      </w:r>
    </w:p>
    <w:p>
      <w:pPr>
        <w:pStyle w:val="Heading3"/>
      </w:pPr>
      <w:r>
        <w:t>Reasoned teacher answer</w:t>
      </w:r>
    </w:p>
    <w:p>
      <w:r>
        <w:t>No case result may trigger tuning during this run. A totals 4/6; B totals 5/6. Cases two and five favour B; case four favours A. Changed case: Label the rerun as development on exposed cases, not untouched primary evaluation. The evaluation outcomes have now influenced the version.</w:t>
      </w:r>
    </w:p>
    <w:p>
      <w:r>
        <w:t>Changed-case reasoning: Label the rerun as development on exposed cases, not untouched primary evaluation. The evaluation outcomes have now influenced the 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Following the plan and reporting deviations are required even when results contradict the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W2 Trace the worked case</w:t>
      </w:r>
    </w:p>
    <w:p>
      <w:r>
        <w:t>Twenty eligible cases:16 pass, 2 fail, 2 unassessed after outage. Plan reports completed rate plus coverage. Show the intermediate steps and give the conclusion with its scope.</w:t>
      </w:r>
    </w:p>
    <w:p>
      <w:r>
        <w:t>Teacher explanation: 16/18≈88.889% completed pass; coverage18/20=90%; two unassessed remain. No20/20 assessment claim.</w:t>
      </w:r>
    </w:p>
    <w:p>
      <w:pPr>
        <w:pStyle w:val="Heading3"/>
      </w:pPr>
      <w:r>
        <w:t>W3 Audit the limit</w:t>
      </w:r>
    </w:p>
    <w:p>
      <w:r>
        <w:t>A report omits this qualification: Following the plan and reporting deviations are required even when results contradict the hypothesis. Explain how omitting it could change a reader's interpretation, and write an accurate replacement.</w:t>
      </w:r>
    </w:p>
    <w:p>
      <w:r>
        <w:t>Teacher explanation: Following the plan and reporting deviations are required even when results contradict the hypothesis. State the observed result separately from the unverified or out-of-scope claim; preserve the original evidence rather than inventing a missing fact.</w:t>
      </w:r>
    </w:p>
    <w:p>
      <w:pPr>
        <w:pStyle w:val="Heading3"/>
      </w:pPr>
      <w:r>
        <w:t>W4 Apply a new case independently</w:t>
      </w:r>
    </w:p>
    <w:p>
      <w:r>
        <w:t>Twelve cases:9 pass, 1 fail, 2 unassessed. Report same metrics.</w:t>
      </w:r>
    </w:p>
    <w:p>
      <w:r>
        <w:t>Teacher explanation: 9/10=90%; coverage10/12≈83.333%; missing2. Do not replace missing results with assumed success.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Following the plan and reporting deviations are required even when results contradict the hypothesis. The new case should test this particular mechanism rather than merely restate the original result.</w:t>
      </w:r>
    </w:p>
    <w:p>
      <w:pPr>
        <w:pStyle w:val="Heading3"/>
      </w:pPr>
      <w:r>
        <w:t>Independent assessment and fresh retry</w:t>
      </w:r>
    </w:p>
    <w:p>
      <w:r>
        <w:t>W4: 9/10=90%; coverage10/12≈83.333%; missing2. Do not replace missing results with assumed success. Require intermediate reasoning and the stated scope. Fresh retry: Fifteen eligible, 12 complete, 10 pass. Expected reasoning: 10/12≈83.333%; coverage80%; three unassessed. Preserve outage event and case IDs. If students need support, record it and reassess with another new case rather than awarding independence to a copied answer.</w:t>
      </w:r>
    </w:p>
    <w:p>
      <w:pPr>
        <w:pStyle w:val="Heading3"/>
      </w:pPr>
      <w:r>
        <w:t>Assess independent transfer</w:t>
      </w:r>
    </w:p>
    <w:p>
      <w:r>
        <w:t>Selected case: Twelve cases:9 pass, 1 fail, 2 unassessed. Report same metrics.</w:t>
      </w:r>
    </w:p>
    <w:p>
      <w:pPr>
        <w:pStyle w:val="Heading3"/>
      </w:pPr>
      <w:r>
        <w:t>Selected case answer</w:t>
      </w:r>
    </w:p>
    <w:p>
      <w:r>
        <w:t>Teacher explanation: 9/10=90%; coverage10/12≈83.333%; missing2. Do not replace missing results with assumed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Inspecting failures and anomalies.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ai-7/26, ai-7/28, ai-7/31.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running the primary experiment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Twenty eligible cases:16 pass, 2 fail, 2 unassessed after outage. Plan reports completed rate plus coverage. Show the intermediate steps and give the conclusion with its scope.</w:t>
      </w:r>
    </w:p>
    <w:p>
      <w:r>
        <w:t>Reasoned practice answer: Teacher explanation: 16/18≈88.889% completed pass; coverage18/20=90%; two unassessed remain. No20/20 assessment claim.</w:t>
      </w:r>
    </w:p>
    <w:p>
      <w:r>
        <w:t>Check every learner before discussion: Use the worked case for Running the primary experiment. Proposed explanation: “The worked result establishes every future case”. Decide whether this explanation is supported. Point to the step or supplied fact that decides; explain your repair if needed.</w:t>
      </w:r>
    </w:p>
    <w:p>
      <w:r>
        <w:t>Misconception repair: Following the plan and reporting deviations are required even when results contradict the hypothesis.</w:t>
      </w:r>
    </w:p>
    <w:p>
      <w:r>
        <w:t>Support: read the exact case aloud, enlarge the labelled picture, supply input cards and model only the first deciding step. Accept a spoken explanation or drawing; retain the reasoning goal.</w:t>
      </w:r>
    </w:p>
    <w:p>
      <w:r>
        <w:t>Extension: Tune B after inspecting its case-four failure, then rescore the same set. Require a prediction and a reason before comparing. Expected result: Label the rerun as development on exposed cases, not untouched primary evaluation. Reason: The evaluation outcomes have now influenced the version.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